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武清区2021年冬季退役军人及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现役军人家属就业服务专场招聘会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参会报名表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693"/>
        <w:gridCol w:w="2693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参会单位：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参会人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69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9" w:type="dxa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38"/>
    <w:rsid w:val="00107E38"/>
    <w:rsid w:val="00183B52"/>
    <w:rsid w:val="004C6178"/>
    <w:rsid w:val="0075381A"/>
    <w:rsid w:val="0076679F"/>
    <w:rsid w:val="007F1EDE"/>
    <w:rsid w:val="00BE35A6"/>
    <w:rsid w:val="00D2240F"/>
    <w:rsid w:val="00F37053"/>
    <w:rsid w:val="00FA2F5D"/>
    <w:rsid w:val="03C2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</Words>
  <Characters>679</Characters>
  <Lines>5</Lines>
  <Paragraphs>1</Paragraphs>
  <TotalTime>55</TotalTime>
  <ScaleCrop>false</ScaleCrop>
  <LinksUpToDate>false</LinksUpToDate>
  <CharactersWithSpaces>796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2021-11-10T02:07:00Z</dcterms:created>
  <dc:creator>ChengJiu</dc:creator>
  <cp:lastModifiedBy>董小晗</cp:lastModifiedBy>
  <dcterms:modified xsi:type="dcterms:W3CDTF">2021-11-10T03:17:05Z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82E487D544E04E51AB4EA1C9987E02A8</vt:lpwstr>
  </property>
</Properties>
</file>