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仿宋_GB2312"/>
          <w:sz w:val="32"/>
          <w:szCs w:val="32"/>
          <w:lang w:val="en-US" w:eastAsia="zh-CN"/>
        </w:rPr>
      </w:pPr>
      <w:bookmarkStart w:id="0" w:name="_GoBack"/>
      <w:r>
        <w:rPr>
          <w:rFonts w:hint="eastAsia" w:ascii="黑体" w:eastAsia="黑体"/>
          <w:sz w:val="32"/>
          <w:szCs w:val="32"/>
        </w:rPr>
        <w:t>津工信中小企服</w:t>
      </w:r>
      <w:r>
        <w:rPr>
          <w:rFonts w:eastAsia="黑体"/>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eastAsia="黑体"/>
          <w:sz w:val="32"/>
          <w:szCs w:val="32"/>
        </w:rPr>
        <w:t>〕</w:t>
      </w:r>
      <w:r>
        <w:rPr>
          <w:rFonts w:hint="eastAsia" w:ascii="Times New Roman" w:hAnsi="Times New Roman" w:eastAsia="仿宋_GB2312"/>
          <w:sz w:val="32"/>
          <w:szCs w:val="32"/>
          <w:lang w:val="en-US" w:eastAsia="zh-CN"/>
        </w:rPr>
        <w:t>2</w:t>
      </w:r>
      <w:r>
        <w:rPr>
          <w:rFonts w:hint="eastAsia" w:ascii="黑体" w:eastAsia="黑体"/>
          <w:sz w:val="32"/>
          <w:szCs w:val="32"/>
        </w:rPr>
        <w:t>号附件</w:t>
      </w:r>
      <w:r>
        <w:rPr>
          <w:rFonts w:hint="default" w:ascii="Times New Roman" w:hAnsi="Times New Roman" w:eastAsia="仿宋_GB2312"/>
          <w:sz w:val="32"/>
          <w:szCs w:val="32"/>
          <w:lang w:val="en-US" w:eastAsia="zh-CN"/>
        </w:rPr>
        <w:t>1</w:t>
      </w:r>
    </w:p>
    <w:bookmarkEnd w:id="0"/>
    <w:p>
      <w:pPr>
        <w:snapToGrid w:val="0"/>
        <w:jc w:val="center"/>
        <w:rPr>
          <w:rFonts w:ascii="Times New Roman" w:hAnsi="Times New Roman" w:eastAsia="方正小标宋简体" w:cs="方正小标宋简体"/>
          <w:sz w:val="52"/>
          <w:szCs w:val="52"/>
          <w:highlight w:val="none"/>
          <w:u w:val="none"/>
        </w:rPr>
      </w:pPr>
    </w:p>
    <w:p>
      <w:pPr>
        <w:snapToGrid w:val="0"/>
        <w:jc w:val="center"/>
        <w:rPr>
          <w:rFonts w:ascii="Times New Roman" w:hAnsi="Times New Roman" w:eastAsia="方正小标宋简体" w:cs="方正小标宋简体"/>
          <w:sz w:val="52"/>
          <w:szCs w:val="52"/>
          <w:highlight w:val="none"/>
          <w:u w:val="none"/>
        </w:rPr>
      </w:pPr>
    </w:p>
    <w:p>
      <w:pPr>
        <w:snapToGrid w:val="0"/>
        <w:jc w:val="center"/>
        <w:rPr>
          <w:rFonts w:ascii="Times New Roman" w:hAnsi="Times New Roman" w:eastAsia="方正小标宋简体" w:cs="方正小标宋简体"/>
          <w:sz w:val="52"/>
          <w:szCs w:val="52"/>
          <w:highlight w:val="none"/>
          <w:u w:val="none"/>
        </w:rPr>
      </w:pPr>
    </w:p>
    <w:p>
      <w:pPr>
        <w:snapToGrid w:val="0"/>
        <w:jc w:val="center"/>
        <w:rPr>
          <w:rFonts w:ascii="Times New Roman" w:hAnsi="Times New Roman" w:eastAsia="方正小标宋简体" w:cs="方正小标宋简体"/>
          <w:sz w:val="52"/>
          <w:szCs w:val="52"/>
          <w:highlight w:val="none"/>
          <w:u w:val="none"/>
        </w:rPr>
      </w:pPr>
    </w:p>
    <w:p>
      <w:pPr>
        <w:snapToGrid w:val="0"/>
        <w:jc w:val="center"/>
        <w:rPr>
          <w:rFonts w:ascii="Times New Roman" w:hAnsi="Times New Roman" w:eastAsia="方正小标宋简体" w:cs="方正小标宋简体"/>
          <w:bCs/>
          <w:sz w:val="52"/>
          <w:szCs w:val="52"/>
          <w:highlight w:val="none"/>
          <w:u w:val="none"/>
        </w:rPr>
      </w:pPr>
      <w:r>
        <w:rPr>
          <w:rFonts w:hint="eastAsia" w:ascii="Times New Roman" w:hAnsi="Times New Roman" w:eastAsia="方正小标宋简体" w:cs="方正小标宋简体"/>
          <w:bCs/>
          <w:sz w:val="52"/>
          <w:szCs w:val="52"/>
          <w:highlight w:val="none"/>
          <w:u w:val="none"/>
        </w:rPr>
        <w:t>第一批天津市“专精特新”种子企业</w:t>
      </w:r>
    </w:p>
    <w:p>
      <w:pPr>
        <w:snapToGrid w:val="0"/>
        <w:jc w:val="center"/>
        <w:rPr>
          <w:rFonts w:ascii="Times New Roman" w:hAnsi="Times New Roman" w:eastAsia="方正小标宋简体" w:cs="方正小标宋简体"/>
          <w:bCs/>
          <w:sz w:val="52"/>
          <w:szCs w:val="52"/>
          <w:highlight w:val="none"/>
          <w:u w:val="none"/>
        </w:rPr>
      </w:pPr>
    </w:p>
    <w:p>
      <w:pPr>
        <w:snapToGrid w:val="0"/>
        <w:jc w:val="center"/>
        <w:rPr>
          <w:rFonts w:ascii="Times New Roman" w:hAnsi="Times New Roman" w:eastAsia="方正小标宋简体" w:cs="方正小标宋简体"/>
          <w:bCs/>
          <w:sz w:val="72"/>
          <w:szCs w:val="72"/>
          <w:highlight w:val="none"/>
          <w:u w:val="none"/>
        </w:rPr>
      </w:pPr>
      <w:r>
        <w:rPr>
          <w:rFonts w:hint="eastAsia" w:ascii="Times New Roman" w:hAnsi="Times New Roman" w:eastAsia="方正小标宋简体" w:cs="方正小标宋简体"/>
          <w:bCs/>
          <w:sz w:val="72"/>
          <w:szCs w:val="72"/>
          <w:highlight w:val="none"/>
          <w:u w:val="none"/>
        </w:rPr>
        <w:t>申  请  书</w:t>
      </w:r>
    </w:p>
    <w:p>
      <w:pPr>
        <w:jc w:val="center"/>
        <w:rPr>
          <w:rFonts w:ascii="Times New Roman" w:hAnsi="Times New Roman" w:eastAsia="方正小标宋简体" w:cs="方正小标宋简体"/>
          <w:sz w:val="44"/>
          <w:szCs w:val="44"/>
          <w:highlight w:val="none"/>
          <w:u w:val="none"/>
        </w:rPr>
      </w:pPr>
    </w:p>
    <w:p>
      <w:pPr>
        <w:ind w:firstLine="640" w:firstLineChars="200"/>
        <w:rPr>
          <w:rFonts w:ascii="Times New Roman" w:hAnsi="Times New Roman" w:eastAsia="仿宋_GB2312" w:cs="仿宋_GB2312"/>
          <w:sz w:val="32"/>
          <w:szCs w:val="32"/>
          <w:highlight w:val="none"/>
          <w:u w:val="none"/>
        </w:rPr>
      </w:pPr>
    </w:p>
    <w:p>
      <w:pPr>
        <w:ind w:firstLine="640" w:firstLineChars="200"/>
        <w:rPr>
          <w:rFonts w:ascii="Times New Roman" w:hAnsi="Times New Roman" w:eastAsia="仿宋_GB2312" w:cs="仿宋_GB2312"/>
          <w:sz w:val="32"/>
          <w:szCs w:val="32"/>
          <w:highlight w:val="none"/>
          <w:u w:val="none"/>
        </w:rPr>
      </w:pPr>
    </w:p>
    <w:p>
      <w:pPr>
        <w:ind w:firstLine="640" w:firstLineChars="200"/>
        <w:rPr>
          <w:rFonts w:ascii="Times New Roman" w:hAnsi="Times New Roman" w:eastAsia="仿宋_GB2312" w:cs="仿宋_GB2312"/>
          <w:sz w:val="32"/>
          <w:szCs w:val="32"/>
          <w:highlight w:val="none"/>
          <w:u w:val="none"/>
        </w:rPr>
      </w:pPr>
    </w:p>
    <w:p>
      <w:pPr>
        <w:ind w:firstLine="640" w:firstLineChars="200"/>
        <w:rPr>
          <w:rFonts w:ascii="Times New Roman" w:hAnsi="Times New Roman" w:eastAsia="仿宋_GB2312" w:cs="仿宋_GB2312"/>
          <w:sz w:val="32"/>
          <w:szCs w:val="32"/>
          <w:highlight w:val="none"/>
          <w:u w:val="none"/>
        </w:rPr>
      </w:pPr>
    </w:p>
    <w:p>
      <w:pPr>
        <w:keepNext w:val="0"/>
        <w:keepLines w:val="0"/>
        <w:pageBreakBefore w:val="0"/>
        <w:widowControl w:val="0"/>
        <w:tabs>
          <w:tab w:val="left" w:pos="8100"/>
        </w:tabs>
        <w:kinsoku/>
        <w:wordWrap/>
        <w:overflowPunct/>
        <w:topLinePunct w:val="0"/>
        <w:autoSpaceDE/>
        <w:autoSpaceDN/>
        <w:bidi w:val="0"/>
        <w:adjustRightInd/>
        <w:snapToGrid/>
        <w:spacing w:line="700" w:lineRule="exact"/>
        <w:textAlignment w:val="auto"/>
        <w:rPr>
          <w:rFonts w:ascii="Times New Roman" w:hAnsi="Times New Roman" w:eastAsia="仿宋_GB2312"/>
          <w:sz w:val="32"/>
          <w:szCs w:val="32"/>
          <w:highlight w:val="none"/>
          <w:u w:val="none"/>
        </w:rPr>
      </w:pPr>
      <w:r>
        <w:rPr>
          <w:rFonts w:hint="eastAsia" w:ascii="Times New Roman" w:hAnsi="Times New Roman" w:eastAsia="楷体_GB2312" w:cs="楷体_GB2312"/>
          <w:sz w:val="32"/>
          <w:szCs w:val="32"/>
          <w:highlight w:val="none"/>
          <w:u w:val="none"/>
        </w:rPr>
        <w:t>企业名称（盖章）</w:t>
      </w:r>
      <w:r>
        <w:rPr>
          <w:rFonts w:hint="eastAsia" w:ascii="Times New Roman" w:hAnsi="Times New Roman" w:eastAsia="楷体_GB2312" w:cs="楷体_GB2312"/>
          <w:sz w:val="32"/>
          <w:szCs w:val="32"/>
          <w:highlight w:val="none"/>
          <w:u w:val="none"/>
          <w:lang w:eastAsia="zh-CN"/>
        </w:rPr>
        <w:t>：</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 xml:space="preserve">  </w:t>
      </w:r>
      <w:r>
        <w:rPr>
          <w:rFonts w:ascii="Times New Roman" w:hAnsi="Times New Roman" w:eastAsia="仿宋_GB2312"/>
          <w:sz w:val="32"/>
          <w:szCs w:val="32"/>
          <w:highlight w:val="none"/>
          <w:u w:val="non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700" w:lineRule="exact"/>
        <w:textAlignment w:val="auto"/>
        <w:rPr>
          <w:rFonts w:ascii="Times New Roman" w:hAnsi="Times New Roman" w:eastAsia="楷体_GB2312"/>
          <w:sz w:val="32"/>
          <w:szCs w:val="32"/>
          <w:highlight w:val="none"/>
          <w:u w:val="none"/>
        </w:rPr>
      </w:pPr>
      <w:r>
        <w:rPr>
          <w:rFonts w:hint="eastAsia" w:ascii="Times New Roman" w:hAnsi="Times New Roman" w:eastAsia="楷体_GB2312"/>
          <w:sz w:val="32"/>
          <w:szCs w:val="32"/>
          <w:highlight w:val="none"/>
          <w:u w:val="none"/>
          <w:lang w:eastAsia="zh-CN"/>
        </w:rPr>
        <w:t>申请</w:t>
      </w:r>
      <w:r>
        <w:rPr>
          <w:rFonts w:hint="eastAsia" w:ascii="Times New Roman" w:hAnsi="Times New Roman" w:eastAsia="楷体_GB2312"/>
          <w:sz w:val="32"/>
          <w:szCs w:val="32"/>
          <w:highlight w:val="none"/>
          <w:u w:val="none"/>
        </w:rPr>
        <w:t>时间</w:t>
      </w:r>
      <w:r>
        <w:rPr>
          <w:rFonts w:hint="eastAsia" w:ascii="Times New Roman" w:hAnsi="Times New Roman" w:eastAsia="楷体_GB2312"/>
          <w:sz w:val="32"/>
          <w:szCs w:val="32"/>
          <w:highlight w:val="none"/>
          <w:u w:val="none"/>
          <w:lang w:eastAsia="zh-CN"/>
        </w:rPr>
        <w:t>（年月）：</w:t>
      </w:r>
      <w:r>
        <w:rPr>
          <w:rFonts w:hint="eastAsia" w:ascii="Times New Roman" w:hAnsi="Times New Roman" w:eastAsia="楷体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u w:val="single"/>
        </w:rPr>
        <w:t xml:space="preserve"> </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none"/>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 xml:space="preserve"> </w:t>
      </w:r>
      <w:r>
        <w:rPr>
          <w:rFonts w:ascii="Times New Roman" w:hAnsi="Times New Roman" w:eastAsia="仿宋_GB2312"/>
          <w:sz w:val="32"/>
          <w:szCs w:val="32"/>
          <w:highlight w:val="none"/>
          <w:u w:val="non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700" w:lineRule="exact"/>
        <w:textAlignment w:val="auto"/>
        <w:rPr>
          <w:rFonts w:ascii="Times New Roman" w:hAnsi="Times New Roman" w:eastAsia="楷体_GB2312" w:cs="楷体_GB2312"/>
          <w:sz w:val="32"/>
          <w:szCs w:val="32"/>
          <w:highlight w:val="none"/>
          <w:u w:val="none"/>
        </w:rPr>
      </w:pPr>
      <w:r>
        <w:rPr>
          <w:rFonts w:hint="eastAsia" w:ascii="Times New Roman" w:hAnsi="Times New Roman" w:eastAsia="楷体_GB2312" w:cs="楷体_GB2312"/>
          <w:sz w:val="32"/>
          <w:szCs w:val="32"/>
          <w:highlight w:val="none"/>
          <w:u w:val="none"/>
        </w:rPr>
        <w:t>推荐单位（盖章）</w:t>
      </w:r>
      <w:r>
        <w:rPr>
          <w:rFonts w:hint="eastAsia" w:ascii="Times New Roman" w:hAnsi="Times New Roman" w:eastAsia="楷体_GB2312" w:cs="楷体_GB2312"/>
          <w:sz w:val="32"/>
          <w:szCs w:val="32"/>
          <w:highlight w:val="none"/>
          <w:u w:val="none"/>
          <w:lang w:eastAsia="zh-CN"/>
        </w:rPr>
        <w:t>：</w:t>
      </w:r>
      <w:r>
        <w:rPr>
          <w:rFonts w:hint="eastAsia" w:ascii="Times New Roman" w:hAnsi="Times New Roman" w:eastAsia="楷体_GB2312" w:cs="楷体_GB2312"/>
          <w:sz w:val="32"/>
          <w:szCs w:val="32"/>
          <w:highlight w:val="none"/>
          <w:u w:val="single"/>
        </w:rPr>
        <w:t xml:space="preserve">     </w:t>
      </w:r>
      <w:r>
        <w:rPr>
          <w:rFonts w:hint="eastAsia" w:ascii="Times New Roman" w:hAnsi="Times New Roman" w:eastAsia="楷体_GB2312" w:cs="楷体_GB2312"/>
          <w:sz w:val="32"/>
          <w:szCs w:val="32"/>
          <w:highlight w:val="none"/>
          <w:u w:val="single"/>
          <w:lang w:val="en-US" w:eastAsia="zh-CN"/>
        </w:rPr>
        <w:t xml:space="preserve"> </w:t>
      </w:r>
      <w:r>
        <w:rPr>
          <w:rFonts w:hint="eastAsia" w:ascii="Times New Roman" w:hAnsi="Times New Roman" w:eastAsia="楷体_GB2312" w:cs="楷体_GB2312"/>
          <w:sz w:val="32"/>
          <w:szCs w:val="32"/>
          <w:highlight w:val="none"/>
          <w:u w:val="single"/>
        </w:rPr>
        <w:t xml:space="preserve">                    </w:t>
      </w:r>
      <w:r>
        <w:rPr>
          <w:rFonts w:hint="eastAsia" w:ascii="Times New Roman" w:hAnsi="Times New Roman" w:eastAsia="楷体_GB2312" w:cs="楷体_GB2312"/>
          <w:sz w:val="32"/>
          <w:szCs w:val="32"/>
          <w:highlight w:val="none"/>
          <w:u w:val="none"/>
        </w:rPr>
        <w:t xml:space="preserve">                </w:t>
      </w:r>
    </w:p>
    <w:p>
      <w:pPr>
        <w:spacing w:line="712" w:lineRule="exact"/>
        <w:rPr>
          <w:rFonts w:ascii="Times New Roman" w:hAnsi="Times New Roman" w:eastAsia="仿宋_GB2312"/>
          <w:sz w:val="30"/>
          <w:szCs w:val="20"/>
          <w:highlight w:val="none"/>
          <w:u w:val="none"/>
        </w:rPr>
      </w:pPr>
    </w:p>
    <w:p>
      <w:pPr>
        <w:spacing w:line="712" w:lineRule="exact"/>
        <w:jc w:val="center"/>
        <w:rPr>
          <w:rFonts w:ascii="Times New Roman" w:hAnsi="Times New Roman" w:eastAsia="楷体_GB2312"/>
          <w:sz w:val="32"/>
          <w:szCs w:val="32"/>
          <w:highlight w:val="none"/>
          <w:u w:val="none"/>
        </w:rPr>
      </w:pPr>
      <w:r>
        <w:rPr>
          <w:rFonts w:hint="eastAsia" w:ascii="Times New Roman" w:hAnsi="Times New Roman" w:eastAsia="楷体_GB2312"/>
          <w:sz w:val="32"/>
          <w:szCs w:val="32"/>
          <w:highlight w:val="none"/>
          <w:u w:val="none"/>
        </w:rPr>
        <w:t xml:space="preserve"> </w:t>
      </w:r>
    </w:p>
    <w:p>
      <w:pPr>
        <w:jc w:val="center"/>
        <w:rPr>
          <w:rFonts w:ascii="Times New Roman" w:hAnsi="Times New Roman" w:eastAsia="仿宋_GB2312" w:cs="仿宋_GB2312"/>
          <w:sz w:val="32"/>
          <w:szCs w:val="32"/>
          <w:highlight w:val="none"/>
          <w:u w:val="none"/>
        </w:rPr>
      </w:pPr>
    </w:p>
    <w:p>
      <w:pPr>
        <w:jc w:val="center"/>
        <w:rPr>
          <w:rFonts w:ascii="Times New Roman" w:hAnsi="Times New Roman" w:eastAsia="仿宋_GB2312" w:cs="仿宋_GB2312"/>
          <w:sz w:val="32"/>
          <w:szCs w:val="32"/>
          <w:highlight w:val="none"/>
          <w:u w:val="none"/>
        </w:rPr>
      </w:pPr>
    </w:p>
    <w:p>
      <w:pPr>
        <w:jc w:val="center"/>
        <w:rPr>
          <w:rFonts w:ascii="Times New Roman" w:hAnsi="Times New Roman"/>
          <w:b/>
          <w:sz w:val="44"/>
          <w:szCs w:val="44"/>
          <w:highlight w:val="none"/>
          <w:u w:val="none"/>
        </w:rPr>
      </w:pPr>
      <w:r>
        <w:rPr>
          <w:rFonts w:hint="eastAsia" w:ascii="Times New Roman" w:hAnsi="Times New Roman"/>
          <w:b/>
          <w:sz w:val="44"/>
          <w:szCs w:val="44"/>
          <w:highlight w:val="none"/>
          <w:u w:val="none"/>
        </w:rPr>
        <w:t>填报说明</w:t>
      </w:r>
    </w:p>
    <w:p>
      <w:pPr>
        <w:ind w:firstLine="640" w:firstLineChars="200"/>
        <w:rPr>
          <w:rFonts w:ascii="Times New Roman" w:hAnsi="Times New Roman" w:eastAsia="仿宋_GB2312" w:cs="仿宋_GB2312"/>
          <w:sz w:val="32"/>
          <w:szCs w:val="32"/>
          <w:highlight w:val="none"/>
          <w:u w:val="none"/>
        </w:rPr>
      </w:pPr>
    </w:p>
    <w:p>
      <w:pPr>
        <w:ind w:firstLine="640" w:firstLineChars="200"/>
        <w:rPr>
          <w:rFonts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一、本申请书第一至第五部分由申请</w:t>
      </w:r>
      <w:r>
        <w:rPr>
          <w:rFonts w:hint="eastAsia" w:ascii="Times New Roman" w:hAnsi="Times New Roman" w:eastAsia="仿宋_GB2312" w:cs="仿宋_GB2312"/>
          <w:sz w:val="32"/>
          <w:szCs w:val="32"/>
          <w:highlight w:val="none"/>
          <w:u w:val="none"/>
          <w:lang w:eastAsia="zh-CN"/>
        </w:rPr>
        <w:t>天津市</w:t>
      </w:r>
      <w:r>
        <w:rPr>
          <w:rFonts w:hint="eastAsia" w:ascii="Times New Roman" w:hAnsi="Times New Roman" w:eastAsia="仿宋_GB2312" w:cs="仿宋_GB2312"/>
          <w:sz w:val="32"/>
          <w:szCs w:val="32"/>
          <w:highlight w:val="none"/>
          <w:u w:val="none"/>
        </w:rPr>
        <w:t>“专精特新”种子企业的企业（以下简称“申请企业”）填写。第六部分由推荐单位填写。</w:t>
      </w:r>
    </w:p>
    <w:p>
      <w:pPr>
        <w:ind w:firstLine="640" w:firstLineChars="200"/>
        <w:rPr>
          <w:rFonts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二、“推荐单位”为申请企业注册所在</w:t>
      </w:r>
      <w:r>
        <w:rPr>
          <w:rFonts w:hint="eastAsia" w:ascii="Times New Roman" w:hAnsi="Times New Roman" w:eastAsia="仿宋_GB2312" w:cs="仿宋_GB2312"/>
          <w:sz w:val="32"/>
          <w:szCs w:val="32"/>
          <w:highlight w:val="none"/>
          <w:u w:val="none"/>
          <w:lang w:eastAsia="zh-CN"/>
        </w:rPr>
        <w:t>地的</w:t>
      </w:r>
      <w:r>
        <w:rPr>
          <w:rFonts w:hint="eastAsia" w:ascii="Times New Roman" w:hAnsi="Times New Roman" w:eastAsia="仿宋_GB2312" w:cs="仿宋_GB2312"/>
          <w:sz w:val="32"/>
          <w:szCs w:val="32"/>
          <w:highlight w:val="none"/>
          <w:u w:val="none"/>
        </w:rPr>
        <w:t>区工业和信息化主管部门</w:t>
      </w:r>
      <w:r>
        <w:rPr>
          <w:rFonts w:hint="eastAsia" w:ascii="Times New Roman" w:hAnsi="Times New Roman" w:eastAsia="仿宋_GB2312" w:cs="仿宋_GB2312"/>
          <w:sz w:val="32"/>
          <w:szCs w:val="32"/>
          <w:highlight w:val="none"/>
          <w:u w:val="none"/>
          <w:lang w:eastAsia="zh-CN"/>
        </w:rPr>
        <w:t>；申请企业在市监管部门注册的，“推荐单位”为申请企业经营所在地的区工业和信息化主管部门</w:t>
      </w:r>
      <w:r>
        <w:rPr>
          <w:rFonts w:hint="eastAsia" w:ascii="Times New Roman" w:hAnsi="Times New Roman" w:eastAsia="仿宋_GB2312" w:cs="仿宋_GB2312"/>
          <w:sz w:val="32"/>
          <w:szCs w:val="32"/>
          <w:highlight w:val="none"/>
          <w:u w:val="none"/>
        </w:rPr>
        <w:t>。</w:t>
      </w:r>
    </w:p>
    <w:p>
      <w:pPr>
        <w:ind w:firstLine="640" w:firstLineChars="200"/>
        <w:rPr>
          <w:rFonts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三、申请企业填写主导产品时应参照国家统计局《统计用产品分类目录》中的产品分类或行业分类惯例。</w:t>
      </w:r>
    </w:p>
    <w:p>
      <w:pPr>
        <w:ind w:firstLine="640" w:firstLineChars="200"/>
        <w:rPr>
          <w:rFonts w:ascii="Times New Roman" w:hAnsi="Times New Roman" w:eastAsia="仿宋_GB2312" w:cs="仿宋_GB2312"/>
          <w:sz w:val="32"/>
          <w:szCs w:val="32"/>
          <w:highlight w:val="none"/>
          <w:u w:val="none"/>
        </w:rPr>
      </w:pPr>
      <w:r>
        <w:rPr>
          <w:rFonts w:ascii="Times New Roman" w:hAnsi="Times New Roman" w:eastAsia="仿宋_GB2312" w:cs="仿宋_GB2312"/>
          <w:sz w:val="32"/>
          <w:szCs w:val="32"/>
          <w:highlight w:val="none"/>
          <w:u w:val="none"/>
        </w:rPr>
        <w:t>四</w:t>
      </w:r>
      <w:r>
        <w:rPr>
          <w:rFonts w:hint="eastAsia" w:ascii="Times New Roman" w:hAnsi="Times New Roman" w:eastAsia="仿宋_GB2312" w:cs="仿宋_GB2312"/>
          <w:sz w:val="32"/>
          <w:szCs w:val="32"/>
          <w:highlight w:val="none"/>
          <w:u w:val="none"/>
        </w:rPr>
        <w:t>、申请企业须根据本通知列明的申请条件，填写相关内容,并保证所填内容准确、真实、合法、有效、无涉密信息。如弄虚作假，取消本次申请资格，且两年内不得申请。</w:t>
      </w:r>
    </w:p>
    <w:p>
      <w:pPr>
        <w:ind w:firstLine="640" w:firstLineChars="200"/>
        <w:rPr>
          <w:rFonts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五、各区工业和信息化主管部门须严格按照第六部分所列初核指标，认真对企业填写内容进行初审核实，提出推荐意见并加盖公章。</w:t>
      </w:r>
    </w:p>
    <w:p>
      <w:pPr>
        <w:ind w:firstLine="640" w:firstLineChars="200"/>
        <w:rPr>
          <w:rFonts w:ascii="Times New Roman" w:hAnsi="Times New Roman" w:eastAsia="仿宋_GB2312" w:cs="仿宋_GB2312"/>
          <w:sz w:val="32"/>
          <w:szCs w:val="32"/>
          <w:highlight w:val="none"/>
          <w:u w:val="none"/>
        </w:rPr>
        <w:sectPr>
          <w:footerReference r:id="rId4" w:type="default"/>
          <w:pgSz w:w="11906" w:h="16838"/>
          <w:pgMar w:top="2098" w:right="1474" w:bottom="1984" w:left="1587" w:header="851" w:footer="992" w:gutter="0"/>
          <w:pgNumType w:fmt="numberInDash" w:start="1"/>
          <w:cols w:space="720" w:num="1"/>
          <w:docGrid w:type="lines" w:linePitch="312" w:charSpace="0"/>
        </w:sectPr>
      </w:pPr>
    </w:p>
    <w:tbl>
      <w:tblPr>
        <w:tblStyle w:val="7"/>
        <w:tblW w:w="9375" w:type="dxa"/>
        <w:tblInd w:w="-215" w:type="dxa"/>
        <w:tblLayout w:type="fixed"/>
        <w:tblCellMar>
          <w:top w:w="0" w:type="dxa"/>
          <w:left w:w="108" w:type="dxa"/>
          <w:bottom w:w="0" w:type="dxa"/>
          <w:right w:w="108" w:type="dxa"/>
        </w:tblCellMar>
      </w:tblPr>
      <w:tblGrid>
        <w:gridCol w:w="692"/>
        <w:gridCol w:w="390"/>
        <w:gridCol w:w="73"/>
        <w:gridCol w:w="1412"/>
        <w:gridCol w:w="957"/>
        <w:gridCol w:w="871"/>
        <w:gridCol w:w="12"/>
        <w:gridCol w:w="143"/>
        <w:gridCol w:w="282"/>
        <w:gridCol w:w="1091"/>
        <w:gridCol w:w="372"/>
        <w:gridCol w:w="657"/>
        <w:gridCol w:w="115"/>
        <w:gridCol w:w="275"/>
        <w:gridCol w:w="785"/>
        <w:gridCol w:w="1248"/>
      </w:tblGrid>
      <w:tr>
        <w:tblPrEx>
          <w:tblCellMar>
            <w:top w:w="0" w:type="dxa"/>
            <w:left w:w="108" w:type="dxa"/>
            <w:bottom w:w="0" w:type="dxa"/>
            <w:right w:w="108" w:type="dxa"/>
          </w:tblCellMar>
        </w:tblPrEx>
        <w:trPr>
          <w:cantSplit/>
          <w:trHeight w:val="514" w:hRule="atLeast"/>
        </w:trPr>
        <w:tc>
          <w:tcPr>
            <w:tcW w:w="9375" w:type="dxa"/>
            <w:gridSpan w:val="16"/>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Times New Roman" w:hAnsi="Times New Roman"/>
                <w:b/>
                <w:color w:val="333333"/>
                <w:kern w:val="0"/>
                <w:szCs w:val="21"/>
                <w:highlight w:val="none"/>
                <w:u w:val="none"/>
              </w:rPr>
            </w:pPr>
            <w:r>
              <w:rPr>
                <w:rFonts w:ascii="Times New Roman" w:hAnsi="Times New Roman"/>
                <w:b/>
                <w:color w:val="auto"/>
                <w:kern w:val="0"/>
                <w:sz w:val="24"/>
                <w:szCs w:val="24"/>
                <w:highlight w:val="none"/>
                <w:u w:val="none"/>
              </w:rPr>
              <w:t>一</w:t>
            </w:r>
            <w:r>
              <w:rPr>
                <w:rFonts w:hint="eastAsia" w:ascii="Times New Roman" w:hAnsi="Times New Roman"/>
                <w:b/>
                <w:color w:val="auto"/>
                <w:kern w:val="0"/>
                <w:sz w:val="24"/>
                <w:szCs w:val="24"/>
                <w:highlight w:val="none"/>
                <w:u w:val="none"/>
              </w:rPr>
              <w:t>、</w:t>
            </w:r>
            <w:r>
              <w:rPr>
                <w:rFonts w:ascii="Times New Roman" w:hAnsi="Times New Roman"/>
                <w:b/>
                <w:color w:val="auto"/>
                <w:kern w:val="0"/>
                <w:sz w:val="24"/>
                <w:szCs w:val="24"/>
                <w:highlight w:val="none"/>
                <w:u w:val="none"/>
              </w:rPr>
              <w:t>企业基本情况</w:t>
            </w:r>
          </w:p>
        </w:tc>
      </w:tr>
      <w:tr>
        <w:tblPrEx>
          <w:tblCellMar>
            <w:top w:w="0" w:type="dxa"/>
            <w:left w:w="108" w:type="dxa"/>
            <w:bottom w:w="0" w:type="dxa"/>
            <w:right w:w="108" w:type="dxa"/>
          </w:tblCellMar>
        </w:tblPrEx>
        <w:trPr>
          <w:cantSplit/>
          <w:trHeight w:val="508"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企业名称</w:t>
            </w:r>
          </w:p>
        </w:tc>
        <w:tc>
          <w:tcPr>
            <w:tcW w:w="3728" w:type="dxa"/>
            <w:gridSpan w:val="7"/>
            <w:tcBorders>
              <w:top w:val="single" w:color="auto" w:sz="4" w:space="0"/>
              <w:left w:val="nil"/>
              <w:bottom w:val="single" w:color="auto" w:sz="4" w:space="0"/>
              <w:right w:val="single" w:color="auto" w:sz="4" w:space="0"/>
            </w:tcBorders>
            <w:vAlign w:val="center"/>
          </w:tcPr>
          <w:p>
            <w:pPr>
              <w:widowControl/>
              <w:rPr>
                <w:rFonts w:ascii="Times New Roman" w:hAnsi="Times New Roman"/>
                <w:color w:val="333333"/>
                <w:kern w:val="0"/>
                <w:szCs w:val="21"/>
                <w:highlight w:val="none"/>
                <w:u w:val="none"/>
              </w:rPr>
            </w:pPr>
          </w:p>
        </w:tc>
        <w:tc>
          <w:tcPr>
            <w:tcW w:w="1047"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highlight w:val="none"/>
                <w:u w:val="none"/>
              </w:rPr>
            </w:pPr>
            <w:r>
              <w:rPr>
                <w:rFonts w:hint="eastAsia" w:ascii="Times New Roman" w:hAnsi="Times New Roman"/>
                <w:color w:val="000000"/>
                <w:kern w:val="0"/>
                <w:szCs w:val="21"/>
                <w:highlight w:val="none"/>
                <w:u w:val="none"/>
              </w:rPr>
              <w:t>所属区</w:t>
            </w:r>
          </w:p>
        </w:tc>
        <w:tc>
          <w:tcPr>
            <w:tcW w:w="2033"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highlight w:val="none"/>
                <w:u w:val="none"/>
              </w:rPr>
            </w:pPr>
          </w:p>
        </w:tc>
      </w:tr>
      <w:tr>
        <w:tblPrEx>
          <w:tblCellMar>
            <w:top w:w="0" w:type="dxa"/>
            <w:left w:w="108" w:type="dxa"/>
            <w:bottom w:w="0" w:type="dxa"/>
            <w:right w:w="108" w:type="dxa"/>
          </w:tblCellMar>
        </w:tblPrEx>
        <w:trPr>
          <w:cantSplit/>
          <w:trHeight w:val="508"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Theme="minorEastAsia"/>
                <w:color w:val="000000"/>
                <w:kern w:val="0"/>
                <w:szCs w:val="21"/>
                <w:highlight w:val="none"/>
                <w:u w:val="none"/>
                <w:lang w:eastAsia="zh-CN"/>
              </w:rPr>
            </w:pPr>
            <w:r>
              <w:rPr>
                <w:rFonts w:hint="eastAsia" w:ascii="Times New Roman" w:hAnsi="Times New Roman"/>
                <w:color w:val="000000"/>
                <w:kern w:val="0"/>
                <w:szCs w:val="21"/>
                <w:highlight w:val="none"/>
                <w:u w:val="none"/>
                <w:lang w:eastAsia="zh-CN"/>
              </w:rPr>
              <w:t>注册地址</w:t>
            </w:r>
          </w:p>
        </w:tc>
        <w:tc>
          <w:tcPr>
            <w:tcW w:w="3728" w:type="dxa"/>
            <w:gridSpan w:val="7"/>
            <w:tcBorders>
              <w:top w:val="single" w:color="auto" w:sz="4" w:space="0"/>
              <w:left w:val="nil"/>
              <w:bottom w:val="single" w:color="auto" w:sz="4" w:space="0"/>
              <w:right w:val="single" w:color="auto" w:sz="4" w:space="0"/>
            </w:tcBorders>
            <w:vAlign w:val="center"/>
          </w:tcPr>
          <w:p>
            <w:pPr>
              <w:widowControl/>
              <w:rPr>
                <w:rFonts w:ascii="Times New Roman" w:hAnsi="Times New Roman"/>
                <w:color w:val="333333"/>
                <w:kern w:val="0"/>
                <w:szCs w:val="21"/>
                <w:highlight w:val="none"/>
                <w:u w:val="none"/>
              </w:rPr>
            </w:pPr>
          </w:p>
        </w:tc>
        <w:tc>
          <w:tcPr>
            <w:tcW w:w="1047"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Theme="minorEastAsia" w:cstheme="minorBidi"/>
                <w:color w:val="333333"/>
                <w:kern w:val="0"/>
                <w:sz w:val="21"/>
                <w:szCs w:val="21"/>
                <w:highlight w:val="none"/>
                <w:u w:val="none"/>
                <w:lang w:val="en-US" w:eastAsia="zh-CN" w:bidi="ar-SA"/>
              </w:rPr>
            </w:pPr>
            <w:r>
              <w:rPr>
                <w:rFonts w:ascii="Times New Roman" w:hAnsi="Times New Roman"/>
                <w:color w:val="000000"/>
                <w:kern w:val="0"/>
                <w:szCs w:val="21"/>
                <w:highlight w:val="none"/>
                <w:u w:val="none"/>
              </w:rPr>
              <w:t>邮编</w:t>
            </w:r>
          </w:p>
        </w:tc>
        <w:tc>
          <w:tcPr>
            <w:tcW w:w="2033"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highlight w:val="none"/>
                <w:u w:val="none"/>
              </w:rPr>
            </w:pPr>
          </w:p>
        </w:tc>
      </w:tr>
      <w:tr>
        <w:tblPrEx>
          <w:tblCellMar>
            <w:top w:w="0" w:type="dxa"/>
            <w:left w:w="108" w:type="dxa"/>
            <w:bottom w:w="0" w:type="dxa"/>
            <w:right w:w="108" w:type="dxa"/>
          </w:tblCellMar>
        </w:tblPrEx>
        <w:trPr>
          <w:cantSplit/>
          <w:trHeight w:val="427" w:hRule="atLeast"/>
        </w:trPr>
        <w:tc>
          <w:tcPr>
            <w:tcW w:w="2567" w:type="dxa"/>
            <w:gridSpan w:val="4"/>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lang w:eastAsia="zh-CN"/>
              </w:rPr>
              <w:t>经营</w:t>
            </w:r>
            <w:r>
              <w:rPr>
                <w:rFonts w:ascii="Times New Roman" w:hAnsi="Times New Roman"/>
                <w:color w:val="000000"/>
                <w:kern w:val="0"/>
                <w:szCs w:val="21"/>
                <w:highlight w:val="none"/>
                <w:u w:val="none"/>
              </w:rPr>
              <w:t>地址</w:t>
            </w:r>
          </w:p>
        </w:tc>
        <w:tc>
          <w:tcPr>
            <w:tcW w:w="3728" w:type="dxa"/>
            <w:gridSpan w:val="7"/>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c>
          <w:tcPr>
            <w:tcW w:w="1047"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Theme="minorEastAsia"/>
                <w:color w:val="333333"/>
                <w:kern w:val="0"/>
                <w:szCs w:val="21"/>
                <w:highlight w:val="none"/>
                <w:u w:val="none"/>
                <w:lang w:eastAsia="zh-CN"/>
              </w:rPr>
            </w:pPr>
            <w:r>
              <w:rPr>
                <w:rFonts w:hint="eastAsia" w:ascii="Times New Roman" w:hAnsi="Times New Roman"/>
                <w:color w:val="auto"/>
                <w:kern w:val="0"/>
                <w:szCs w:val="21"/>
                <w:highlight w:val="none"/>
                <w:u w:val="none"/>
                <w:lang w:eastAsia="zh-CN"/>
              </w:rPr>
              <w:t>邮编</w:t>
            </w:r>
          </w:p>
        </w:tc>
        <w:tc>
          <w:tcPr>
            <w:tcW w:w="2033"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highlight w:val="none"/>
                <w:u w:val="none"/>
              </w:rPr>
            </w:pPr>
          </w:p>
        </w:tc>
      </w:tr>
      <w:tr>
        <w:tblPrEx>
          <w:tblCellMar>
            <w:top w:w="0" w:type="dxa"/>
            <w:left w:w="108" w:type="dxa"/>
            <w:bottom w:w="0" w:type="dxa"/>
            <w:right w:w="108" w:type="dxa"/>
          </w:tblCellMar>
        </w:tblPrEx>
        <w:trPr>
          <w:cantSplit/>
          <w:trHeight w:val="588" w:hRule="atLeast"/>
        </w:trPr>
        <w:tc>
          <w:tcPr>
            <w:tcW w:w="2567" w:type="dxa"/>
            <w:gridSpan w:val="4"/>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法定代表人</w:t>
            </w:r>
          </w:p>
        </w:tc>
        <w:tc>
          <w:tcPr>
            <w:tcW w:w="957"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c>
          <w:tcPr>
            <w:tcW w:w="871"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电话</w:t>
            </w:r>
          </w:p>
        </w:tc>
        <w:tc>
          <w:tcPr>
            <w:tcW w:w="1900" w:type="dxa"/>
            <w:gridSpan w:val="5"/>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c>
          <w:tcPr>
            <w:tcW w:w="1047"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手机</w:t>
            </w:r>
          </w:p>
        </w:tc>
        <w:tc>
          <w:tcPr>
            <w:tcW w:w="2033"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p>
        </w:tc>
      </w:tr>
      <w:tr>
        <w:tblPrEx>
          <w:tblCellMar>
            <w:top w:w="0" w:type="dxa"/>
            <w:left w:w="108" w:type="dxa"/>
            <w:bottom w:w="0" w:type="dxa"/>
            <w:right w:w="108" w:type="dxa"/>
          </w:tblCellMar>
        </w:tblPrEx>
        <w:trPr>
          <w:cantSplit/>
          <w:trHeight w:val="495"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联系人</w:t>
            </w:r>
          </w:p>
        </w:tc>
        <w:tc>
          <w:tcPr>
            <w:tcW w:w="957"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c>
          <w:tcPr>
            <w:tcW w:w="871"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电话</w:t>
            </w:r>
          </w:p>
        </w:tc>
        <w:tc>
          <w:tcPr>
            <w:tcW w:w="1900" w:type="dxa"/>
            <w:gridSpan w:val="5"/>
            <w:tcBorders>
              <w:top w:val="nil"/>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c>
          <w:tcPr>
            <w:tcW w:w="1047"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手机</w:t>
            </w:r>
          </w:p>
        </w:tc>
        <w:tc>
          <w:tcPr>
            <w:tcW w:w="2033"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Times New Roman" w:hAnsi="Times New Roman"/>
                <w:color w:val="000000"/>
                <w:kern w:val="0"/>
                <w:szCs w:val="21"/>
                <w:highlight w:val="none"/>
                <w:u w:val="none"/>
              </w:rPr>
            </w:pPr>
          </w:p>
        </w:tc>
      </w:tr>
      <w:tr>
        <w:tblPrEx>
          <w:tblCellMar>
            <w:top w:w="0" w:type="dxa"/>
            <w:left w:w="108" w:type="dxa"/>
            <w:bottom w:w="0" w:type="dxa"/>
            <w:right w:w="108" w:type="dxa"/>
          </w:tblCellMar>
        </w:tblPrEx>
        <w:trPr>
          <w:cantSplit/>
          <w:trHeight w:val="508"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hint="eastAsia" w:ascii="Times New Roman" w:hAnsi="Times New Roman"/>
                <w:szCs w:val="21"/>
                <w:highlight w:val="none"/>
                <w:u w:val="none"/>
              </w:rPr>
              <w:t>传真</w:t>
            </w:r>
          </w:p>
        </w:tc>
        <w:tc>
          <w:tcPr>
            <w:tcW w:w="957"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c>
          <w:tcPr>
            <w:tcW w:w="871"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r>
              <w:rPr>
                <w:rFonts w:ascii="Times New Roman" w:hAnsi="Times New Roman"/>
                <w:highlight w:val="none"/>
                <w:u w:val="none"/>
              </w:rPr>
              <w:t>E-mail</w:t>
            </w:r>
          </w:p>
        </w:tc>
        <w:tc>
          <w:tcPr>
            <w:tcW w:w="4980" w:type="dxa"/>
            <w:gridSpan w:val="10"/>
            <w:tcBorders>
              <w:top w:val="nil"/>
              <w:left w:val="nil"/>
              <w:bottom w:val="single" w:color="auto" w:sz="4" w:space="0"/>
              <w:right w:val="single" w:color="000000" w:sz="4" w:space="0"/>
            </w:tcBorders>
            <w:vAlign w:val="center"/>
          </w:tcPr>
          <w:p>
            <w:pPr>
              <w:widowControl/>
              <w:rPr>
                <w:rFonts w:ascii="Times New Roman" w:hAnsi="Times New Roman"/>
                <w:color w:val="000000"/>
                <w:kern w:val="0"/>
                <w:szCs w:val="21"/>
                <w:highlight w:val="none"/>
                <w:u w:val="none"/>
              </w:rPr>
            </w:pPr>
          </w:p>
        </w:tc>
      </w:tr>
      <w:tr>
        <w:tblPrEx>
          <w:tblCellMar>
            <w:top w:w="0" w:type="dxa"/>
            <w:left w:w="108" w:type="dxa"/>
            <w:bottom w:w="0" w:type="dxa"/>
            <w:right w:w="108" w:type="dxa"/>
          </w:tblCellMar>
        </w:tblPrEx>
        <w:trPr>
          <w:cantSplit/>
          <w:trHeight w:val="496"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注册时间</w:t>
            </w:r>
          </w:p>
        </w:tc>
        <w:tc>
          <w:tcPr>
            <w:tcW w:w="182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c>
          <w:tcPr>
            <w:tcW w:w="1900" w:type="dxa"/>
            <w:gridSpan w:val="5"/>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rPr>
              <w:t>统一社会信用代码</w:t>
            </w:r>
          </w:p>
        </w:tc>
        <w:tc>
          <w:tcPr>
            <w:tcW w:w="3080" w:type="dxa"/>
            <w:gridSpan w:val="5"/>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p>
        </w:tc>
      </w:tr>
      <w:tr>
        <w:tblPrEx>
          <w:tblCellMar>
            <w:top w:w="0" w:type="dxa"/>
            <w:left w:w="108" w:type="dxa"/>
            <w:bottom w:w="0" w:type="dxa"/>
            <w:right w:w="108" w:type="dxa"/>
          </w:tblCellMar>
        </w:tblPrEx>
        <w:trPr>
          <w:cantSplit/>
          <w:trHeight w:val="813" w:hRule="atLeast"/>
        </w:trPr>
        <w:tc>
          <w:tcPr>
            <w:tcW w:w="4395"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kern w:val="0"/>
                <w:szCs w:val="21"/>
                <w:highlight w:val="none"/>
                <w:u w:val="none"/>
              </w:rPr>
            </w:pPr>
            <w:r>
              <w:rPr>
                <w:rFonts w:ascii="Times New Roman" w:hAnsi="Times New Roman"/>
                <w:highlight w:val="none"/>
                <w:u w:val="none"/>
              </w:rPr>
              <w:t>根据</w:t>
            </w:r>
            <w:r>
              <w:rPr>
                <w:rFonts w:hint="eastAsia" w:ascii="Times New Roman" w:hAnsi="Times New Roman"/>
                <w:highlight w:val="none"/>
                <w:u w:val="none"/>
              </w:rPr>
              <w:t>《中小企业划型标准》（工信部联企业〔2011〕300号），企业规模属于</w:t>
            </w:r>
          </w:p>
        </w:tc>
        <w:tc>
          <w:tcPr>
            <w:tcW w:w="4980" w:type="dxa"/>
            <w:gridSpan w:val="10"/>
            <w:tcBorders>
              <w:top w:val="nil"/>
              <w:left w:val="nil"/>
              <w:bottom w:val="single" w:color="auto" w:sz="4" w:space="0"/>
              <w:right w:val="single" w:color="000000" w:sz="4" w:space="0"/>
            </w:tcBorders>
            <w:vAlign w:val="center"/>
          </w:tcPr>
          <w:p>
            <w:pPr>
              <w:widowControl/>
              <w:rPr>
                <w:rFonts w:ascii="Times New Roman" w:hAnsi="Times New Roman" w:eastAsia="楷体_GB2312" w:cs="楷体_GB2312"/>
                <w:sz w:val="24"/>
                <w:szCs w:val="24"/>
                <w:highlight w:val="none"/>
                <w:u w:val="none"/>
              </w:rPr>
            </w:pPr>
            <w:r>
              <w:rPr>
                <w:rFonts w:hint="eastAsia" w:ascii="Times New Roman" w:hAnsi="Times New Roman" w:eastAsia="楷体_GB2312" w:cs="楷体_GB2312"/>
                <w:sz w:val="24"/>
                <w:szCs w:val="24"/>
                <w:highlight w:val="none"/>
                <w:u w:val="none"/>
              </w:rPr>
              <w:t>□</w:t>
            </w:r>
            <w:r>
              <w:rPr>
                <w:rFonts w:hint="eastAsia" w:ascii="Times New Roman" w:hAnsi="Times New Roman"/>
                <w:highlight w:val="none"/>
                <w:u w:val="none"/>
              </w:rPr>
              <w:t xml:space="preserve">中型      </w:t>
            </w:r>
            <w:r>
              <w:rPr>
                <w:rFonts w:hint="eastAsia" w:ascii="Times New Roman" w:hAnsi="Times New Roman" w:eastAsia="楷体_GB2312" w:cs="楷体_GB2312"/>
                <w:sz w:val="24"/>
                <w:szCs w:val="24"/>
                <w:highlight w:val="none"/>
                <w:u w:val="none"/>
              </w:rPr>
              <w:t>□</w:t>
            </w:r>
            <w:r>
              <w:rPr>
                <w:rFonts w:hint="eastAsia" w:ascii="Times New Roman" w:hAnsi="Times New Roman"/>
                <w:highlight w:val="none"/>
                <w:u w:val="none"/>
              </w:rPr>
              <w:t xml:space="preserve">小型     </w:t>
            </w:r>
            <w:r>
              <w:rPr>
                <w:rFonts w:hint="eastAsia" w:ascii="Times New Roman" w:hAnsi="Times New Roman" w:eastAsia="楷体_GB2312" w:cs="楷体_GB2312"/>
                <w:sz w:val="24"/>
                <w:szCs w:val="24"/>
                <w:highlight w:val="none"/>
                <w:u w:val="none"/>
              </w:rPr>
              <w:t>□</w:t>
            </w:r>
            <w:r>
              <w:rPr>
                <w:rFonts w:hint="eastAsia" w:ascii="Times New Roman" w:hAnsi="Times New Roman"/>
                <w:highlight w:val="none"/>
                <w:u w:val="none"/>
              </w:rPr>
              <w:t>微型</w:t>
            </w:r>
          </w:p>
        </w:tc>
      </w:tr>
      <w:tr>
        <w:tblPrEx>
          <w:tblCellMar>
            <w:top w:w="0" w:type="dxa"/>
            <w:left w:w="108" w:type="dxa"/>
            <w:bottom w:w="0" w:type="dxa"/>
            <w:right w:w="108" w:type="dxa"/>
          </w:tblCellMar>
        </w:tblPrEx>
        <w:trPr>
          <w:cantSplit/>
          <w:trHeight w:val="467"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所属行业</w:t>
            </w:r>
            <w:r>
              <w:rPr>
                <w:rStyle w:val="11"/>
                <w:rFonts w:ascii="Times New Roman" w:hAnsi="Times New Roman" w:cs="Times New Roman"/>
                <w:sz w:val="21"/>
                <w:szCs w:val="21"/>
                <w:highlight w:val="none"/>
                <w:u w:val="none"/>
              </w:rPr>
              <w:footnoteReference w:id="0"/>
            </w:r>
          </w:p>
        </w:tc>
        <w:tc>
          <w:tcPr>
            <w:tcW w:w="1828" w:type="dxa"/>
            <w:gridSpan w:val="2"/>
            <w:tcBorders>
              <w:top w:val="single" w:color="auto" w:sz="4" w:space="0"/>
              <w:left w:val="nil"/>
              <w:bottom w:val="single" w:color="auto" w:sz="4" w:space="0"/>
              <w:right w:val="single" w:color="000000" w:sz="4" w:space="0"/>
            </w:tcBorders>
            <w:vAlign w:val="center"/>
          </w:tcPr>
          <w:p>
            <w:pPr>
              <w:widowControl/>
              <w:jc w:val="left"/>
              <w:rPr>
                <w:rFonts w:ascii="Times New Roman" w:hAnsi="Times New Roman" w:eastAsia="楷体_GB2312" w:cs="楷体_GB2312"/>
                <w:sz w:val="24"/>
                <w:szCs w:val="24"/>
                <w:highlight w:val="none"/>
                <w:u w:val="none"/>
              </w:rPr>
            </w:pPr>
          </w:p>
        </w:tc>
        <w:tc>
          <w:tcPr>
            <w:tcW w:w="1900" w:type="dxa"/>
            <w:gridSpan w:val="5"/>
            <w:tcBorders>
              <w:top w:val="single" w:color="auto" w:sz="4" w:space="0"/>
              <w:left w:val="nil"/>
              <w:bottom w:val="single" w:color="auto" w:sz="4" w:space="0"/>
              <w:right w:val="single" w:color="000000" w:sz="4" w:space="0"/>
            </w:tcBorders>
            <w:vAlign w:val="center"/>
          </w:tcPr>
          <w:p>
            <w:pPr>
              <w:widowControl/>
              <w:jc w:val="left"/>
              <w:rPr>
                <w:rFonts w:hint="eastAsia" w:ascii="Times New Roman" w:hAnsi="Times New Roman" w:eastAsia="楷体_GB2312" w:cs="楷体_GB2312"/>
                <w:sz w:val="24"/>
                <w:szCs w:val="24"/>
                <w:highlight w:val="none"/>
                <w:u w:val="none"/>
                <w:lang w:eastAsia="zh-CN"/>
              </w:rPr>
            </w:pPr>
            <w:r>
              <w:rPr>
                <w:rFonts w:hint="eastAsia" w:ascii="Times New Roman" w:hAnsi="Times New Roman"/>
                <w:color w:val="000000"/>
                <w:kern w:val="0"/>
                <w:szCs w:val="21"/>
                <w:highlight w:val="none"/>
                <w:u w:val="none"/>
                <w:lang w:eastAsia="zh-CN"/>
              </w:rPr>
              <w:t>具体细分领域</w:t>
            </w:r>
          </w:p>
        </w:tc>
        <w:tc>
          <w:tcPr>
            <w:tcW w:w="3080" w:type="dxa"/>
            <w:gridSpan w:val="5"/>
            <w:tcBorders>
              <w:top w:val="single" w:color="auto" w:sz="4" w:space="0"/>
              <w:left w:val="nil"/>
              <w:bottom w:val="single" w:color="auto" w:sz="4" w:space="0"/>
              <w:right w:val="single" w:color="000000" w:sz="4" w:space="0"/>
            </w:tcBorders>
            <w:vAlign w:val="center"/>
          </w:tcPr>
          <w:p>
            <w:pPr>
              <w:widowControl/>
              <w:jc w:val="left"/>
              <w:rPr>
                <w:rFonts w:ascii="Times New Roman" w:hAnsi="Times New Roman" w:eastAsia="楷体_GB2312" w:cs="楷体_GB2312"/>
                <w:sz w:val="24"/>
                <w:szCs w:val="24"/>
                <w:highlight w:val="none"/>
                <w:u w:val="none"/>
              </w:rPr>
            </w:pPr>
          </w:p>
        </w:tc>
      </w:tr>
      <w:tr>
        <w:tblPrEx>
          <w:tblCellMar>
            <w:top w:w="0" w:type="dxa"/>
            <w:left w:w="108" w:type="dxa"/>
            <w:bottom w:w="0" w:type="dxa"/>
            <w:right w:w="108" w:type="dxa"/>
          </w:tblCellMar>
        </w:tblPrEx>
        <w:trPr>
          <w:cantSplit/>
          <w:trHeight w:val="413"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Theme="minorEastAsia"/>
                <w:color w:val="000000"/>
                <w:kern w:val="0"/>
                <w:szCs w:val="21"/>
                <w:highlight w:val="none"/>
                <w:u w:val="none"/>
                <w:lang w:val="en-US" w:eastAsia="zh-CN"/>
              </w:rPr>
            </w:pPr>
            <w:r>
              <w:rPr>
                <w:rFonts w:ascii="Times New Roman" w:hAnsi="Times New Roman"/>
                <w:color w:val="000000"/>
                <w:kern w:val="0"/>
                <w:szCs w:val="21"/>
                <w:highlight w:val="none"/>
                <w:u w:val="none"/>
              </w:rPr>
              <w:t>从业人数</w:t>
            </w:r>
            <w:r>
              <w:rPr>
                <w:rFonts w:hint="eastAsia" w:ascii="Times New Roman" w:hAnsi="Times New Roman"/>
                <w:color w:val="000000"/>
                <w:kern w:val="0"/>
                <w:szCs w:val="21"/>
                <w:highlight w:val="none"/>
                <w:u w:val="none"/>
                <w:lang w:eastAsia="zh-CN"/>
              </w:rPr>
              <w:t>（</w:t>
            </w:r>
            <w:r>
              <w:rPr>
                <w:rFonts w:hint="eastAsia" w:ascii="Times New Roman" w:hAnsi="Times New Roman"/>
                <w:color w:val="000000"/>
                <w:kern w:val="0"/>
                <w:szCs w:val="21"/>
                <w:highlight w:val="none"/>
                <w:u w:val="none"/>
                <w:lang w:val="en-US" w:eastAsia="zh-CN"/>
              </w:rPr>
              <w:t>2020年底）</w:t>
            </w:r>
          </w:p>
        </w:tc>
        <w:tc>
          <w:tcPr>
            <w:tcW w:w="6808" w:type="dxa"/>
            <w:gridSpan w:val="1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楷体_GB2312" w:cs="楷体_GB2312"/>
                <w:sz w:val="24"/>
                <w:szCs w:val="24"/>
                <w:highlight w:val="none"/>
                <w:u w:val="none"/>
              </w:rPr>
            </w:pPr>
          </w:p>
        </w:tc>
      </w:tr>
      <w:tr>
        <w:tblPrEx>
          <w:tblCellMar>
            <w:top w:w="0" w:type="dxa"/>
            <w:left w:w="108" w:type="dxa"/>
            <w:bottom w:w="0" w:type="dxa"/>
            <w:right w:w="108" w:type="dxa"/>
          </w:tblCellMar>
        </w:tblPrEx>
        <w:trPr>
          <w:cantSplit/>
          <w:trHeight w:val="491" w:hRule="atLeas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企业类型</w:t>
            </w:r>
          </w:p>
        </w:tc>
        <w:tc>
          <w:tcPr>
            <w:tcW w:w="6808" w:type="dxa"/>
            <w:gridSpan w:val="12"/>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楷体_GB2312" w:eastAsiaTheme="minorEastAsia"/>
                <w:sz w:val="24"/>
                <w:szCs w:val="24"/>
                <w:highlight w:val="none"/>
                <w:u w:val="none"/>
                <w:lang w:val="en-US" w:eastAsia="zh-CN"/>
              </w:rPr>
            </w:pPr>
            <w:r>
              <w:rPr>
                <w:rFonts w:hint="eastAsia" w:ascii="Times New Roman" w:hAnsi="Times New Roman" w:eastAsia="楷体_GB2312" w:cs="楷体_GB2312"/>
                <w:sz w:val="24"/>
                <w:szCs w:val="24"/>
                <w:highlight w:val="none"/>
                <w:u w:val="none"/>
              </w:rPr>
              <w:t>□</w:t>
            </w:r>
            <w:r>
              <w:rPr>
                <w:rFonts w:hint="eastAsia" w:ascii="Times New Roman" w:hAnsi="Times New Roman"/>
                <w:highlight w:val="none"/>
                <w:u w:val="none"/>
              </w:rPr>
              <w:t xml:space="preserve">国有    </w:t>
            </w:r>
            <w:r>
              <w:rPr>
                <w:rFonts w:ascii="Times New Roman" w:hAnsi="Times New Roman"/>
                <w:highlight w:val="none"/>
                <w:u w:val="none"/>
              </w:rPr>
              <w:t xml:space="preserve"> </w:t>
            </w:r>
            <w:r>
              <w:rPr>
                <w:rFonts w:hint="eastAsia" w:ascii="Times New Roman" w:hAnsi="Times New Roman"/>
                <w:highlight w:val="none"/>
                <w:u w:val="none"/>
              </w:rPr>
              <w:t xml:space="preserve">  </w:t>
            </w:r>
            <w:r>
              <w:rPr>
                <w:rFonts w:hint="eastAsia" w:ascii="Times New Roman" w:hAnsi="Times New Roman" w:eastAsia="楷体_GB2312" w:cs="楷体_GB2312"/>
                <w:sz w:val="24"/>
                <w:szCs w:val="24"/>
                <w:highlight w:val="none"/>
                <w:u w:val="none"/>
              </w:rPr>
              <w:t>□</w:t>
            </w:r>
            <w:r>
              <w:rPr>
                <w:rFonts w:hint="eastAsia" w:ascii="Times New Roman" w:hAnsi="Times New Roman"/>
                <w:highlight w:val="none"/>
                <w:u w:val="none"/>
              </w:rPr>
              <w:t xml:space="preserve">合资      </w:t>
            </w:r>
            <w:r>
              <w:rPr>
                <w:rFonts w:hint="eastAsia" w:ascii="Times New Roman" w:hAnsi="Times New Roman" w:eastAsia="楷体_GB2312" w:cs="楷体_GB2312"/>
                <w:sz w:val="24"/>
                <w:szCs w:val="24"/>
                <w:highlight w:val="none"/>
                <w:u w:val="none"/>
              </w:rPr>
              <w:t>□</w:t>
            </w:r>
            <w:r>
              <w:rPr>
                <w:rFonts w:hint="eastAsia" w:ascii="Times New Roman" w:hAnsi="Times New Roman"/>
                <w:highlight w:val="none"/>
                <w:u w:val="none"/>
              </w:rPr>
              <w:t xml:space="preserve">民营     </w:t>
            </w:r>
            <w:r>
              <w:rPr>
                <w:rFonts w:hint="eastAsia" w:ascii="Times New Roman" w:hAnsi="Times New Roman" w:eastAsia="楷体_GB2312" w:cs="楷体_GB2312"/>
                <w:sz w:val="24"/>
                <w:szCs w:val="24"/>
                <w:highlight w:val="none"/>
                <w:u w:val="none"/>
              </w:rPr>
              <w:t>□</w:t>
            </w:r>
            <w:r>
              <w:rPr>
                <w:rFonts w:hint="eastAsia" w:ascii="Times New Roman" w:hAnsi="Times New Roman"/>
                <w:highlight w:val="none"/>
                <w:u w:val="none"/>
              </w:rPr>
              <w:t>其他</w:t>
            </w:r>
            <w:r>
              <w:rPr>
                <w:rFonts w:hint="eastAsia" w:ascii="Times New Roman" w:hAnsi="Times New Roman"/>
                <w:highlight w:val="none"/>
                <w:u w:val="none"/>
                <w:lang w:val="en-US" w:eastAsia="zh-CN"/>
              </w:rPr>
              <w:t xml:space="preserve">           （请说明）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375" w:type="dxa"/>
            <w:gridSpan w:val="16"/>
            <w:vAlign w:val="center"/>
          </w:tcPr>
          <w:p>
            <w:pPr>
              <w:jc w:val="center"/>
              <w:rPr>
                <w:rFonts w:ascii="Times New Roman" w:hAnsi="Times New Roman"/>
                <w:b/>
                <w:szCs w:val="21"/>
                <w:highlight w:val="none"/>
                <w:u w:val="none"/>
              </w:rPr>
            </w:pPr>
            <w:r>
              <w:rPr>
                <w:rFonts w:hint="eastAsia" w:ascii="Times New Roman" w:hAnsi="Times New Roman"/>
                <w:b/>
                <w:sz w:val="24"/>
                <w:szCs w:val="24"/>
                <w:highlight w:val="none"/>
                <w:u w:val="none"/>
              </w:rPr>
              <w:t>二、</w:t>
            </w:r>
            <w:r>
              <w:rPr>
                <w:rFonts w:ascii="Times New Roman" w:hAnsi="Times New Roman"/>
                <w:b/>
                <w:sz w:val="24"/>
                <w:szCs w:val="24"/>
                <w:highlight w:val="none"/>
                <w:u w:val="none"/>
              </w:rPr>
              <w:t>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2567" w:type="dxa"/>
            <w:gridSpan w:val="4"/>
            <w:vAlign w:val="center"/>
          </w:tcPr>
          <w:p>
            <w:pPr>
              <w:jc w:val="center"/>
              <w:rPr>
                <w:rFonts w:ascii="Times New Roman" w:hAnsi="Times New Roman"/>
                <w:szCs w:val="21"/>
                <w:highlight w:val="none"/>
                <w:u w:val="none"/>
              </w:rPr>
            </w:pPr>
            <w:r>
              <w:rPr>
                <w:rFonts w:hint="eastAsia" w:ascii="Times New Roman" w:hAnsi="Times New Roman" w:cs="宋体"/>
                <w:szCs w:val="21"/>
                <w:highlight w:val="none"/>
                <w:u w:val="none"/>
              </w:rPr>
              <w:t xml:space="preserve"> </w:t>
            </w:r>
            <w:r>
              <w:rPr>
                <w:rFonts w:ascii="Times New Roman" w:hAnsi="Times New Roman"/>
                <w:szCs w:val="21"/>
                <w:highlight w:val="none"/>
                <w:u w:val="none"/>
              </w:rPr>
              <w:t>重要指标</w:t>
            </w:r>
          </w:p>
        </w:tc>
        <w:tc>
          <w:tcPr>
            <w:tcW w:w="2265" w:type="dxa"/>
            <w:gridSpan w:val="5"/>
            <w:vAlign w:val="center"/>
          </w:tcPr>
          <w:p>
            <w:pPr>
              <w:jc w:val="center"/>
              <w:rPr>
                <w:rFonts w:ascii="Times New Roman" w:hAnsi="Times New Roman"/>
                <w:szCs w:val="21"/>
                <w:highlight w:val="none"/>
                <w:u w:val="none"/>
              </w:rPr>
            </w:pPr>
            <w:r>
              <w:rPr>
                <w:rFonts w:hint="eastAsia" w:ascii="Times New Roman" w:hAnsi="Times New Roman"/>
                <w:szCs w:val="21"/>
                <w:highlight w:val="none"/>
                <w:u w:val="none"/>
              </w:rPr>
              <w:t>2</w:t>
            </w:r>
            <w:r>
              <w:rPr>
                <w:rFonts w:ascii="Times New Roman" w:hAnsi="Times New Roman"/>
                <w:szCs w:val="21"/>
                <w:highlight w:val="none"/>
                <w:u w:val="none"/>
              </w:rPr>
              <w:t>0</w:t>
            </w:r>
            <w:r>
              <w:rPr>
                <w:rFonts w:hint="eastAsia" w:ascii="Times New Roman" w:hAnsi="Times New Roman"/>
                <w:szCs w:val="21"/>
                <w:highlight w:val="none"/>
                <w:u w:val="none"/>
                <w:lang w:val="en-US" w:eastAsia="zh-CN"/>
              </w:rPr>
              <w:t>18</w:t>
            </w:r>
            <w:r>
              <w:rPr>
                <w:rFonts w:hint="eastAsia" w:ascii="Times New Roman" w:hAnsi="Times New Roman"/>
                <w:szCs w:val="21"/>
                <w:highlight w:val="none"/>
                <w:u w:val="none"/>
              </w:rPr>
              <w:t>年</w:t>
            </w:r>
          </w:p>
        </w:tc>
        <w:tc>
          <w:tcPr>
            <w:tcW w:w="2120" w:type="dxa"/>
            <w:gridSpan w:val="3"/>
            <w:vAlign w:val="center"/>
          </w:tcPr>
          <w:p>
            <w:pPr>
              <w:jc w:val="center"/>
              <w:rPr>
                <w:rFonts w:ascii="Times New Roman" w:hAnsi="Times New Roman"/>
                <w:szCs w:val="21"/>
                <w:highlight w:val="none"/>
                <w:u w:val="none"/>
              </w:rPr>
            </w:pPr>
            <w:r>
              <w:rPr>
                <w:rFonts w:hint="eastAsia" w:ascii="Times New Roman" w:hAnsi="Times New Roman"/>
                <w:szCs w:val="21"/>
                <w:highlight w:val="none"/>
                <w:u w:val="none"/>
              </w:rPr>
              <w:t>2</w:t>
            </w:r>
            <w:r>
              <w:rPr>
                <w:rFonts w:ascii="Times New Roman" w:hAnsi="Times New Roman"/>
                <w:szCs w:val="21"/>
                <w:highlight w:val="none"/>
                <w:u w:val="none"/>
              </w:rPr>
              <w:t>0</w:t>
            </w:r>
            <w:r>
              <w:rPr>
                <w:rFonts w:hint="eastAsia" w:ascii="Times New Roman" w:hAnsi="Times New Roman"/>
                <w:szCs w:val="21"/>
                <w:highlight w:val="none"/>
                <w:u w:val="none"/>
              </w:rPr>
              <w:t>1</w:t>
            </w:r>
            <w:r>
              <w:rPr>
                <w:rFonts w:hint="eastAsia" w:ascii="Times New Roman" w:hAnsi="Times New Roman"/>
                <w:szCs w:val="21"/>
                <w:highlight w:val="none"/>
                <w:u w:val="none"/>
                <w:lang w:val="en-US" w:eastAsia="zh-CN"/>
              </w:rPr>
              <w:t>9</w:t>
            </w:r>
            <w:r>
              <w:rPr>
                <w:rFonts w:hint="eastAsia" w:ascii="Times New Roman" w:hAnsi="Times New Roman"/>
                <w:szCs w:val="21"/>
                <w:highlight w:val="none"/>
                <w:u w:val="none"/>
              </w:rPr>
              <w:t>年</w:t>
            </w:r>
          </w:p>
        </w:tc>
        <w:tc>
          <w:tcPr>
            <w:tcW w:w="2423" w:type="dxa"/>
            <w:gridSpan w:val="4"/>
            <w:vAlign w:val="center"/>
          </w:tcPr>
          <w:p>
            <w:pPr>
              <w:jc w:val="center"/>
              <w:rPr>
                <w:rFonts w:ascii="Times New Roman" w:hAnsi="Times New Roman"/>
                <w:szCs w:val="21"/>
                <w:highlight w:val="none"/>
                <w:u w:val="none"/>
              </w:rPr>
            </w:pPr>
            <w:r>
              <w:rPr>
                <w:rFonts w:hint="eastAsia" w:ascii="Times New Roman" w:hAnsi="Times New Roman"/>
                <w:szCs w:val="21"/>
                <w:highlight w:val="none"/>
                <w:u w:val="none"/>
              </w:rPr>
              <w:t>2</w:t>
            </w:r>
            <w:r>
              <w:rPr>
                <w:rFonts w:ascii="Times New Roman" w:hAnsi="Times New Roman"/>
                <w:szCs w:val="21"/>
                <w:highlight w:val="none"/>
                <w:u w:val="none"/>
              </w:rPr>
              <w:t>0</w:t>
            </w:r>
            <w:r>
              <w:rPr>
                <w:rFonts w:hint="eastAsia" w:ascii="Times New Roman" w:hAnsi="Times New Roman"/>
                <w:szCs w:val="21"/>
                <w:highlight w:val="none"/>
                <w:u w:val="none"/>
                <w:lang w:val="en-US" w:eastAsia="zh-CN"/>
              </w:rPr>
              <w:t>20</w:t>
            </w:r>
            <w:r>
              <w:rPr>
                <w:rFonts w:hint="eastAsia" w:ascii="Times New Roman" w:hAnsi="Times New Roman"/>
                <w:szCs w:val="21"/>
                <w:highlight w:val="none"/>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营业收入</w:t>
            </w:r>
          </w:p>
        </w:tc>
        <w:tc>
          <w:tcPr>
            <w:tcW w:w="2265" w:type="dxa"/>
            <w:gridSpan w:val="5"/>
            <w:vAlign w:val="center"/>
          </w:tcPr>
          <w:p>
            <w:pPr>
              <w:jc w:val="center"/>
              <w:rPr>
                <w:rFonts w:ascii="Times New Roman" w:hAnsi="Times New Roman"/>
                <w:szCs w:val="21"/>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120" w:type="dxa"/>
            <w:gridSpan w:val="3"/>
            <w:vAlign w:val="center"/>
          </w:tcPr>
          <w:p>
            <w:pPr>
              <w:jc w:val="center"/>
              <w:rPr>
                <w:rFonts w:ascii="Times New Roman" w:hAnsi="Times New Roman"/>
                <w:szCs w:val="21"/>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423"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主营业务收入</w:t>
            </w:r>
          </w:p>
        </w:tc>
        <w:tc>
          <w:tcPr>
            <w:tcW w:w="2265" w:type="dxa"/>
            <w:gridSpan w:val="5"/>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120" w:type="dxa"/>
            <w:gridSpan w:val="3"/>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423"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主营业务收入增长率</w:t>
            </w:r>
          </w:p>
        </w:tc>
        <w:tc>
          <w:tcPr>
            <w:tcW w:w="2265" w:type="dxa"/>
            <w:gridSpan w:val="5"/>
            <w:vAlign w:val="center"/>
          </w:tcPr>
          <w:p>
            <w:pPr>
              <w:jc w:val="center"/>
              <w:rPr>
                <w:rFonts w:ascii="Times New Roman" w:hAnsi="Times New Roman"/>
                <w:szCs w:val="21"/>
                <w:highlight w:val="none"/>
                <w:u w:val="none"/>
              </w:rPr>
            </w:pPr>
            <w:r>
              <w:rPr>
                <w:rFonts w:ascii="Times New Roman" w:hAnsi="Times New Roman"/>
                <w:highlight w:val="none"/>
                <w:u w:val="none"/>
              </w:rPr>
              <w:t xml:space="preserve">            %</w:t>
            </w:r>
          </w:p>
        </w:tc>
        <w:tc>
          <w:tcPr>
            <w:tcW w:w="2120" w:type="dxa"/>
            <w:gridSpan w:val="3"/>
            <w:vAlign w:val="center"/>
          </w:tcPr>
          <w:p>
            <w:pPr>
              <w:jc w:val="center"/>
              <w:rPr>
                <w:rFonts w:ascii="Times New Roman" w:hAnsi="Times New Roman"/>
                <w:szCs w:val="21"/>
                <w:highlight w:val="none"/>
                <w:u w:val="none"/>
              </w:rPr>
            </w:pPr>
            <w:r>
              <w:rPr>
                <w:rFonts w:ascii="Times New Roman" w:hAnsi="Times New Roman"/>
                <w:highlight w:val="none"/>
                <w:u w:val="none"/>
              </w:rPr>
              <w:t xml:space="preserve">            %</w:t>
            </w:r>
          </w:p>
        </w:tc>
        <w:tc>
          <w:tcPr>
            <w:tcW w:w="2423" w:type="dxa"/>
            <w:gridSpan w:val="4"/>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利润总额</w:t>
            </w:r>
          </w:p>
        </w:tc>
        <w:tc>
          <w:tcPr>
            <w:tcW w:w="2265" w:type="dxa"/>
            <w:gridSpan w:val="5"/>
            <w:vAlign w:val="center"/>
          </w:tcPr>
          <w:p>
            <w:pPr>
              <w:jc w:val="center"/>
              <w:rPr>
                <w:rFonts w:ascii="Times New Roman" w:hAnsi="Times New Roman"/>
                <w:szCs w:val="21"/>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120" w:type="dxa"/>
            <w:gridSpan w:val="3"/>
            <w:vAlign w:val="center"/>
          </w:tcPr>
          <w:p>
            <w:pPr>
              <w:jc w:val="center"/>
              <w:rPr>
                <w:rFonts w:ascii="Times New Roman" w:hAnsi="Times New Roman"/>
                <w:szCs w:val="21"/>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 xml:space="preserve"> 万元</w:t>
            </w:r>
          </w:p>
        </w:tc>
        <w:tc>
          <w:tcPr>
            <w:tcW w:w="2423"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净利润总额</w:t>
            </w:r>
          </w:p>
        </w:tc>
        <w:tc>
          <w:tcPr>
            <w:tcW w:w="2265" w:type="dxa"/>
            <w:gridSpan w:val="5"/>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120" w:type="dxa"/>
            <w:gridSpan w:val="3"/>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 xml:space="preserve"> 万元</w:t>
            </w:r>
          </w:p>
        </w:tc>
        <w:tc>
          <w:tcPr>
            <w:tcW w:w="2423"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净利润增长率</w:t>
            </w:r>
          </w:p>
        </w:tc>
        <w:tc>
          <w:tcPr>
            <w:tcW w:w="2265" w:type="dxa"/>
            <w:gridSpan w:val="5"/>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c>
          <w:tcPr>
            <w:tcW w:w="2120" w:type="dxa"/>
            <w:gridSpan w:val="3"/>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c>
          <w:tcPr>
            <w:tcW w:w="2423" w:type="dxa"/>
            <w:gridSpan w:val="4"/>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ascii="Times New Roman" w:hAnsi="Times New Roman"/>
                <w:color w:val="000000"/>
                <w:kern w:val="0"/>
                <w:szCs w:val="21"/>
                <w:highlight w:val="none"/>
                <w:u w:val="none"/>
              </w:rPr>
              <w:t>资产总额</w:t>
            </w:r>
          </w:p>
        </w:tc>
        <w:tc>
          <w:tcPr>
            <w:tcW w:w="2265" w:type="dxa"/>
            <w:gridSpan w:val="5"/>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120" w:type="dxa"/>
            <w:gridSpan w:val="3"/>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423"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负债总额</w:t>
            </w:r>
          </w:p>
        </w:tc>
        <w:tc>
          <w:tcPr>
            <w:tcW w:w="2265" w:type="dxa"/>
            <w:gridSpan w:val="5"/>
            <w:vAlign w:val="center"/>
          </w:tcPr>
          <w:p>
            <w:pPr>
              <w:jc w:val="center"/>
              <w:rPr>
                <w:rFonts w:ascii="Times New Roman" w:hAnsi="Times New Roman"/>
                <w:szCs w:val="21"/>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120" w:type="dxa"/>
            <w:gridSpan w:val="3"/>
            <w:vAlign w:val="center"/>
          </w:tcPr>
          <w:p>
            <w:pPr>
              <w:jc w:val="center"/>
              <w:rPr>
                <w:rFonts w:ascii="Times New Roman" w:hAnsi="Times New Roman"/>
                <w:szCs w:val="21"/>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423"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szCs w:val="21"/>
                <w:highlight w:val="none"/>
                <w:u w:val="none"/>
              </w:rPr>
            </w:pPr>
            <w:r>
              <w:rPr>
                <w:rFonts w:hint="eastAsia" w:ascii="Times New Roman" w:hAnsi="Times New Roman"/>
                <w:szCs w:val="21"/>
                <w:highlight w:val="none"/>
                <w:u w:val="none"/>
              </w:rPr>
              <w:t>资产负债率</w:t>
            </w:r>
          </w:p>
        </w:tc>
        <w:tc>
          <w:tcPr>
            <w:tcW w:w="2265" w:type="dxa"/>
            <w:gridSpan w:val="5"/>
            <w:vAlign w:val="center"/>
          </w:tcPr>
          <w:p>
            <w:pPr>
              <w:jc w:val="center"/>
              <w:rPr>
                <w:rFonts w:ascii="Times New Roman" w:hAnsi="Times New Roman"/>
                <w:szCs w:val="21"/>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p>
        </w:tc>
        <w:tc>
          <w:tcPr>
            <w:tcW w:w="2120" w:type="dxa"/>
            <w:gridSpan w:val="3"/>
            <w:vAlign w:val="center"/>
          </w:tcPr>
          <w:p>
            <w:pPr>
              <w:jc w:val="center"/>
              <w:rPr>
                <w:rFonts w:ascii="Times New Roman" w:hAnsi="Times New Roman"/>
                <w:szCs w:val="21"/>
                <w:highlight w:val="none"/>
                <w:u w:val="none"/>
              </w:rPr>
            </w:pPr>
            <w:r>
              <w:rPr>
                <w:rFonts w:ascii="Times New Roman" w:hAnsi="Times New Roman"/>
                <w:highlight w:val="none"/>
                <w:u w:val="none"/>
              </w:rPr>
              <w:t xml:space="preserve">           %</w:t>
            </w:r>
          </w:p>
        </w:tc>
        <w:tc>
          <w:tcPr>
            <w:tcW w:w="2423" w:type="dxa"/>
            <w:gridSpan w:val="4"/>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67" w:type="dxa"/>
            <w:gridSpan w:val="4"/>
            <w:vAlign w:val="center"/>
          </w:tcPr>
          <w:p>
            <w:pPr>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上缴税金</w:t>
            </w:r>
          </w:p>
        </w:tc>
        <w:tc>
          <w:tcPr>
            <w:tcW w:w="2265" w:type="dxa"/>
            <w:gridSpan w:val="5"/>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万元</w:t>
            </w:r>
          </w:p>
        </w:tc>
        <w:tc>
          <w:tcPr>
            <w:tcW w:w="2120" w:type="dxa"/>
            <w:gridSpan w:val="3"/>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 xml:space="preserve">      万元</w:t>
            </w:r>
          </w:p>
        </w:tc>
        <w:tc>
          <w:tcPr>
            <w:tcW w:w="2423"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375" w:type="dxa"/>
            <w:gridSpan w:val="16"/>
            <w:vAlign w:val="center"/>
          </w:tcPr>
          <w:p>
            <w:pPr>
              <w:jc w:val="center"/>
              <w:rPr>
                <w:rFonts w:ascii="Times New Roman" w:hAnsi="Times New Roman"/>
                <w:b/>
                <w:szCs w:val="21"/>
                <w:highlight w:val="none"/>
                <w:u w:val="none"/>
              </w:rPr>
            </w:pPr>
            <w:r>
              <w:rPr>
                <w:rFonts w:hint="eastAsia" w:ascii="Times New Roman" w:hAnsi="Times New Roman"/>
                <w:b/>
                <w:sz w:val="24"/>
                <w:szCs w:val="24"/>
                <w:highlight w:val="none"/>
                <w:u w:val="none"/>
              </w:rPr>
              <w:t>三、专业化程度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567" w:type="dxa"/>
            <w:gridSpan w:val="4"/>
            <w:vAlign w:val="center"/>
          </w:tcPr>
          <w:p>
            <w:pPr>
              <w:jc w:val="left"/>
              <w:rPr>
                <w:rFonts w:ascii="Times New Roman" w:hAnsi="Times New Roman"/>
                <w:szCs w:val="21"/>
                <w:highlight w:val="none"/>
                <w:u w:val="none"/>
              </w:rPr>
            </w:pPr>
            <w:r>
              <w:rPr>
                <w:rFonts w:ascii="Times New Roman" w:hAnsi="Times New Roman"/>
                <w:szCs w:val="21"/>
                <w:highlight w:val="none"/>
                <w:u w:val="none"/>
              </w:rPr>
              <w:t>主导产品名称</w:t>
            </w:r>
          </w:p>
        </w:tc>
        <w:tc>
          <w:tcPr>
            <w:tcW w:w="1983" w:type="dxa"/>
            <w:gridSpan w:val="4"/>
            <w:vAlign w:val="center"/>
          </w:tcPr>
          <w:p>
            <w:pPr>
              <w:jc w:val="left"/>
              <w:rPr>
                <w:rFonts w:ascii="Times New Roman" w:hAnsi="Times New Roman"/>
                <w:szCs w:val="21"/>
                <w:highlight w:val="none"/>
                <w:u w:val="none"/>
              </w:rPr>
            </w:pPr>
          </w:p>
        </w:tc>
        <w:tc>
          <w:tcPr>
            <w:tcW w:w="3577" w:type="dxa"/>
            <w:gridSpan w:val="7"/>
            <w:vAlign w:val="center"/>
          </w:tcPr>
          <w:p>
            <w:pPr>
              <w:jc w:val="left"/>
              <w:rPr>
                <w:rFonts w:ascii="Times New Roman" w:hAnsi="Times New Roman"/>
                <w:szCs w:val="21"/>
                <w:highlight w:val="none"/>
                <w:u w:val="none"/>
              </w:rPr>
            </w:pPr>
            <w:r>
              <w:rPr>
                <w:rFonts w:ascii="Times New Roman" w:hAnsi="Times New Roman"/>
                <w:szCs w:val="21"/>
                <w:highlight w:val="none"/>
                <w:u w:val="none"/>
              </w:rPr>
              <w:t>从事该产品领域的时间</w:t>
            </w:r>
            <w:r>
              <w:rPr>
                <w:rFonts w:hint="eastAsia" w:ascii="Times New Roman" w:hAnsi="Times New Roman"/>
                <w:szCs w:val="21"/>
                <w:highlight w:val="none"/>
                <w:u w:val="none"/>
              </w:rPr>
              <w:t>（单位：年）</w:t>
            </w:r>
          </w:p>
        </w:tc>
        <w:tc>
          <w:tcPr>
            <w:tcW w:w="1248" w:type="dxa"/>
            <w:vAlign w:val="center"/>
          </w:tcPr>
          <w:p>
            <w:pPr>
              <w:rPr>
                <w:rFonts w:ascii="Times New Roman" w:hAnsi="Times New Roman"/>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567" w:type="dxa"/>
            <w:gridSpan w:val="4"/>
            <w:vAlign w:val="center"/>
          </w:tcPr>
          <w:p>
            <w:pPr>
              <w:jc w:val="left"/>
              <w:rPr>
                <w:rFonts w:ascii="Times New Roman" w:hAnsi="Times New Roman"/>
                <w:szCs w:val="21"/>
                <w:highlight w:val="none"/>
                <w:u w:val="none"/>
              </w:rPr>
            </w:pPr>
            <w:r>
              <w:rPr>
                <w:rFonts w:hint="eastAsia" w:ascii="Times New Roman" w:hAnsi="Times New Roman"/>
                <w:szCs w:val="21"/>
                <w:highlight w:val="none"/>
                <w:u w:val="none"/>
              </w:rPr>
              <w:t>主导产品类别</w:t>
            </w:r>
            <w:r>
              <w:rPr>
                <w:rStyle w:val="11"/>
                <w:rFonts w:hint="eastAsia" w:ascii="Times New Roman" w:hAnsi="Times New Roman"/>
                <w:szCs w:val="21"/>
                <w:highlight w:val="none"/>
                <w:u w:val="none"/>
                <w:lang w:eastAsia="zh-CN"/>
              </w:rPr>
              <w:footnoteReference w:id="1"/>
            </w:r>
          </w:p>
        </w:tc>
        <w:tc>
          <w:tcPr>
            <w:tcW w:w="6808" w:type="dxa"/>
            <w:gridSpan w:val="12"/>
            <w:vAlign w:val="center"/>
          </w:tcPr>
          <w:p>
            <w:pPr>
              <w:rPr>
                <w:rFonts w:ascii="Times New Roman" w:hAnsi="Times New Roman"/>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2567" w:type="dxa"/>
            <w:gridSpan w:val="4"/>
            <w:vAlign w:val="center"/>
          </w:tcPr>
          <w:p>
            <w:pPr>
              <w:jc w:val="center"/>
              <w:rPr>
                <w:rFonts w:ascii="Times New Roman" w:hAnsi="Times New Roman"/>
                <w:szCs w:val="21"/>
                <w:highlight w:val="none"/>
                <w:u w:val="none"/>
              </w:rPr>
            </w:pPr>
            <w:r>
              <w:rPr>
                <w:rFonts w:ascii="Times New Roman" w:hAnsi="Times New Roman"/>
                <w:szCs w:val="21"/>
                <w:highlight w:val="none"/>
                <w:u w:val="none"/>
              </w:rPr>
              <w:t>重要指标</w:t>
            </w:r>
          </w:p>
        </w:tc>
        <w:tc>
          <w:tcPr>
            <w:tcW w:w="2265" w:type="dxa"/>
            <w:gridSpan w:val="5"/>
            <w:vAlign w:val="center"/>
          </w:tcPr>
          <w:p>
            <w:pPr>
              <w:jc w:val="center"/>
              <w:rPr>
                <w:rFonts w:ascii="Times New Roman" w:hAnsi="Times New Roman"/>
                <w:szCs w:val="21"/>
                <w:highlight w:val="none"/>
                <w:u w:val="none"/>
              </w:rPr>
            </w:pPr>
            <w:r>
              <w:rPr>
                <w:rFonts w:hint="eastAsia" w:ascii="Times New Roman" w:hAnsi="Times New Roman"/>
                <w:szCs w:val="21"/>
                <w:highlight w:val="none"/>
                <w:u w:val="none"/>
              </w:rPr>
              <w:t>2</w:t>
            </w:r>
            <w:r>
              <w:rPr>
                <w:rFonts w:ascii="Times New Roman" w:hAnsi="Times New Roman"/>
                <w:szCs w:val="21"/>
                <w:highlight w:val="none"/>
                <w:u w:val="none"/>
              </w:rPr>
              <w:t>01</w:t>
            </w:r>
            <w:r>
              <w:rPr>
                <w:rFonts w:hint="eastAsia" w:ascii="Times New Roman" w:hAnsi="Times New Roman"/>
                <w:szCs w:val="21"/>
                <w:highlight w:val="none"/>
                <w:u w:val="none"/>
              </w:rPr>
              <w:t>8年</w:t>
            </w:r>
          </w:p>
        </w:tc>
        <w:tc>
          <w:tcPr>
            <w:tcW w:w="2235" w:type="dxa"/>
            <w:gridSpan w:val="4"/>
            <w:vAlign w:val="center"/>
          </w:tcPr>
          <w:p>
            <w:pPr>
              <w:jc w:val="center"/>
              <w:rPr>
                <w:rFonts w:ascii="Times New Roman" w:hAnsi="Times New Roman"/>
                <w:szCs w:val="21"/>
                <w:highlight w:val="none"/>
                <w:u w:val="none"/>
              </w:rPr>
            </w:pPr>
            <w:r>
              <w:rPr>
                <w:rFonts w:hint="eastAsia" w:ascii="Times New Roman" w:hAnsi="Times New Roman"/>
                <w:szCs w:val="21"/>
                <w:highlight w:val="none"/>
                <w:u w:val="none"/>
              </w:rPr>
              <w:t>2</w:t>
            </w:r>
            <w:r>
              <w:rPr>
                <w:rFonts w:ascii="Times New Roman" w:hAnsi="Times New Roman"/>
                <w:szCs w:val="21"/>
                <w:highlight w:val="none"/>
                <w:u w:val="none"/>
              </w:rPr>
              <w:t>01</w:t>
            </w:r>
            <w:r>
              <w:rPr>
                <w:rFonts w:hint="eastAsia" w:ascii="Times New Roman" w:hAnsi="Times New Roman"/>
                <w:szCs w:val="21"/>
                <w:highlight w:val="none"/>
                <w:u w:val="none"/>
              </w:rPr>
              <w:t>9年</w:t>
            </w:r>
          </w:p>
        </w:tc>
        <w:tc>
          <w:tcPr>
            <w:tcW w:w="2308" w:type="dxa"/>
            <w:gridSpan w:val="3"/>
            <w:vAlign w:val="center"/>
          </w:tcPr>
          <w:p>
            <w:pPr>
              <w:jc w:val="center"/>
              <w:rPr>
                <w:rFonts w:hint="eastAsia" w:ascii="Times New Roman" w:hAnsi="Times New Roman" w:eastAsiaTheme="minorEastAsia"/>
                <w:szCs w:val="21"/>
                <w:highlight w:val="none"/>
                <w:u w:val="none"/>
                <w:lang w:eastAsia="zh-CN"/>
              </w:rPr>
            </w:pPr>
            <w:r>
              <w:rPr>
                <w:rFonts w:hint="eastAsia" w:ascii="Times New Roman" w:hAnsi="Times New Roman"/>
                <w:szCs w:val="21"/>
                <w:highlight w:val="none"/>
                <w:u w:val="none"/>
              </w:rPr>
              <w:t>2</w:t>
            </w:r>
            <w:r>
              <w:rPr>
                <w:rFonts w:ascii="Times New Roman" w:hAnsi="Times New Roman"/>
                <w:szCs w:val="21"/>
                <w:highlight w:val="none"/>
                <w:u w:val="none"/>
              </w:rPr>
              <w:t>0</w:t>
            </w:r>
            <w:r>
              <w:rPr>
                <w:rFonts w:hint="eastAsia" w:ascii="Times New Roman" w:hAnsi="Times New Roman"/>
                <w:szCs w:val="21"/>
                <w:highlight w:val="none"/>
                <w:u w:val="none"/>
                <w:lang w:val="en-US" w:eastAsia="zh-CN"/>
              </w:rPr>
              <w:t>20</w:t>
            </w:r>
            <w:r>
              <w:rPr>
                <w:rFonts w:hint="eastAsia" w:ascii="Times New Roman" w:hAnsi="Times New Roman"/>
                <w:szCs w:val="21"/>
                <w:highlight w:val="none"/>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567" w:type="dxa"/>
            <w:gridSpan w:val="4"/>
            <w:vAlign w:val="center"/>
          </w:tcPr>
          <w:p>
            <w:pPr>
              <w:jc w:val="left"/>
              <w:rPr>
                <w:rFonts w:hint="eastAsia" w:ascii="Times New Roman" w:hAnsi="Times New Roman"/>
                <w:highlight w:val="none"/>
                <w:u w:val="none"/>
                <w:lang w:eastAsia="zh-CN"/>
              </w:rPr>
            </w:pPr>
            <w:r>
              <w:rPr>
                <w:rFonts w:hint="eastAsia" w:ascii="Times New Roman" w:hAnsi="Times New Roman"/>
                <w:highlight w:val="none"/>
                <w:u w:val="none"/>
              </w:rPr>
              <w:t>主导产品</w:t>
            </w:r>
            <w:r>
              <w:rPr>
                <w:rFonts w:hint="eastAsia" w:ascii="Times New Roman" w:hAnsi="Times New Roman"/>
                <w:highlight w:val="none"/>
                <w:u w:val="none"/>
                <w:lang w:eastAsia="zh-CN"/>
              </w:rPr>
              <w:t>市场占有率</w:t>
            </w:r>
          </w:p>
          <w:p>
            <w:pPr>
              <w:jc w:val="left"/>
              <w:rPr>
                <w:rFonts w:ascii="Times New Roman" w:hAnsi="Times New Roman"/>
                <w:szCs w:val="21"/>
                <w:highlight w:val="none"/>
                <w:u w:val="none"/>
              </w:rPr>
            </w:pPr>
            <w:r>
              <w:rPr>
                <w:rFonts w:hint="eastAsia" w:ascii="Times New Roman" w:hAnsi="Times New Roman"/>
                <w:highlight w:val="none"/>
                <w:u w:val="none"/>
                <w:lang w:eastAsia="zh-CN"/>
              </w:rPr>
              <w:t>及排名</w:t>
            </w:r>
          </w:p>
        </w:tc>
        <w:tc>
          <w:tcPr>
            <w:tcW w:w="2265" w:type="dxa"/>
            <w:gridSpan w:val="5"/>
            <w:vAlign w:val="center"/>
          </w:tcPr>
          <w:p>
            <w:pPr>
              <w:jc w:val="left"/>
              <w:rPr>
                <w:rFonts w:hint="eastAsia" w:ascii="Times New Roman" w:hAnsi="Times New Roman"/>
                <w:highlight w:val="none"/>
                <w:u w:val="none"/>
              </w:rPr>
            </w:pPr>
            <w:r>
              <w:rPr>
                <w:rFonts w:hint="eastAsia" w:ascii="Times New Roman" w:hAnsi="Times New Roman"/>
                <w:highlight w:val="none"/>
                <w:u w:val="none"/>
                <w:lang w:eastAsia="zh-CN"/>
              </w:rPr>
              <w:t>国内市场</w:t>
            </w:r>
            <w:r>
              <w:rPr>
                <w:rFonts w:hint="eastAsia" w:ascii="Times New Roman" w:hAnsi="Times New Roman"/>
                <w:highlight w:val="none"/>
                <w:u w:val="none"/>
              </w:rPr>
              <w:t>占有率:   %</w:t>
            </w:r>
            <w:r>
              <w:rPr>
                <w:rFonts w:hint="eastAsia" w:ascii="Times New Roman" w:hAnsi="Times New Roman"/>
                <w:highlight w:val="none"/>
                <w:u w:val="none"/>
                <w:lang w:val="en-US" w:eastAsia="zh-CN"/>
              </w:rPr>
              <w:t xml:space="preserve">  国内</w:t>
            </w:r>
            <w:r>
              <w:rPr>
                <w:rFonts w:hint="eastAsia" w:ascii="Times New Roman" w:hAnsi="Times New Roman"/>
                <w:highlight w:val="none"/>
                <w:u w:val="none"/>
              </w:rPr>
              <w:t xml:space="preserve">排名: </w:t>
            </w:r>
            <w:r>
              <w:rPr>
                <w:rFonts w:ascii="Times New Roman" w:hAnsi="Times New Roman"/>
                <w:highlight w:val="none"/>
                <w:u w:val="none"/>
              </w:rPr>
              <w:t xml:space="preserve">  </w:t>
            </w:r>
            <w:r>
              <w:rPr>
                <w:rFonts w:hint="eastAsia" w:ascii="Times New Roman" w:hAnsi="Times New Roman"/>
                <w:highlight w:val="none"/>
                <w:u w:val="none"/>
              </w:rPr>
              <w:t xml:space="preserve">   </w:t>
            </w:r>
          </w:p>
          <w:p>
            <w:pPr>
              <w:jc w:val="left"/>
              <w:rPr>
                <w:rFonts w:hint="eastAsia" w:ascii="Times New Roman" w:hAnsi="Times New Roman"/>
                <w:highlight w:val="none"/>
                <w:u w:val="none"/>
                <w:lang w:val="en-US" w:eastAsia="zh-CN"/>
              </w:rPr>
            </w:pPr>
            <w:r>
              <w:rPr>
                <w:rFonts w:hint="eastAsia" w:ascii="Times New Roman" w:hAnsi="Times New Roman"/>
                <w:highlight w:val="none"/>
                <w:u w:val="none"/>
              </w:rPr>
              <w:t>本市</w:t>
            </w:r>
            <w:r>
              <w:rPr>
                <w:rFonts w:hint="eastAsia" w:ascii="Times New Roman" w:hAnsi="Times New Roman"/>
                <w:highlight w:val="none"/>
                <w:u w:val="none"/>
                <w:lang w:eastAsia="zh-CN"/>
              </w:rPr>
              <w:t>市场</w:t>
            </w:r>
            <w:r>
              <w:rPr>
                <w:rFonts w:hint="eastAsia" w:ascii="Times New Roman" w:hAnsi="Times New Roman"/>
                <w:highlight w:val="none"/>
                <w:u w:val="none"/>
              </w:rPr>
              <w:t>占有率:   %</w:t>
            </w:r>
            <w:r>
              <w:rPr>
                <w:rFonts w:hint="eastAsia" w:ascii="Times New Roman" w:hAnsi="Times New Roman"/>
                <w:highlight w:val="none"/>
                <w:u w:val="none"/>
                <w:lang w:val="en-US" w:eastAsia="zh-CN"/>
              </w:rPr>
              <w:t xml:space="preserve">  </w:t>
            </w:r>
          </w:p>
          <w:p>
            <w:pPr>
              <w:rPr>
                <w:rFonts w:ascii="Times New Roman" w:hAnsi="Times New Roman"/>
                <w:highlight w:val="none"/>
                <w:u w:val="none"/>
              </w:rPr>
            </w:pPr>
            <w:r>
              <w:rPr>
                <w:rFonts w:hint="eastAsia" w:ascii="Times New Roman" w:hAnsi="Times New Roman"/>
                <w:highlight w:val="none"/>
                <w:u w:val="none"/>
                <w:lang w:val="en-US" w:eastAsia="zh-CN"/>
              </w:rPr>
              <w:t>本市</w:t>
            </w:r>
            <w:r>
              <w:rPr>
                <w:rFonts w:hint="eastAsia" w:ascii="Times New Roman" w:hAnsi="Times New Roman"/>
                <w:highlight w:val="none"/>
                <w:u w:val="none"/>
              </w:rPr>
              <w:t xml:space="preserve">排名: </w:t>
            </w:r>
            <w:r>
              <w:rPr>
                <w:rFonts w:ascii="Times New Roman" w:hAnsi="Times New Roman"/>
                <w:highlight w:val="none"/>
                <w:u w:val="none"/>
              </w:rPr>
              <w:t xml:space="preserve">  </w:t>
            </w:r>
            <w:r>
              <w:rPr>
                <w:rFonts w:hint="eastAsia" w:ascii="Times New Roman" w:hAnsi="Times New Roman"/>
                <w:highlight w:val="none"/>
                <w:u w:val="none"/>
              </w:rPr>
              <w:t xml:space="preserve">   </w:t>
            </w:r>
          </w:p>
        </w:tc>
        <w:tc>
          <w:tcPr>
            <w:tcW w:w="2235" w:type="dxa"/>
            <w:gridSpan w:val="4"/>
            <w:vAlign w:val="center"/>
          </w:tcPr>
          <w:p>
            <w:pPr>
              <w:jc w:val="left"/>
              <w:rPr>
                <w:rFonts w:hint="eastAsia" w:ascii="Times New Roman" w:hAnsi="Times New Roman"/>
                <w:highlight w:val="none"/>
                <w:u w:val="none"/>
              </w:rPr>
            </w:pPr>
            <w:r>
              <w:rPr>
                <w:rFonts w:hint="eastAsia" w:ascii="Times New Roman" w:hAnsi="Times New Roman"/>
                <w:highlight w:val="none"/>
                <w:u w:val="none"/>
                <w:lang w:eastAsia="zh-CN"/>
              </w:rPr>
              <w:t>国内市场</w:t>
            </w:r>
            <w:r>
              <w:rPr>
                <w:rFonts w:hint="eastAsia" w:ascii="Times New Roman" w:hAnsi="Times New Roman"/>
                <w:highlight w:val="none"/>
                <w:u w:val="none"/>
              </w:rPr>
              <w:t>占有率:   %</w:t>
            </w:r>
            <w:r>
              <w:rPr>
                <w:rFonts w:hint="eastAsia" w:ascii="Times New Roman" w:hAnsi="Times New Roman"/>
                <w:highlight w:val="none"/>
                <w:u w:val="none"/>
                <w:lang w:val="en-US" w:eastAsia="zh-CN"/>
              </w:rPr>
              <w:t xml:space="preserve">  国内</w:t>
            </w:r>
            <w:r>
              <w:rPr>
                <w:rFonts w:hint="eastAsia" w:ascii="Times New Roman" w:hAnsi="Times New Roman"/>
                <w:highlight w:val="none"/>
                <w:u w:val="none"/>
              </w:rPr>
              <w:t xml:space="preserve">排名: </w:t>
            </w:r>
            <w:r>
              <w:rPr>
                <w:rFonts w:ascii="Times New Roman" w:hAnsi="Times New Roman"/>
                <w:highlight w:val="none"/>
                <w:u w:val="none"/>
              </w:rPr>
              <w:t xml:space="preserve">  </w:t>
            </w:r>
            <w:r>
              <w:rPr>
                <w:rFonts w:hint="eastAsia" w:ascii="Times New Roman" w:hAnsi="Times New Roman"/>
                <w:highlight w:val="none"/>
                <w:u w:val="none"/>
              </w:rPr>
              <w:t xml:space="preserve">   </w:t>
            </w:r>
          </w:p>
          <w:p>
            <w:pPr>
              <w:jc w:val="left"/>
              <w:rPr>
                <w:rFonts w:hint="eastAsia" w:ascii="Times New Roman" w:hAnsi="Times New Roman"/>
                <w:highlight w:val="none"/>
                <w:u w:val="none"/>
                <w:lang w:val="en-US" w:eastAsia="zh-CN"/>
              </w:rPr>
            </w:pPr>
            <w:r>
              <w:rPr>
                <w:rFonts w:hint="eastAsia" w:ascii="Times New Roman" w:hAnsi="Times New Roman"/>
                <w:highlight w:val="none"/>
                <w:u w:val="none"/>
              </w:rPr>
              <w:t>本市</w:t>
            </w:r>
            <w:r>
              <w:rPr>
                <w:rFonts w:hint="eastAsia" w:ascii="Times New Roman" w:hAnsi="Times New Roman"/>
                <w:highlight w:val="none"/>
                <w:u w:val="none"/>
                <w:lang w:eastAsia="zh-CN"/>
              </w:rPr>
              <w:t>市场</w:t>
            </w:r>
            <w:r>
              <w:rPr>
                <w:rFonts w:hint="eastAsia" w:ascii="Times New Roman" w:hAnsi="Times New Roman"/>
                <w:highlight w:val="none"/>
                <w:u w:val="none"/>
              </w:rPr>
              <w:t>占有率:   %</w:t>
            </w:r>
            <w:r>
              <w:rPr>
                <w:rFonts w:hint="eastAsia" w:ascii="Times New Roman" w:hAnsi="Times New Roman"/>
                <w:highlight w:val="none"/>
                <w:u w:val="none"/>
                <w:lang w:val="en-US" w:eastAsia="zh-CN"/>
              </w:rPr>
              <w:t xml:space="preserve">  </w:t>
            </w:r>
          </w:p>
          <w:p>
            <w:pPr>
              <w:rPr>
                <w:rFonts w:ascii="Times New Roman" w:hAnsi="Times New Roman"/>
                <w:highlight w:val="none"/>
                <w:u w:val="none"/>
              </w:rPr>
            </w:pPr>
            <w:r>
              <w:rPr>
                <w:rFonts w:hint="eastAsia" w:ascii="Times New Roman" w:hAnsi="Times New Roman"/>
                <w:highlight w:val="none"/>
                <w:u w:val="none"/>
                <w:lang w:val="en-US" w:eastAsia="zh-CN"/>
              </w:rPr>
              <w:t>本市</w:t>
            </w:r>
            <w:r>
              <w:rPr>
                <w:rFonts w:hint="eastAsia" w:ascii="Times New Roman" w:hAnsi="Times New Roman"/>
                <w:highlight w:val="none"/>
                <w:u w:val="none"/>
              </w:rPr>
              <w:t xml:space="preserve">排名: </w:t>
            </w:r>
            <w:r>
              <w:rPr>
                <w:rFonts w:ascii="Times New Roman" w:hAnsi="Times New Roman"/>
                <w:highlight w:val="none"/>
                <w:u w:val="none"/>
              </w:rPr>
              <w:t xml:space="preserve">  </w:t>
            </w:r>
            <w:r>
              <w:rPr>
                <w:rFonts w:hint="eastAsia" w:ascii="Times New Roman" w:hAnsi="Times New Roman"/>
                <w:highlight w:val="none"/>
                <w:u w:val="none"/>
              </w:rPr>
              <w:t xml:space="preserve">   </w:t>
            </w:r>
          </w:p>
        </w:tc>
        <w:tc>
          <w:tcPr>
            <w:tcW w:w="2308" w:type="dxa"/>
            <w:gridSpan w:val="3"/>
            <w:vAlign w:val="center"/>
          </w:tcPr>
          <w:p>
            <w:pPr>
              <w:jc w:val="left"/>
              <w:rPr>
                <w:rFonts w:hint="eastAsia" w:ascii="Times New Roman" w:hAnsi="Times New Roman"/>
                <w:highlight w:val="none"/>
                <w:u w:val="none"/>
              </w:rPr>
            </w:pPr>
            <w:r>
              <w:rPr>
                <w:rFonts w:hint="eastAsia" w:ascii="Times New Roman" w:hAnsi="Times New Roman"/>
                <w:highlight w:val="none"/>
                <w:u w:val="none"/>
                <w:lang w:eastAsia="zh-CN"/>
              </w:rPr>
              <w:t>国内市场</w:t>
            </w:r>
            <w:r>
              <w:rPr>
                <w:rFonts w:hint="eastAsia" w:ascii="Times New Roman" w:hAnsi="Times New Roman"/>
                <w:highlight w:val="none"/>
                <w:u w:val="none"/>
              </w:rPr>
              <w:t>占有率:   %</w:t>
            </w:r>
            <w:r>
              <w:rPr>
                <w:rFonts w:hint="eastAsia" w:ascii="Times New Roman" w:hAnsi="Times New Roman"/>
                <w:highlight w:val="none"/>
                <w:u w:val="none"/>
                <w:lang w:val="en-US" w:eastAsia="zh-CN"/>
              </w:rPr>
              <w:t xml:space="preserve">  国内</w:t>
            </w:r>
            <w:r>
              <w:rPr>
                <w:rFonts w:hint="eastAsia" w:ascii="Times New Roman" w:hAnsi="Times New Roman"/>
                <w:highlight w:val="none"/>
                <w:u w:val="none"/>
              </w:rPr>
              <w:t xml:space="preserve">排名: </w:t>
            </w:r>
            <w:r>
              <w:rPr>
                <w:rFonts w:ascii="Times New Roman" w:hAnsi="Times New Roman"/>
                <w:highlight w:val="none"/>
                <w:u w:val="none"/>
              </w:rPr>
              <w:t xml:space="preserve">  </w:t>
            </w:r>
            <w:r>
              <w:rPr>
                <w:rFonts w:hint="eastAsia" w:ascii="Times New Roman" w:hAnsi="Times New Roman"/>
                <w:highlight w:val="none"/>
                <w:u w:val="none"/>
              </w:rPr>
              <w:t xml:space="preserve">   </w:t>
            </w:r>
          </w:p>
          <w:p>
            <w:pPr>
              <w:jc w:val="left"/>
              <w:rPr>
                <w:rFonts w:hint="eastAsia" w:ascii="Times New Roman" w:hAnsi="Times New Roman"/>
                <w:highlight w:val="none"/>
                <w:u w:val="none"/>
                <w:lang w:val="en-US" w:eastAsia="zh-CN"/>
              </w:rPr>
            </w:pPr>
            <w:r>
              <w:rPr>
                <w:rFonts w:hint="eastAsia" w:ascii="Times New Roman" w:hAnsi="Times New Roman"/>
                <w:highlight w:val="none"/>
                <w:u w:val="none"/>
              </w:rPr>
              <w:t>本市</w:t>
            </w:r>
            <w:r>
              <w:rPr>
                <w:rFonts w:hint="eastAsia" w:ascii="Times New Roman" w:hAnsi="Times New Roman"/>
                <w:highlight w:val="none"/>
                <w:u w:val="none"/>
                <w:lang w:eastAsia="zh-CN"/>
              </w:rPr>
              <w:t>市场</w:t>
            </w:r>
            <w:r>
              <w:rPr>
                <w:rFonts w:hint="eastAsia" w:ascii="Times New Roman" w:hAnsi="Times New Roman"/>
                <w:highlight w:val="none"/>
                <w:u w:val="none"/>
              </w:rPr>
              <w:t>占有率:   %</w:t>
            </w:r>
            <w:r>
              <w:rPr>
                <w:rFonts w:hint="eastAsia" w:ascii="Times New Roman" w:hAnsi="Times New Roman"/>
                <w:highlight w:val="none"/>
                <w:u w:val="none"/>
                <w:lang w:val="en-US" w:eastAsia="zh-CN"/>
              </w:rPr>
              <w:t xml:space="preserve">  </w:t>
            </w:r>
          </w:p>
          <w:p>
            <w:pPr>
              <w:rPr>
                <w:rFonts w:ascii="Times New Roman" w:hAnsi="Times New Roman"/>
                <w:highlight w:val="none"/>
                <w:u w:val="none"/>
              </w:rPr>
            </w:pPr>
            <w:r>
              <w:rPr>
                <w:rFonts w:hint="eastAsia" w:ascii="Times New Roman" w:hAnsi="Times New Roman"/>
                <w:highlight w:val="none"/>
                <w:u w:val="none"/>
                <w:lang w:val="en-US" w:eastAsia="zh-CN"/>
              </w:rPr>
              <w:t>本市</w:t>
            </w:r>
            <w:r>
              <w:rPr>
                <w:rFonts w:hint="eastAsia" w:ascii="Times New Roman" w:hAnsi="Times New Roman"/>
                <w:highlight w:val="none"/>
                <w:u w:val="none"/>
              </w:rPr>
              <w:t xml:space="preserve">排名: </w:t>
            </w:r>
            <w:r>
              <w:rPr>
                <w:rFonts w:ascii="Times New Roman" w:hAnsi="Times New Roman"/>
                <w:highlight w:val="none"/>
                <w:u w:val="none"/>
              </w:rPr>
              <w:t xml:space="preserve">  </w:t>
            </w:r>
            <w:r>
              <w:rPr>
                <w:rFonts w:hint="eastAsia" w:ascii="Times New Roman" w:hAnsi="Times New Roman"/>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375" w:type="dxa"/>
            <w:gridSpan w:val="16"/>
            <w:vAlign w:val="center"/>
          </w:tcPr>
          <w:p>
            <w:pPr>
              <w:jc w:val="center"/>
              <w:rPr>
                <w:rFonts w:ascii="Times New Roman" w:hAnsi="Times New Roman"/>
                <w:b/>
                <w:szCs w:val="21"/>
                <w:highlight w:val="none"/>
                <w:u w:val="none"/>
              </w:rPr>
            </w:pPr>
            <w:r>
              <w:rPr>
                <w:rFonts w:hint="eastAsia" w:ascii="Times New Roman" w:hAnsi="Times New Roman"/>
                <w:b/>
                <w:sz w:val="24"/>
                <w:szCs w:val="24"/>
                <w:highlight w:val="none"/>
                <w:u w:val="none"/>
              </w:rPr>
              <w:t>四、</w:t>
            </w:r>
            <w:r>
              <w:rPr>
                <w:rFonts w:ascii="Times New Roman" w:hAnsi="Times New Roman"/>
                <w:b/>
                <w:sz w:val="24"/>
                <w:szCs w:val="24"/>
                <w:highlight w:val="none"/>
                <w:u w:val="none"/>
              </w:rPr>
              <w:t>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2567" w:type="dxa"/>
            <w:gridSpan w:val="4"/>
            <w:vMerge w:val="restart"/>
            <w:vAlign w:val="center"/>
          </w:tcPr>
          <w:p>
            <w:pPr>
              <w:jc w:val="left"/>
              <w:rPr>
                <w:rFonts w:ascii="Times New Roman" w:hAnsi="Times New Roman"/>
                <w:highlight w:val="none"/>
                <w:u w:val="none"/>
              </w:rPr>
            </w:pPr>
            <w:r>
              <w:rPr>
                <w:rFonts w:hint="eastAsia" w:ascii="Times New Roman" w:hAnsi="Times New Roman"/>
                <w:highlight w:val="none"/>
                <w:u w:val="none"/>
              </w:rPr>
              <w:t>研发</w:t>
            </w:r>
            <w:r>
              <w:rPr>
                <w:rFonts w:ascii="Times New Roman" w:hAnsi="Times New Roman"/>
                <w:highlight w:val="none"/>
                <w:u w:val="none"/>
              </w:rPr>
              <w:t>机构建设情况</w:t>
            </w:r>
          </w:p>
        </w:tc>
        <w:tc>
          <w:tcPr>
            <w:tcW w:w="1840" w:type="dxa"/>
            <w:gridSpan w:val="3"/>
            <w:vAlign w:val="center"/>
          </w:tcPr>
          <w:p>
            <w:pPr>
              <w:rPr>
                <w:rFonts w:ascii="Times New Roman" w:hAnsi="Times New Roman"/>
                <w:highlight w:val="none"/>
                <w:u w:val="none"/>
              </w:rPr>
            </w:pPr>
            <w:r>
              <w:rPr>
                <w:rFonts w:hint="eastAsia" w:ascii="Times New Roman" w:hAnsi="Times New Roman"/>
                <w:highlight w:val="none"/>
                <w:u w:val="none"/>
              </w:rPr>
              <w:t>技术研究院</w:t>
            </w:r>
          </w:p>
        </w:tc>
        <w:tc>
          <w:tcPr>
            <w:tcW w:w="4968" w:type="dxa"/>
            <w:gridSpan w:val="9"/>
            <w:vAlign w:val="center"/>
          </w:tcPr>
          <w:p>
            <w:pPr>
              <w:rPr>
                <w:rFonts w:ascii="Times New Roman" w:hAnsi="Times New Roman"/>
                <w:szCs w:val="21"/>
                <w:highlight w:val="none"/>
                <w:u w:val="none"/>
              </w:rPr>
            </w:pPr>
            <w:r>
              <w:rPr>
                <w:rFonts w:ascii="Times New Roman" w:hAnsi="Times New Roman" w:eastAsia="黑体"/>
                <w:szCs w:val="21"/>
                <w:highlight w:val="none"/>
                <w:u w:val="none"/>
              </w:rPr>
              <w:sym w:font="Wingdings 2" w:char="00A3"/>
            </w:r>
            <w:r>
              <w:rPr>
                <w:rFonts w:ascii="Times New Roman" w:hAnsi="Times New Roman"/>
                <w:szCs w:val="21"/>
                <w:highlight w:val="none"/>
                <w:u w:val="none"/>
              </w:rPr>
              <w:t>国家级</w:t>
            </w:r>
            <w:r>
              <w:rPr>
                <w:rFonts w:hint="eastAsia" w:ascii="Times New Roman" w:hAnsi="Times New Roman" w:eastAsia="仿宋_GB2312"/>
                <w:kern w:val="0"/>
                <w:szCs w:val="21"/>
                <w:highlight w:val="none"/>
                <w:u w:val="none"/>
              </w:rPr>
              <w:t xml:space="preserve">    个</w:t>
            </w:r>
            <w:r>
              <w:rPr>
                <w:rFonts w:ascii="Times New Roman" w:hAnsi="Times New Roman"/>
                <w:szCs w:val="21"/>
                <w:highlight w:val="none"/>
                <w:u w:val="none"/>
              </w:rPr>
              <w:t xml:space="preserve">  </w:t>
            </w:r>
            <w:r>
              <w:rPr>
                <w:rFonts w:ascii="Times New Roman" w:hAnsi="Times New Roman"/>
                <w:szCs w:val="21"/>
                <w:highlight w:val="none"/>
                <w:u w:val="none"/>
              </w:rPr>
              <w:sym w:font="Wingdings 2" w:char="00A3"/>
            </w:r>
            <w:r>
              <w:rPr>
                <w:rFonts w:hint="eastAsia" w:ascii="Times New Roman" w:hAnsi="Times New Roman"/>
                <w:szCs w:val="21"/>
                <w:highlight w:val="none"/>
                <w:u w:val="none"/>
              </w:rPr>
              <w:t>市</w:t>
            </w:r>
            <w:r>
              <w:rPr>
                <w:rFonts w:ascii="Times New Roman" w:hAnsi="Times New Roman"/>
                <w:szCs w:val="21"/>
                <w:highlight w:val="none"/>
                <w:u w:val="none"/>
              </w:rPr>
              <w:t>级</w:t>
            </w:r>
            <w:r>
              <w:rPr>
                <w:rFonts w:hint="eastAsia" w:ascii="Times New Roman" w:hAnsi="Times New Roman" w:eastAsia="仿宋_GB2312"/>
                <w:kern w:val="0"/>
                <w:szCs w:val="21"/>
                <w:highlight w:val="none"/>
                <w:u w:val="none"/>
              </w:rPr>
              <w:t xml:space="preserve">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67" w:type="dxa"/>
            <w:gridSpan w:val="4"/>
            <w:vMerge w:val="continue"/>
            <w:vAlign w:val="center"/>
          </w:tcPr>
          <w:p>
            <w:pPr>
              <w:ind w:firstLine="1680" w:firstLineChars="800"/>
              <w:rPr>
                <w:rFonts w:ascii="Times New Roman" w:hAnsi="Times New Roman"/>
                <w:highlight w:val="none"/>
                <w:u w:val="none"/>
              </w:rPr>
            </w:pPr>
          </w:p>
        </w:tc>
        <w:tc>
          <w:tcPr>
            <w:tcW w:w="1840" w:type="dxa"/>
            <w:gridSpan w:val="3"/>
            <w:vAlign w:val="center"/>
          </w:tcPr>
          <w:p>
            <w:pPr>
              <w:jc w:val="left"/>
              <w:rPr>
                <w:rFonts w:ascii="Times New Roman" w:hAnsi="Times New Roman"/>
                <w:highlight w:val="none"/>
                <w:u w:val="none"/>
              </w:rPr>
            </w:pPr>
            <w:r>
              <w:rPr>
                <w:rFonts w:hint="eastAsia" w:ascii="Times New Roman" w:hAnsi="Times New Roman"/>
                <w:color w:val="000000"/>
                <w:kern w:val="0"/>
                <w:szCs w:val="21"/>
                <w:highlight w:val="none"/>
                <w:u w:val="none"/>
              </w:rPr>
              <w:t>企业技术中心</w:t>
            </w:r>
          </w:p>
        </w:tc>
        <w:tc>
          <w:tcPr>
            <w:tcW w:w="4968" w:type="dxa"/>
            <w:gridSpan w:val="9"/>
            <w:vAlign w:val="center"/>
          </w:tcPr>
          <w:p>
            <w:pPr>
              <w:rPr>
                <w:rFonts w:hint="eastAsia" w:ascii="Times New Roman" w:hAnsi="Times New Roman" w:eastAsia="仿宋_GB2312"/>
                <w:kern w:val="0"/>
                <w:szCs w:val="21"/>
                <w:highlight w:val="none"/>
                <w:u w:val="none"/>
              </w:rPr>
            </w:pPr>
            <w:r>
              <w:rPr>
                <w:rFonts w:ascii="Times New Roman" w:hAnsi="Times New Roman" w:eastAsia="黑体"/>
                <w:szCs w:val="21"/>
                <w:highlight w:val="none"/>
                <w:u w:val="none"/>
              </w:rPr>
              <w:sym w:font="Wingdings 2" w:char="00A3"/>
            </w:r>
            <w:r>
              <w:rPr>
                <w:rFonts w:ascii="Times New Roman" w:hAnsi="Times New Roman"/>
                <w:szCs w:val="21"/>
                <w:highlight w:val="none"/>
                <w:u w:val="none"/>
              </w:rPr>
              <w:t>国家级</w:t>
            </w:r>
            <w:r>
              <w:rPr>
                <w:rFonts w:hint="eastAsia" w:ascii="Times New Roman" w:hAnsi="Times New Roman" w:eastAsia="仿宋_GB2312"/>
                <w:kern w:val="0"/>
                <w:szCs w:val="21"/>
                <w:highlight w:val="none"/>
                <w:u w:val="none"/>
              </w:rPr>
              <w:t xml:space="preserve">    个</w:t>
            </w:r>
            <w:r>
              <w:rPr>
                <w:rFonts w:ascii="Times New Roman" w:hAnsi="Times New Roman"/>
                <w:szCs w:val="21"/>
                <w:highlight w:val="none"/>
                <w:u w:val="none"/>
              </w:rPr>
              <w:t xml:space="preserve">  </w:t>
            </w:r>
            <w:r>
              <w:rPr>
                <w:rFonts w:ascii="Times New Roman" w:hAnsi="Times New Roman"/>
                <w:szCs w:val="21"/>
                <w:highlight w:val="none"/>
                <w:u w:val="none"/>
              </w:rPr>
              <w:sym w:font="Wingdings 2" w:char="00A3"/>
            </w:r>
            <w:r>
              <w:rPr>
                <w:rFonts w:hint="eastAsia" w:ascii="Times New Roman" w:hAnsi="Times New Roman"/>
                <w:szCs w:val="21"/>
                <w:highlight w:val="none"/>
                <w:u w:val="none"/>
              </w:rPr>
              <w:t>市</w:t>
            </w:r>
            <w:r>
              <w:rPr>
                <w:rFonts w:ascii="Times New Roman" w:hAnsi="Times New Roman"/>
                <w:szCs w:val="21"/>
                <w:highlight w:val="none"/>
                <w:u w:val="none"/>
              </w:rPr>
              <w:t>级</w:t>
            </w:r>
            <w:r>
              <w:rPr>
                <w:rFonts w:hint="eastAsia" w:ascii="Times New Roman" w:hAnsi="Times New Roman" w:eastAsia="仿宋_GB2312"/>
                <w:kern w:val="0"/>
                <w:szCs w:val="21"/>
                <w:highlight w:val="none"/>
                <w:u w:val="none"/>
              </w:rPr>
              <w:t xml:space="preserve">     个  </w:t>
            </w:r>
          </w:p>
          <w:p>
            <w:pPr>
              <w:rPr>
                <w:rFonts w:ascii="Times New Roman" w:hAnsi="Times New Roman" w:eastAsia="黑体"/>
                <w:szCs w:val="21"/>
                <w:highlight w:val="none"/>
                <w:u w:val="none"/>
              </w:rPr>
            </w:pPr>
            <w:r>
              <w:rPr>
                <w:rFonts w:ascii="Times New Roman" w:hAnsi="Times New Roman"/>
                <w:szCs w:val="21"/>
                <w:highlight w:val="none"/>
                <w:u w:val="none"/>
              </w:rPr>
              <w:sym w:font="Wingdings 2" w:char="00A3"/>
            </w:r>
            <w:r>
              <w:rPr>
                <w:rFonts w:hint="eastAsia" w:ascii="Times New Roman" w:hAnsi="Times New Roman"/>
                <w:szCs w:val="21"/>
                <w:highlight w:val="none"/>
                <w:u w:val="none"/>
              </w:rPr>
              <w:t>区</w:t>
            </w:r>
            <w:r>
              <w:rPr>
                <w:rFonts w:hint="eastAsia" w:ascii="Times New Roman" w:hAnsi="Times New Roman"/>
                <w:szCs w:val="21"/>
                <w:highlight w:val="none"/>
                <w:u w:val="none"/>
                <w:lang w:val="en-US" w:eastAsia="zh-CN"/>
              </w:rPr>
              <w:t xml:space="preserve">  </w:t>
            </w:r>
            <w:r>
              <w:rPr>
                <w:rFonts w:ascii="Times New Roman" w:hAnsi="Times New Roman"/>
                <w:szCs w:val="21"/>
                <w:highlight w:val="none"/>
                <w:u w:val="none"/>
              </w:rPr>
              <w:t>级</w:t>
            </w:r>
            <w:r>
              <w:rPr>
                <w:rFonts w:hint="eastAsia" w:ascii="Times New Roman" w:hAnsi="Times New Roman" w:eastAsia="仿宋_GB2312"/>
                <w:kern w:val="0"/>
                <w:szCs w:val="21"/>
                <w:highlight w:val="none"/>
                <w:u w:val="none"/>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567" w:type="dxa"/>
            <w:gridSpan w:val="4"/>
            <w:vMerge w:val="continue"/>
            <w:vAlign w:val="center"/>
          </w:tcPr>
          <w:p>
            <w:pPr>
              <w:ind w:firstLine="1680" w:firstLineChars="800"/>
              <w:rPr>
                <w:rFonts w:ascii="Times New Roman" w:hAnsi="Times New Roman"/>
                <w:highlight w:val="none"/>
                <w:u w:val="none"/>
              </w:rPr>
            </w:pPr>
          </w:p>
        </w:tc>
        <w:tc>
          <w:tcPr>
            <w:tcW w:w="1840" w:type="dxa"/>
            <w:gridSpan w:val="3"/>
            <w:vAlign w:val="center"/>
          </w:tcPr>
          <w:p>
            <w:pPr>
              <w:jc w:val="left"/>
              <w:rPr>
                <w:rFonts w:ascii="Times New Roman" w:hAnsi="Times New Roman"/>
                <w:highlight w:val="none"/>
                <w:u w:val="none"/>
              </w:rPr>
            </w:pPr>
            <w:r>
              <w:rPr>
                <w:rFonts w:hint="eastAsia" w:ascii="Times New Roman" w:hAnsi="Times New Roman"/>
                <w:color w:val="000000"/>
                <w:kern w:val="0"/>
                <w:szCs w:val="21"/>
                <w:highlight w:val="none"/>
                <w:u w:val="none"/>
              </w:rPr>
              <w:t>企业工程中心</w:t>
            </w:r>
          </w:p>
        </w:tc>
        <w:tc>
          <w:tcPr>
            <w:tcW w:w="4968" w:type="dxa"/>
            <w:gridSpan w:val="9"/>
            <w:vAlign w:val="center"/>
          </w:tcPr>
          <w:p>
            <w:pPr>
              <w:rPr>
                <w:rFonts w:ascii="Times New Roman" w:hAnsi="Times New Roman" w:eastAsia="仿宋_GB2312"/>
                <w:szCs w:val="21"/>
                <w:highlight w:val="none"/>
                <w:u w:val="none"/>
              </w:rPr>
            </w:pPr>
            <w:r>
              <w:rPr>
                <w:rFonts w:ascii="Times New Roman" w:hAnsi="Times New Roman" w:eastAsia="黑体"/>
                <w:szCs w:val="21"/>
                <w:highlight w:val="none"/>
                <w:u w:val="none"/>
              </w:rPr>
              <w:sym w:font="Wingdings 2" w:char="00A3"/>
            </w:r>
            <w:r>
              <w:rPr>
                <w:rFonts w:ascii="Times New Roman" w:hAnsi="Times New Roman"/>
                <w:szCs w:val="21"/>
                <w:highlight w:val="none"/>
                <w:u w:val="none"/>
              </w:rPr>
              <w:t>国家级</w:t>
            </w:r>
            <w:r>
              <w:rPr>
                <w:rFonts w:hint="eastAsia" w:ascii="Times New Roman" w:hAnsi="Times New Roman" w:eastAsia="仿宋_GB2312"/>
                <w:kern w:val="0"/>
                <w:szCs w:val="21"/>
                <w:highlight w:val="none"/>
                <w:u w:val="none"/>
              </w:rPr>
              <w:t xml:space="preserve">    个</w:t>
            </w:r>
            <w:r>
              <w:rPr>
                <w:rFonts w:ascii="Times New Roman" w:hAnsi="Times New Roman"/>
                <w:szCs w:val="21"/>
                <w:highlight w:val="none"/>
                <w:u w:val="none"/>
              </w:rPr>
              <w:t xml:space="preserve">  </w:t>
            </w:r>
            <w:r>
              <w:rPr>
                <w:rFonts w:ascii="Times New Roman" w:hAnsi="Times New Roman"/>
                <w:szCs w:val="21"/>
                <w:highlight w:val="none"/>
                <w:u w:val="none"/>
              </w:rPr>
              <w:sym w:font="Wingdings 2" w:char="00A3"/>
            </w:r>
            <w:r>
              <w:rPr>
                <w:rFonts w:hint="eastAsia" w:ascii="Times New Roman" w:hAnsi="Times New Roman"/>
                <w:szCs w:val="21"/>
                <w:highlight w:val="none"/>
                <w:u w:val="none"/>
              </w:rPr>
              <w:t>市</w:t>
            </w:r>
            <w:r>
              <w:rPr>
                <w:rFonts w:ascii="Times New Roman" w:hAnsi="Times New Roman"/>
                <w:szCs w:val="21"/>
                <w:highlight w:val="none"/>
                <w:u w:val="none"/>
              </w:rPr>
              <w:t>级</w:t>
            </w:r>
            <w:r>
              <w:rPr>
                <w:rFonts w:hint="eastAsia" w:ascii="Times New Roman" w:hAnsi="Times New Roman" w:eastAsia="仿宋_GB2312"/>
                <w:kern w:val="0"/>
                <w:szCs w:val="21"/>
                <w:highlight w:val="none"/>
                <w:u w:val="none"/>
              </w:rPr>
              <w:t xml:space="preserve">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2567" w:type="dxa"/>
            <w:gridSpan w:val="4"/>
            <w:vMerge w:val="continue"/>
            <w:vAlign w:val="center"/>
          </w:tcPr>
          <w:p>
            <w:pPr>
              <w:ind w:firstLine="1680" w:firstLineChars="800"/>
              <w:rPr>
                <w:rFonts w:ascii="Times New Roman" w:hAnsi="Times New Roman"/>
                <w:highlight w:val="none"/>
                <w:u w:val="none"/>
              </w:rPr>
            </w:pPr>
          </w:p>
        </w:tc>
        <w:tc>
          <w:tcPr>
            <w:tcW w:w="1840" w:type="dxa"/>
            <w:gridSpan w:val="3"/>
            <w:vAlign w:val="center"/>
          </w:tcPr>
          <w:p>
            <w:pPr>
              <w:jc w:val="left"/>
              <w:rPr>
                <w:rFonts w:ascii="Times New Roman" w:hAnsi="Times New Roman"/>
                <w:highlight w:val="none"/>
                <w:u w:val="none"/>
              </w:rPr>
            </w:pPr>
            <w:r>
              <w:rPr>
                <w:rFonts w:hint="eastAsia" w:ascii="Times New Roman" w:hAnsi="Times New Roman"/>
                <w:color w:val="000000"/>
                <w:kern w:val="0"/>
                <w:szCs w:val="21"/>
                <w:highlight w:val="none"/>
                <w:u w:val="none"/>
              </w:rPr>
              <w:t>院士专家工作站</w:t>
            </w:r>
          </w:p>
        </w:tc>
        <w:tc>
          <w:tcPr>
            <w:tcW w:w="4968" w:type="dxa"/>
            <w:gridSpan w:val="9"/>
            <w:vAlign w:val="center"/>
          </w:tcPr>
          <w:p>
            <w:pPr>
              <w:rPr>
                <w:rFonts w:ascii="Times New Roman" w:hAnsi="Times New Roman" w:eastAsia="黑体"/>
                <w:szCs w:val="21"/>
                <w:highlight w:val="none"/>
                <w:u w:val="none"/>
              </w:rPr>
            </w:pPr>
            <w:r>
              <w:rPr>
                <w:rFonts w:ascii="Times New Roman" w:hAnsi="Times New Roman" w:eastAsia="黑体"/>
                <w:szCs w:val="21"/>
                <w:highlight w:val="none"/>
                <w:u w:val="none"/>
              </w:rPr>
              <w:sym w:font="Wingdings 2" w:char="00A3"/>
            </w:r>
            <w:r>
              <w:rPr>
                <w:rFonts w:hint="eastAsia" w:ascii="Times New Roman" w:hAnsi="Times New Roman"/>
                <w:szCs w:val="21"/>
                <w:highlight w:val="none"/>
                <w:u w:val="none"/>
              </w:rPr>
              <w:t xml:space="preserve">有 </w:t>
            </w:r>
            <w:r>
              <w:rPr>
                <w:rFonts w:ascii="Times New Roman" w:hAnsi="Times New Roman"/>
                <w:szCs w:val="21"/>
                <w:highlight w:val="none"/>
                <w:u w:val="none"/>
              </w:rPr>
              <w:t xml:space="preserve">      </w:t>
            </w:r>
            <w:r>
              <w:rPr>
                <w:rFonts w:ascii="Times New Roman" w:hAnsi="Times New Roman"/>
                <w:szCs w:val="21"/>
                <w:highlight w:val="none"/>
                <w:u w:val="none"/>
              </w:rPr>
              <w:sym w:font="Wingdings 2" w:char="00A3"/>
            </w:r>
            <w:r>
              <w:rPr>
                <w:rFonts w:hint="eastAsia" w:ascii="Times New Roman" w:hAnsi="Times New Roman"/>
                <w:szCs w:val="21"/>
                <w:highlight w:val="none"/>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567" w:type="dxa"/>
            <w:gridSpan w:val="4"/>
            <w:vMerge w:val="continue"/>
            <w:vAlign w:val="center"/>
          </w:tcPr>
          <w:p>
            <w:pPr>
              <w:ind w:firstLine="1680" w:firstLineChars="800"/>
              <w:rPr>
                <w:rFonts w:ascii="Times New Roman" w:hAnsi="Times New Roman"/>
                <w:highlight w:val="none"/>
                <w:u w:val="none"/>
              </w:rPr>
            </w:pPr>
          </w:p>
        </w:tc>
        <w:tc>
          <w:tcPr>
            <w:tcW w:w="1840" w:type="dxa"/>
            <w:gridSpan w:val="3"/>
            <w:vAlign w:val="center"/>
          </w:tcPr>
          <w:p>
            <w:pPr>
              <w:jc w:val="left"/>
              <w:rPr>
                <w:rFonts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rPr>
              <w:t>博士后工作站</w:t>
            </w:r>
          </w:p>
        </w:tc>
        <w:tc>
          <w:tcPr>
            <w:tcW w:w="4968" w:type="dxa"/>
            <w:gridSpan w:val="9"/>
            <w:vAlign w:val="center"/>
          </w:tcPr>
          <w:p>
            <w:pPr>
              <w:rPr>
                <w:rFonts w:ascii="Times New Roman" w:hAnsi="Times New Roman"/>
                <w:szCs w:val="21"/>
                <w:highlight w:val="none"/>
                <w:u w:val="none"/>
              </w:rPr>
            </w:pPr>
            <w:r>
              <w:rPr>
                <w:rFonts w:ascii="Times New Roman" w:hAnsi="Times New Roman" w:eastAsia="黑体"/>
                <w:szCs w:val="21"/>
                <w:highlight w:val="none"/>
                <w:u w:val="none"/>
              </w:rPr>
              <w:sym w:font="Wingdings 2" w:char="00A3"/>
            </w:r>
            <w:r>
              <w:rPr>
                <w:rFonts w:hint="eastAsia" w:ascii="Times New Roman" w:hAnsi="Times New Roman"/>
                <w:szCs w:val="21"/>
                <w:highlight w:val="none"/>
                <w:u w:val="none"/>
              </w:rPr>
              <w:t xml:space="preserve">有 </w:t>
            </w:r>
            <w:r>
              <w:rPr>
                <w:rFonts w:ascii="Times New Roman" w:hAnsi="Times New Roman"/>
                <w:szCs w:val="21"/>
                <w:highlight w:val="none"/>
                <w:u w:val="none"/>
              </w:rPr>
              <w:t xml:space="preserve">  </w:t>
            </w:r>
            <w:r>
              <w:rPr>
                <w:rFonts w:hint="eastAsia" w:ascii="Times New Roman" w:hAnsi="Times New Roman"/>
                <w:szCs w:val="21"/>
                <w:highlight w:val="none"/>
                <w:u w:val="none"/>
              </w:rPr>
              <w:t xml:space="preserve"> </w:t>
            </w:r>
            <w:r>
              <w:rPr>
                <w:rFonts w:ascii="Times New Roman" w:hAnsi="Times New Roman"/>
                <w:szCs w:val="21"/>
                <w:highlight w:val="none"/>
                <w:u w:val="none"/>
              </w:rPr>
              <w:t xml:space="preserve">   </w:t>
            </w:r>
            <w:r>
              <w:rPr>
                <w:rFonts w:ascii="Times New Roman" w:hAnsi="Times New Roman"/>
                <w:szCs w:val="21"/>
                <w:highlight w:val="none"/>
                <w:u w:val="none"/>
              </w:rPr>
              <w:sym w:font="Wingdings 2" w:char="00A3"/>
            </w:r>
            <w:r>
              <w:rPr>
                <w:rFonts w:hint="eastAsia" w:ascii="Times New Roman" w:hAnsi="Times New Roman"/>
                <w:szCs w:val="21"/>
                <w:highlight w:val="none"/>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567" w:type="dxa"/>
            <w:gridSpan w:val="4"/>
            <w:vMerge w:val="continue"/>
            <w:vAlign w:val="center"/>
          </w:tcPr>
          <w:p>
            <w:pPr>
              <w:ind w:firstLine="1680" w:firstLineChars="800"/>
              <w:rPr>
                <w:rFonts w:ascii="Times New Roman" w:hAnsi="Times New Roman"/>
                <w:highlight w:val="none"/>
                <w:u w:val="none"/>
              </w:rPr>
            </w:pPr>
          </w:p>
        </w:tc>
        <w:tc>
          <w:tcPr>
            <w:tcW w:w="1840" w:type="dxa"/>
            <w:gridSpan w:val="3"/>
            <w:vAlign w:val="center"/>
          </w:tcPr>
          <w:p>
            <w:pPr>
              <w:jc w:val="left"/>
              <w:rPr>
                <w:rFonts w:hint="eastAsia"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rPr>
              <w:t>重点实验室</w:t>
            </w:r>
          </w:p>
        </w:tc>
        <w:tc>
          <w:tcPr>
            <w:tcW w:w="4968" w:type="dxa"/>
            <w:gridSpan w:val="9"/>
            <w:vAlign w:val="center"/>
          </w:tcPr>
          <w:p>
            <w:pPr>
              <w:rPr>
                <w:rFonts w:ascii="Times New Roman" w:hAnsi="Times New Roman" w:eastAsia="黑体"/>
                <w:szCs w:val="21"/>
                <w:highlight w:val="none"/>
                <w:u w:val="none"/>
              </w:rPr>
            </w:pPr>
            <w:r>
              <w:rPr>
                <w:rFonts w:ascii="Times New Roman" w:hAnsi="Times New Roman" w:eastAsia="黑体"/>
                <w:szCs w:val="21"/>
                <w:highlight w:val="none"/>
                <w:u w:val="none"/>
              </w:rPr>
              <w:sym w:font="Wingdings 2" w:char="00A3"/>
            </w:r>
            <w:r>
              <w:rPr>
                <w:rFonts w:hint="eastAsia" w:ascii="Times New Roman" w:hAnsi="Times New Roman"/>
                <w:szCs w:val="21"/>
                <w:highlight w:val="none"/>
                <w:u w:val="none"/>
              </w:rPr>
              <w:t xml:space="preserve">有 </w:t>
            </w:r>
            <w:r>
              <w:rPr>
                <w:rFonts w:ascii="Times New Roman" w:hAnsi="Times New Roman"/>
                <w:szCs w:val="21"/>
                <w:highlight w:val="none"/>
                <w:u w:val="none"/>
              </w:rPr>
              <w:t xml:space="preserve">  </w:t>
            </w:r>
            <w:r>
              <w:rPr>
                <w:rFonts w:hint="eastAsia" w:ascii="Times New Roman" w:hAnsi="Times New Roman"/>
                <w:szCs w:val="21"/>
                <w:highlight w:val="none"/>
                <w:u w:val="none"/>
              </w:rPr>
              <w:t xml:space="preserve"> </w:t>
            </w:r>
            <w:r>
              <w:rPr>
                <w:rFonts w:ascii="Times New Roman" w:hAnsi="Times New Roman"/>
                <w:szCs w:val="21"/>
                <w:highlight w:val="none"/>
                <w:u w:val="none"/>
              </w:rPr>
              <w:t xml:space="preserve">   </w:t>
            </w:r>
            <w:r>
              <w:rPr>
                <w:rFonts w:ascii="Times New Roman" w:hAnsi="Times New Roman"/>
                <w:szCs w:val="21"/>
                <w:highlight w:val="none"/>
                <w:u w:val="none"/>
              </w:rPr>
              <w:sym w:font="Wingdings 2" w:char="00A3"/>
            </w:r>
            <w:r>
              <w:rPr>
                <w:rFonts w:hint="eastAsia" w:ascii="Times New Roman" w:hAnsi="Times New Roman"/>
                <w:szCs w:val="21"/>
                <w:highlight w:val="none"/>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567" w:type="dxa"/>
            <w:gridSpan w:val="4"/>
            <w:vMerge w:val="continue"/>
            <w:vAlign w:val="center"/>
          </w:tcPr>
          <w:p>
            <w:pPr>
              <w:ind w:firstLine="1680" w:firstLineChars="800"/>
              <w:rPr>
                <w:rFonts w:ascii="Times New Roman" w:hAnsi="Times New Roman"/>
                <w:highlight w:val="none"/>
                <w:u w:val="none"/>
              </w:rPr>
            </w:pPr>
          </w:p>
        </w:tc>
        <w:tc>
          <w:tcPr>
            <w:tcW w:w="1840" w:type="dxa"/>
            <w:gridSpan w:val="3"/>
            <w:vAlign w:val="center"/>
          </w:tcPr>
          <w:p>
            <w:pPr>
              <w:jc w:val="left"/>
              <w:rPr>
                <w:rFonts w:hint="eastAsia" w:ascii="Times New Roman" w:hAnsi="Times New Roman"/>
                <w:color w:val="000000"/>
                <w:kern w:val="0"/>
                <w:szCs w:val="21"/>
                <w:highlight w:val="none"/>
                <w:u w:val="none"/>
              </w:rPr>
            </w:pPr>
            <w:r>
              <w:rPr>
                <w:rFonts w:ascii="Times New Roman" w:hAnsi="Times New Roman"/>
                <w:color w:val="000000"/>
                <w:kern w:val="0"/>
                <w:szCs w:val="21"/>
                <w:highlight w:val="none"/>
                <w:u w:val="none"/>
              </w:rPr>
              <w:t>工程研究中心</w:t>
            </w:r>
          </w:p>
        </w:tc>
        <w:tc>
          <w:tcPr>
            <w:tcW w:w="4968" w:type="dxa"/>
            <w:gridSpan w:val="9"/>
            <w:vAlign w:val="center"/>
          </w:tcPr>
          <w:p>
            <w:pPr>
              <w:rPr>
                <w:rFonts w:ascii="Times New Roman" w:hAnsi="Times New Roman" w:eastAsia="黑体"/>
                <w:szCs w:val="21"/>
                <w:highlight w:val="none"/>
                <w:u w:val="none"/>
              </w:rPr>
            </w:pPr>
            <w:r>
              <w:rPr>
                <w:rFonts w:ascii="Times New Roman" w:hAnsi="Times New Roman" w:eastAsia="黑体"/>
                <w:szCs w:val="21"/>
                <w:highlight w:val="none"/>
                <w:u w:val="none"/>
              </w:rPr>
              <w:sym w:font="Wingdings 2" w:char="00A3"/>
            </w:r>
            <w:r>
              <w:rPr>
                <w:rFonts w:hint="eastAsia" w:ascii="Times New Roman" w:hAnsi="Times New Roman"/>
                <w:szCs w:val="21"/>
                <w:highlight w:val="none"/>
                <w:u w:val="none"/>
              </w:rPr>
              <w:t xml:space="preserve">有 </w:t>
            </w:r>
            <w:r>
              <w:rPr>
                <w:rFonts w:ascii="Times New Roman" w:hAnsi="Times New Roman"/>
                <w:szCs w:val="21"/>
                <w:highlight w:val="none"/>
                <w:u w:val="none"/>
              </w:rPr>
              <w:t xml:space="preserve">  </w:t>
            </w:r>
            <w:r>
              <w:rPr>
                <w:rFonts w:hint="eastAsia" w:ascii="Times New Roman" w:hAnsi="Times New Roman"/>
                <w:szCs w:val="21"/>
                <w:highlight w:val="none"/>
                <w:u w:val="none"/>
              </w:rPr>
              <w:t xml:space="preserve"> </w:t>
            </w:r>
            <w:r>
              <w:rPr>
                <w:rFonts w:ascii="Times New Roman" w:hAnsi="Times New Roman"/>
                <w:szCs w:val="21"/>
                <w:highlight w:val="none"/>
                <w:u w:val="none"/>
              </w:rPr>
              <w:t xml:space="preserve">   </w:t>
            </w:r>
            <w:r>
              <w:rPr>
                <w:rFonts w:ascii="Times New Roman" w:hAnsi="Times New Roman"/>
                <w:szCs w:val="21"/>
                <w:highlight w:val="none"/>
                <w:u w:val="none"/>
              </w:rPr>
              <w:sym w:font="Wingdings 2" w:char="00A3"/>
            </w:r>
            <w:r>
              <w:rPr>
                <w:rFonts w:hint="eastAsia" w:ascii="Times New Roman" w:hAnsi="Times New Roman"/>
                <w:szCs w:val="21"/>
                <w:highlight w:val="none"/>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567" w:type="dxa"/>
            <w:gridSpan w:val="4"/>
            <w:vAlign w:val="center"/>
          </w:tcPr>
          <w:p>
            <w:pPr>
              <w:jc w:val="center"/>
              <w:rPr>
                <w:rFonts w:ascii="Times New Roman" w:hAnsi="Times New Roman"/>
                <w:highlight w:val="none"/>
                <w:u w:val="none"/>
              </w:rPr>
            </w:pPr>
            <w:r>
              <w:rPr>
                <w:rFonts w:ascii="Times New Roman" w:hAnsi="Times New Roman"/>
                <w:szCs w:val="21"/>
                <w:highlight w:val="none"/>
                <w:u w:val="none"/>
              </w:rPr>
              <w:t>重要指标</w:t>
            </w:r>
          </w:p>
        </w:tc>
        <w:tc>
          <w:tcPr>
            <w:tcW w:w="2265" w:type="dxa"/>
            <w:gridSpan w:val="5"/>
            <w:vAlign w:val="center"/>
          </w:tcPr>
          <w:p>
            <w:pPr>
              <w:jc w:val="center"/>
              <w:rPr>
                <w:rFonts w:ascii="Times New Roman" w:hAnsi="Times New Roman"/>
                <w:highlight w:val="none"/>
                <w:u w:val="none"/>
              </w:rPr>
            </w:pPr>
            <w:r>
              <w:rPr>
                <w:rFonts w:hint="eastAsia" w:ascii="Times New Roman" w:hAnsi="Times New Roman"/>
                <w:szCs w:val="21"/>
                <w:highlight w:val="none"/>
                <w:u w:val="none"/>
              </w:rPr>
              <w:t>2</w:t>
            </w:r>
            <w:r>
              <w:rPr>
                <w:rFonts w:ascii="Times New Roman" w:hAnsi="Times New Roman"/>
                <w:szCs w:val="21"/>
                <w:highlight w:val="none"/>
                <w:u w:val="none"/>
              </w:rPr>
              <w:t>01</w:t>
            </w:r>
            <w:r>
              <w:rPr>
                <w:rFonts w:hint="eastAsia" w:ascii="Times New Roman" w:hAnsi="Times New Roman"/>
                <w:szCs w:val="21"/>
                <w:highlight w:val="none"/>
                <w:u w:val="none"/>
              </w:rPr>
              <w:t>8年</w:t>
            </w:r>
          </w:p>
        </w:tc>
        <w:tc>
          <w:tcPr>
            <w:tcW w:w="2235" w:type="dxa"/>
            <w:gridSpan w:val="4"/>
            <w:vAlign w:val="center"/>
          </w:tcPr>
          <w:p>
            <w:pPr>
              <w:jc w:val="center"/>
              <w:rPr>
                <w:rFonts w:ascii="Times New Roman" w:hAnsi="Times New Roman"/>
                <w:highlight w:val="none"/>
                <w:u w:val="none"/>
              </w:rPr>
            </w:pPr>
            <w:r>
              <w:rPr>
                <w:rFonts w:hint="eastAsia" w:ascii="Times New Roman" w:hAnsi="Times New Roman"/>
                <w:szCs w:val="21"/>
                <w:highlight w:val="none"/>
                <w:u w:val="none"/>
              </w:rPr>
              <w:t>2</w:t>
            </w:r>
            <w:r>
              <w:rPr>
                <w:rFonts w:ascii="Times New Roman" w:hAnsi="Times New Roman"/>
                <w:szCs w:val="21"/>
                <w:highlight w:val="none"/>
                <w:u w:val="none"/>
              </w:rPr>
              <w:t>01</w:t>
            </w:r>
            <w:r>
              <w:rPr>
                <w:rFonts w:hint="eastAsia" w:ascii="Times New Roman" w:hAnsi="Times New Roman"/>
                <w:szCs w:val="21"/>
                <w:highlight w:val="none"/>
                <w:u w:val="none"/>
              </w:rPr>
              <w:t>9年</w:t>
            </w:r>
          </w:p>
        </w:tc>
        <w:tc>
          <w:tcPr>
            <w:tcW w:w="2308" w:type="dxa"/>
            <w:gridSpan w:val="3"/>
            <w:vAlign w:val="center"/>
          </w:tcPr>
          <w:p>
            <w:pPr>
              <w:jc w:val="center"/>
              <w:rPr>
                <w:rFonts w:hint="eastAsia" w:ascii="Times New Roman" w:hAnsi="Times New Roman" w:eastAsiaTheme="minorEastAsia"/>
                <w:szCs w:val="21"/>
                <w:highlight w:val="none"/>
                <w:u w:val="none"/>
                <w:lang w:eastAsia="zh-CN"/>
              </w:rPr>
            </w:pPr>
            <w:r>
              <w:rPr>
                <w:rFonts w:hint="eastAsia" w:ascii="Times New Roman" w:hAnsi="Times New Roman"/>
                <w:szCs w:val="21"/>
                <w:highlight w:val="none"/>
                <w:u w:val="none"/>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567" w:type="dxa"/>
            <w:gridSpan w:val="4"/>
            <w:vAlign w:val="center"/>
          </w:tcPr>
          <w:p>
            <w:pPr>
              <w:jc w:val="left"/>
              <w:rPr>
                <w:rFonts w:ascii="Times New Roman" w:hAnsi="Times New Roman"/>
                <w:highlight w:val="none"/>
                <w:u w:val="none"/>
              </w:rPr>
            </w:pPr>
            <w:r>
              <w:rPr>
                <w:rFonts w:hint="eastAsia" w:ascii="Times New Roman" w:hAnsi="Times New Roman"/>
                <w:highlight w:val="none"/>
                <w:u w:val="none"/>
              </w:rPr>
              <w:t>研发经费总额</w:t>
            </w:r>
          </w:p>
        </w:tc>
        <w:tc>
          <w:tcPr>
            <w:tcW w:w="2265" w:type="dxa"/>
            <w:gridSpan w:val="5"/>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235"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c>
          <w:tcPr>
            <w:tcW w:w="2308" w:type="dxa"/>
            <w:gridSpan w:val="3"/>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2567" w:type="dxa"/>
            <w:gridSpan w:val="4"/>
            <w:vAlign w:val="center"/>
          </w:tcPr>
          <w:p>
            <w:pPr>
              <w:jc w:val="left"/>
              <w:rPr>
                <w:rFonts w:ascii="Times New Roman" w:hAnsi="Times New Roman"/>
                <w:highlight w:val="none"/>
                <w:u w:val="none"/>
              </w:rPr>
            </w:pPr>
            <w:r>
              <w:rPr>
                <w:rFonts w:hint="eastAsia" w:ascii="Times New Roman" w:hAnsi="Times New Roman"/>
                <w:highlight w:val="none"/>
                <w:u w:val="none"/>
              </w:rPr>
              <w:t>研发经费占营业收入比重</w:t>
            </w:r>
          </w:p>
        </w:tc>
        <w:tc>
          <w:tcPr>
            <w:tcW w:w="2265" w:type="dxa"/>
            <w:gridSpan w:val="5"/>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c>
          <w:tcPr>
            <w:tcW w:w="2235" w:type="dxa"/>
            <w:gridSpan w:val="4"/>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c>
          <w:tcPr>
            <w:tcW w:w="2308" w:type="dxa"/>
            <w:gridSpan w:val="3"/>
            <w:vAlign w:val="center"/>
          </w:tcPr>
          <w:p>
            <w:pPr>
              <w:jc w:val="center"/>
              <w:rPr>
                <w:rFonts w:ascii="Times New Roman" w:hAnsi="Times New Roman"/>
                <w:highlight w:val="none"/>
                <w:u w:val="none"/>
              </w:rPr>
            </w:pPr>
            <w:r>
              <w:rPr>
                <w:rFonts w:ascii="Times New Roman" w:hAnsi="Times New Roman"/>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2567" w:type="dxa"/>
            <w:gridSpan w:val="4"/>
            <w:vAlign w:val="center"/>
          </w:tcPr>
          <w:p>
            <w:pPr>
              <w:jc w:val="left"/>
              <w:rPr>
                <w:rFonts w:ascii="Times New Roman" w:hAnsi="Times New Roman"/>
                <w:highlight w:val="none"/>
                <w:u w:val="none"/>
              </w:rPr>
            </w:pPr>
            <w:r>
              <w:rPr>
                <w:rFonts w:hint="eastAsia" w:ascii="Times New Roman" w:hAnsi="Times New Roman"/>
                <w:highlight w:val="none"/>
                <w:u w:val="none"/>
              </w:rPr>
              <w:t>研发人员</w:t>
            </w:r>
            <w:r>
              <w:rPr>
                <w:rFonts w:hint="eastAsia" w:ascii="Times New Roman" w:hAnsi="Times New Roman"/>
                <w:highlight w:val="none"/>
                <w:u w:val="none"/>
                <w:lang w:eastAsia="zh-CN"/>
              </w:rPr>
              <w:t>数量及</w:t>
            </w:r>
            <w:r>
              <w:rPr>
                <w:rFonts w:hint="eastAsia" w:ascii="Times New Roman" w:hAnsi="Times New Roman"/>
                <w:highlight w:val="none"/>
                <w:u w:val="none"/>
              </w:rPr>
              <w:t>占企业全部职工的比重</w:t>
            </w:r>
          </w:p>
        </w:tc>
        <w:tc>
          <w:tcPr>
            <w:tcW w:w="2265" w:type="dxa"/>
            <w:gridSpan w:val="5"/>
            <w:vAlign w:val="center"/>
          </w:tcPr>
          <w:p>
            <w:pPr>
              <w:jc w:val="left"/>
              <w:rPr>
                <w:rFonts w:ascii="Times New Roman" w:hAnsi="Times New Roman"/>
                <w:highlight w:val="none"/>
                <w:u w:val="none"/>
              </w:rPr>
            </w:pPr>
            <w:r>
              <w:rPr>
                <w:rFonts w:hint="eastAsia" w:ascii="Times New Roman" w:hAnsi="Times New Roman"/>
                <w:highlight w:val="none"/>
                <w:u w:val="none"/>
                <w:lang w:eastAsia="zh-CN"/>
              </w:rPr>
              <w:t>人数：</w:t>
            </w:r>
            <w:r>
              <w:rPr>
                <w:rFonts w:hint="eastAsia" w:ascii="Times New Roman" w:hAnsi="Times New Roman"/>
                <w:highlight w:val="none"/>
                <w:u w:val="none"/>
                <w:lang w:val="en-US" w:eastAsia="zh-CN"/>
              </w:rPr>
              <w:t xml:space="preserve"> </w:t>
            </w:r>
            <w:r>
              <w:rPr>
                <w:rFonts w:ascii="Times New Roman" w:hAnsi="Times New Roman"/>
                <w:highlight w:val="none"/>
                <w:u w:val="none"/>
              </w:rPr>
              <w:t xml:space="preserve">    </w:t>
            </w:r>
            <w:r>
              <w:rPr>
                <w:rFonts w:hint="eastAsia" w:ascii="Times New Roman" w:hAnsi="Times New Roman"/>
                <w:highlight w:val="none"/>
                <w:u w:val="none"/>
                <w:lang w:eastAsia="zh-CN"/>
              </w:rPr>
              <w:t>人</w:t>
            </w:r>
            <w:r>
              <w:rPr>
                <w:rFonts w:ascii="Times New Roman" w:hAnsi="Times New Roman"/>
                <w:highlight w:val="none"/>
                <w:u w:val="none"/>
              </w:rPr>
              <w:t xml:space="preserve">          </w:t>
            </w:r>
          </w:p>
          <w:p>
            <w:pPr>
              <w:jc w:val="left"/>
              <w:rPr>
                <w:rFonts w:ascii="Times New Roman" w:hAnsi="Times New Roman"/>
                <w:highlight w:val="none"/>
                <w:u w:val="none"/>
              </w:rPr>
            </w:pPr>
            <w:r>
              <w:rPr>
                <w:rFonts w:hint="eastAsia" w:ascii="Times New Roman" w:hAnsi="Times New Roman"/>
                <w:highlight w:val="none"/>
                <w:u w:val="none"/>
                <w:lang w:eastAsia="zh-CN"/>
              </w:rPr>
              <w:t>占比：</w:t>
            </w:r>
            <w:r>
              <w:rPr>
                <w:rFonts w:hint="eastAsia" w:ascii="Times New Roman" w:hAnsi="Times New Roman"/>
                <w:highlight w:val="none"/>
                <w:u w:val="none"/>
                <w:lang w:val="en-US" w:eastAsia="zh-CN"/>
              </w:rPr>
              <w:t xml:space="preserve">     </w:t>
            </w:r>
            <w:r>
              <w:rPr>
                <w:rFonts w:ascii="Times New Roman" w:hAnsi="Times New Roman"/>
                <w:highlight w:val="none"/>
                <w:u w:val="none"/>
              </w:rPr>
              <w:t>%</w:t>
            </w:r>
          </w:p>
        </w:tc>
        <w:tc>
          <w:tcPr>
            <w:tcW w:w="2235" w:type="dxa"/>
            <w:gridSpan w:val="4"/>
            <w:vAlign w:val="center"/>
          </w:tcPr>
          <w:p>
            <w:pPr>
              <w:jc w:val="left"/>
              <w:rPr>
                <w:rFonts w:ascii="Times New Roman" w:hAnsi="Times New Roman"/>
                <w:highlight w:val="none"/>
                <w:u w:val="none"/>
              </w:rPr>
            </w:pPr>
            <w:r>
              <w:rPr>
                <w:rFonts w:hint="eastAsia" w:ascii="Times New Roman" w:hAnsi="Times New Roman"/>
                <w:highlight w:val="none"/>
                <w:u w:val="none"/>
                <w:lang w:eastAsia="zh-CN"/>
              </w:rPr>
              <w:t>人数：</w:t>
            </w:r>
            <w:r>
              <w:rPr>
                <w:rFonts w:hint="eastAsia" w:ascii="Times New Roman" w:hAnsi="Times New Roman"/>
                <w:highlight w:val="none"/>
                <w:u w:val="none"/>
                <w:lang w:val="en-US" w:eastAsia="zh-CN"/>
              </w:rPr>
              <w:t xml:space="preserve"> </w:t>
            </w:r>
            <w:r>
              <w:rPr>
                <w:rFonts w:ascii="Times New Roman" w:hAnsi="Times New Roman"/>
                <w:highlight w:val="none"/>
                <w:u w:val="none"/>
              </w:rPr>
              <w:t xml:space="preserve">    </w:t>
            </w:r>
            <w:r>
              <w:rPr>
                <w:rFonts w:hint="eastAsia" w:ascii="Times New Roman" w:hAnsi="Times New Roman"/>
                <w:highlight w:val="none"/>
                <w:u w:val="none"/>
                <w:lang w:eastAsia="zh-CN"/>
              </w:rPr>
              <w:t>人</w:t>
            </w:r>
            <w:r>
              <w:rPr>
                <w:rFonts w:ascii="Times New Roman" w:hAnsi="Times New Roman"/>
                <w:highlight w:val="none"/>
                <w:u w:val="none"/>
              </w:rPr>
              <w:t xml:space="preserve">          </w:t>
            </w:r>
          </w:p>
          <w:p>
            <w:pPr>
              <w:jc w:val="left"/>
              <w:rPr>
                <w:rFonts w:ascii="Times New Roman" w:hAnsi="Times New Roman"/>
                <w:highlight w:val="none"/>
                <w:u w:val="none"/>
              </w:rPr>
            </w:pPr>
            <w:r>
              <w:rPr>
                <w:rFonts w:hint="eastAsia" w:ascii="Times New Roman" w:hAnsi="Times New Roman"/>
                <w:highlight w:val="none"/>
                <w:u w:val="none"/>
                <w:lang w:eastAsia="zh-CN"/>
              </w:rPr>
              <w:t>占比：</w:t>
            </w:r>
            <w:r>
              <w:rPr>
                <w:rFonts w:hint="eastAsia" w:ascii="Times New Roman" w:hAnsi="Times New Roman"/>
                <w:highlight w:val="none"/>
                <w:u w:val="none"/>
                <w:lang w:val="en-US" w:eastAsia="zh-CN"/>
              </w:rPr>
              <w:t xml:space="preserve">     </w:t>
            </w:r>
            <w:r>
              <w:rPr>
                <w:rFonts w:ascii="Times New Roman" w:hAnsi="Times New Roman"/>
                <w:highlight w:val="none"/>
                <w:u w:val="none"/>
              </w:rPr>
              <w:t>%</w:t>
            </w:r>
          </w:p>
        </w:tc>
        <w:tc>
          <w:tcPr>
            <w:tcW w:w="2308" w:type="dxa"/>
            <w:gridSpan w:val="3"/>
            <w:vAlign w:val="center"/>
          </w:tcPr>
          <w:p>
            <w:pPr>
              <w:jc w:val="left"/>
              <w:rPr>
                <w:rFonts w:ascii="Times New Roman" w:hAnsi="Times New Roman"/>
                <w:highlight w:val="none"/>
                <w:u w:val="none"/>
              </w:rPr>
            </w:pPr>
            <w:r>
              <w:rPr>
                <w:rFonts w:hint="eastAsia" w:ascii="Times New Roman" w:hAnsi="Times New Roman"/>
                <w:highlight w:val="none"/>
                <w:u w:val="none"/>
                <w:lang w:eastAsia="zh-CN"/>
              </w:rPr>
              <w:t>人数：</w:t>
            </w:r>
            <w:r>
              <w:rPr>
                <w:rFonts w:hint="eastAsia" w:ascii="Times New Roman" w:hAnsi="Times New Roman"/>
                <w:highlight w:val="none"/>
                <w:u w:val="none"/>
                <w:lang w:val="en-US" w:eastAsia="zh-CN"/>
              </w:rPr>
              <w:t xml:space="preserve"> </w:t>
            </w:r>
            <w:r>
              <w:rPr>
                <w:rFonts w:ascii="Times New Roman" w:hAnsi="Times New Roman"/>
                <w:highlight w:val="none"/>
                <w:u w:val="none"/>
              </w:rPr>
              <w:t xml:space="preserve">    </w:t>
            </w:r>
            <w:r>
              <w:rPr>
                <w:rFonts w:hint="eastAsia" w:ascii="Times New Roman" w:hAnsi="Times New Roman"/>
                <w:highlight w:val="none"/>
                <w:u w:val="none"/>
                <w:lang w:eastAsia="zh-CN"/>
              </w:rPr>
              <w:t>人</w:t>
            </w:r>
            <w:r>
              <w:rPr>
                <w:rFonts w:ascii="Times New Roman" w:hAnsi="Times New Roman"/>
                <w:highlight w:val="none"/>
                <w:u w:val="none"/>
              </w:rPr>
              <w:t xml:space="preserve">          </w:t>
            </w:r>
          </w:p>
          <w:p>
            <w:pPr>
              <w:jc w:val="left"/>
              <w:rPr>
                <w:rFonts w:ascii="Times New Roman" w:hAnsi="Times New Roman"/>
                <w:highlight w:val="none"/>
                <w:u w:val="none"/>
              </w:rPr>
            </w:pPr>
            <w:r>
              <w:rPr>
                <w:rFonts w:hint="eastAsia" w:ascii="Times New Roman" w:hAnsi="Times New Roman"/>
                <w:highlight w:val="none"/>
                <w:u w:val="none"/>
                <w:lang w:eastAsia="zh-CN"/>
              </w:rPr>
              <w:t>占比：</w:t>
            </w:r>
            <w:r>
              <w:rPr>
                <w:rFonts w:hint="eastAsia" w:ascii="Times New Roman" w:hAnsi="Times New Roman"/>
                <w:highlight w:val="none"/>
                <w:u w:val="none"/>
                <w:lang w:val="en-US" w:eastAsia="zh-CN"/>
              </w:rPr>
              <w:t xml:space="preserve">     </w:t>
            </w:r>
            <w:r>
              <w:rPr>
                <w:rFonts w:ascii="Times New Roman" w:hAnsi="Times New Roman"/>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92" w:type="dxa"/>
            <w:vMerge w:val="restart"/>
            <w:vAlign w:val="center"/>
          </w:tcPr>
          <w:p>
            <w:pPr>
              <w:jc w:val="left"/>
              <w:rPr>
                <w:rFonts w:ascii="Times New Roman" w:hAnsi="Times New Roman"/>
                <w:highlight w:val="none"/>
                <w:u w:val="none"/>
              </w:rPr>
            </w:pPr>
            <w:r>
              <w:rPr>
                <w:rFonts w:hint="eastAsia" w:ascii="Times New Roman" w:hAnsi="Times New Roman"/>
                <w:highlight w:val="none"/>
                <w:u w:val="none"/>
              </w:rPr>
              <w:t>拥有专利情况</w:t>
            </w:r>
          </w:p>
        </w:tc>
        <w:tc>
          <w:tcPr>
            <w:tcW w:w="1875" w:type="dxa"/>
            <w:gridSpan w:val="3"/>
            <w:vAlign w:val="center"/>
          </w:tcPr>
          <w:p>
            <w:pPr>
              <w:jc w:val="left"/>
              <w:rPr>
                <w:rFonts w:ascii="Times New Roman" w:hAnsi="Times New Roman"/>
                <w:highlight w:val="none"/>
                <w:u w:val="none"/>
              </w:rPr>
            </w:pPr>
            <w:r>
              <w:rPr>
                <w:rFonts w:hint="eastAsia" w:ascii="Times New Roman" w:hAnsi="Times New Roman"/>
                <w:highlight w:val="none"/>
                <w:u w:val="none"/>
              </w:rPr>
              <w:t>有效专利总数</w:t>
            </w:r>
          </w:p>
        </w:tc>
        <w:tc>
          <w:tcPr>
            <w:tcW w:w="2265" w:type="dxa"/>
            <w:gridSpan w:val="5"/>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项</w:t>
            </w:r>
          </w:p>
        </w:tc>
        <w:tc>
          <w:tcPr>
            <w:tcW w:w="2235"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项</w:t>
            </w:r>
          </w:p>
        </w:tc>
        <w:tc>
          <w:tcPr>
            <w:tcW w:w="2308" w:type="dxa"/>
            <w:gridSpan w:val="3"/>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692" w:type="dxa"/>
            <w:vMerge w:val="continue"/>
            <w:vAlign w:val="center"/>
          </w:tcPr>
          <w:p>
            <w:pPr>
              <w:jc w:val="left"/>
              <w:rPr>
                <w:rFonts w:ascii="Times New Roman" w:hAnsi="Times New Roman"/>
                <w:highlight w:val="none"/>
                <w:u w:val="none"/>
              </w:rPr>
            </w:pPr>
          </w:p>
        </w:tc>
        <w:tc>
          <w:tcPr>
            <w:tcW w:w="390" w:type="dxa"/>
            <w:vMerge w:val="restart"/>
            <w:vAlign w:val="center"/>
          </w:tcPr>
          <w:p>
            <w:pPr>
              <w:jc w:val="left"/>
              <w:rPr>
                <w:rFonts w:ascii="Times New Roman" w:hAnsi="Times New Roman"/>
                <w:highlight w:val="none"/>
                <w:u w:val="none"/>
              </w:rPr>
            </w:pPr>
            <w:r>
              <w:rPr>
                <w:rFonts w:hint="eastAsia" w:ascii="Times New Roman" w:hAnsi="Times New Roman"/>
                <w:highlight w:val="none"/>
                <w:u w:val="none"/>
              </w:rPr>
              <w:t>其中</w:t>
            </w:r>
          </w:p>
        </w:tc>
        <w:tc>
          <w:tcPr>
            <w:tcW w:w="1485" w:type="dxa"/>
            <w:gridSpan w:val="2"/>
            <w:vAlign w:val="center"/>
          </w:tcPr>
          <w:p>
            <w:pPr>
              <w:jc w:val="left"/>
              <w:rPr>
                <w:rFonts w:ascii="Times New Roman" w:hAnsi="Times New Roman"/>
                <w:highlight w:val="none"/>
                <w:u w:val="none"/>
              </w:rPr>
            </w:pPr>
            <w:r>
              <w:rPr>
                <w:rFonts w:hint="eastAsia" w:ascii="Times New Roman" w:hAnsi="Times New Roman"/>
                <w:highlight w:val="none"/>
                <w:u w:val="none"/>
              </w:rPr>
              <w:t>发明专利</w:t>
            </w:r>
          </w:p>
        </w:tc>
        <w:tc>
          <w:tcPr>
            <w:tcW w:w="2265" w:type="dxa"/>
            <w:gridSpan w:val="5"/>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项</w:t>
            </w:r>
          </w:p>
        </w:tc>
        <w:tc>
          <w:tcPr>
            <w:tcW w:w="2235" w:type="dxa"/>
            <w:gridSpan w:val="4"/>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c>
          <w:tcPr>
            <w:tcW w:w="2308" w:type="dxa"/>
            <w:gridSpan w:val="3"/>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92" w:type="dxa"/>
            <w:vMerge w:val="continue"/>
            <w:vAlign w:val="center"/>
          </w:tcPr>
          <w:p>
            <w:pPr>
              <w:jc w:val="left"/>
              <w:rPr>
                <w:rFonts w:ascii="Times New Roman" w:hAnsi="Times New Roman"/>
                <w:highlight w:val="none"/>
                <w:u w:val="none"/>
              </w:rPr>
            </w:pPr>
          </w:p>
        </w:tc>
        <w:tc>
          <w:tcPr>
            <w:tcW w:w="390" w:type="dxa"/>
            <w:vMerge w:val="continue"/>
            <w:vAlign w:val="center"/>
          </w:tcPr>
          <w:p>
            <w:pPr>
              <w:jc w:val="left"/>
              <w:rPr>
                <w:rFonts w:ascii="Times New Roman" w:hAnsi="Times New Roman"/>
                <w:highlight w:val="none"/>
                <w:u w:val="none"/>
              </w:rPr>
            </w:pPr>
          </w:p>
        </w:tc>
        <w:tc>
          <w:tcPr>
            <w:tcW w:w="1485" w:type="dxa"/>
            <w:gridSpan w:val="2"/>
            <w:vAlign w:val="center"/>
          </w:tcPr>
          <w:p>
            <w:pPr>
              <w:jc w:val="left"/>
              <w:rPr>
                <w:rFonts w:ascii="Times New Roman" w:hAnsi="Times New Roman"/>
                <w:highlight w:val="none"/>
                <w:u w:val="none"/>
              </w:rPr>
            </w:pPr>
            <w:r>
              <w:rPr>
                <w:rFonts w:hint="eastAsia" w:ascii="Times New Roman" w:hAnsi="Times New Roman"/>
                <w:highlight w:val="none"/>
                <w:u w:val="none"/>
              </w:rPr>
              <w:t>实用新型专利</w:t>
            </w:r>
          </w:p>
        </w:tc>
        <w:tc>
          <w:tcPr>
            <w:tcW w:w="2265" w:type="dxa"/>
            <w:gridSpan w:val="5"/>
            <w:vAlign w:val="center"/>
          </w:tcPr>
          <w:p>
            <w:pPr>
              <w:jc w:val="center"/>
              <w:rPr>
                <w:rFonts w:ascii="Times New Roman" w:hAnsi="Times New Roman"/>
                <w:highlight w:val="none"/>
                <w:u w:val="none"/>
              </w:rPr>
            </w:pP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 xml:space="preserve"> </w:t>
            </w:r>
            <w:r>
              <w:rPr>
                <w:rFonts w:hint="eastAsia" w:ascii="Times New Roman" w:hAnsi="Times New Roman"/>
                <w:highlight w:val="none"/>
                <w:u w:val="none"/>
                <w:lang w:val="en-US" w:eastAsia="zh-CN"/>
              </w:rPr>
              <w:t xml:space="preserve"> </w:t>
            </w:r>
            <w:r>
              <w:rPr>
                <w:rFonts w:hint="eastAsia" w:ascii="Times New Roman" w:hAnsi="Times New Roman"/>
                <w:highlight w:val="none"/>
                <w:u w:val="none"/>
              </w:rPr>
              <w:t xml:space="preserve">     项</w:t>
            </w:r>
          </w:p>
        </w:tc>
        <w:tc>
          <w:tcPr>
            <w:tcW w:w="2235" w:type="dxa"/>
            <w:gridSpan w:val="4"/>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c>
          <w:tcPr>
            <w:tcW w:w="2308" w:type="dxa"/>
            <w:gridSpan w:val="3"/>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92" w:type="dxa"/>
            <w:vMerge w:val="continue"/>
            <w:vAlign w:val="center"/>
          </w:tcPr>
          <w:p>
            <w:pPr>
              <w:jc w:val="left"/>
              <w:rPr>
                <w:rFonts w:ascii="Times New Roman" w:hAnsi="Times New Roman"/>
                <w:highlight w:val="none"/>
                <w:u w:val="none"/>
              </w:rPr>
            </w:pPr>
          </w:p>
        </w:tc>
        <w:tc>
          <w:tcPr>
            <w:tcW w:w="390" w:type="dxa"/>
            <w:vMerge w:val="continue"/>
            <w:vAlign w:val="center"/>
          </w:tcPr>
          <w:p>
            <w:pPr>
              <w:jc w:val="left"/>
              <w:rPr>
                <w:rFonts w:ascii="Times New Roman" w:hAnsi="Times New Roman"/>
                <w:highlight w:val="none"/>
                <w:u w:val="none"/>
              </w:rPr>
            </w:pPr>
          </w:p>
        </w:tc>
        <w:tc>
          <w:tcPr>
            <w:tcW w:w="1485" w:type="dxa"/>
            <w:gridSpan w:val="2"/>
            <w:vAlign w:val="center"/>
          </w:tcPr>
          <w:p>
            <w:pPr>
              <w:jc w:val="left"/>
              <w:rPr>
                <w:rFonts w:ascii="Times New Roman" w:hAnsi="Times New Roman"/>
                <w:highlight w:val="none"/>
                <w:u w:val="none"/>
              </w:rPr>
            </w:pPr>
            <w:r>
              <w:rPr>
                <w:rFonts w:hint="eastAsia" w:ascii="Times New Roman" w:hAnsi="Times New Roman"/>
                <w:highlight w:val="none"/>
                <w:u w:val="none"/>
              </w:rPr>
              <w:t>外观设计专利</w:t>
            </w:r>
          </w:p>
        </w:tc>
        <w:tc>
          <w:tcPr>
            <w:tcW w:w="2265" w:type="dxa"/>
            <w:gridSpan w:val="5"/>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lang w:val="en-US" w:eastAsia="zh-CN"/>
              </w:rPr>
              <w:t xml:space="preserve"> </w:t>
            </w:r>
            <w:r>
              <w:rPr>
                <w:rFonts w:hint="eastAsia" w:ascii="Times New Roman" w:hAnsi="Times New Roman"/>
                <w:highlight w:val="none"/>
                <w:u w:val="none"/>
              </w:rPr>
              <w:t xml:space="preserve">      项</w:t>
            </w:r>
          </w:p>
        </w:tc>
        <w:tc>
          <w:tcPr>
            <w:tcW w:w="2235" w:type="dxa"/>
            <w:gridSpan w:val="4"/>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c>
          <w:tcPr>
            <w:tcW w:w="2308" w:type="dxa"/>
            <w:gridSpan w:val="3"/>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92" w:type="dxa"/>
            <w:vMerge w:val="continue"/>
            <w:vAlign w:val="center"/>
          </w:tcPr>
          <w:p>
            <w:pPr>
              <w:jc w:val="left"/>
              <w:rPr>
                <w:rFonts w:ascii="Times New Roman" w:hAnsi="Times New Roman"/>
                <w:highlight w:val="none"/>
                <w:u w:val="none"/>
              </w:rPr>
            </w:pPr>
          </w:p>
        </w:tc>
        <w:tc>
          <w:tcPr>
            <w:tcW w:w="390" w:type="dxa"/>
            <w:vMerge w:val="continue"/>
            <w:vAlign w:val="center"/>
          </w:tcPr>
          <w:p>
            <w:pPr>
              <w:jc w:val="left"/>
              <w:rPr>
                <w:rFonts w:ascii="Times New Roman" w:hAnsi="Times New Roman"/>
                <w:highlight w:val="none"/>
                <w:u w:val="none"/>
              </w:rPr>
            </w:pPr>
          </w:p>
        </w:tc>
        <w:tc>
          <w:tcPr>
            <w:tcW w:w="1485" w:type="dxa"/>
            <w:gridSpan w:val="2"/>
            <w:vAlign w:val="center"/>
          </w:tcPr>
          <w:p>
            <w:pPr>
              <w:jc w:val="left"/>
              <w:rPr>
                <w:rFonts w:hint="eastAsia" w:ascii="Times New Roman" w:hAnsi="Times New Roman" w:eastAsiaTheme="minorEastAsia"/>
                <w:highlight w:val="none"/>
                <w:u w:val="none"/>
                <w:lang w:eastAsia="zh-CN"/>
              </w:rPr>
            </w:pPr>
            <w:r>
              <w:rPr>
                <w:rFonts w:hint="eastAsia" w:ascii="Times New Roman" w:hAnsi="Times New Roman"/>
                <w:highlight w:val="none"/>
                <w:u w:val="none"/>
                <w:lang w:eastAsia="zh-CN"/>
              </w:rPr>
              <w:t>软件著作权</w:t>
            </w:r>
          </w:p>
        </w:tc>
        <w:tc>
          <w:tcPr>
            <w:tcW w:w="2265" w:type="dxa"/>
            <w:gridSpan w:val="5"/>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lang w:val="en-US" w:eastAsia="zh-CN"/>
              </w:rPr>
              <w:t xml:space="preserve"> </w:t>
            </w:r>
            <w:r>
              <w:rPr>
                <w:rFonts w:hint="eastAsia" w:ascii="Times New Roman" w:hAnsi="Times New Roman"/>
                <w:highlight w:val="none"/>
                <w:u w:val="none"/>
              </w:rPr>
              <w:t xml:space="preserve">      项</w:t>
            </w:r>
          </w:p>
        </w:tc>
        <w:tc>
          <w:tcPr>
            <w:tcW w:w="2235" w:type="dxa"/>
            <w:gridSpan w:val="4"/>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c>
          <w:tcPr>
            <w:tcW w:w="2308" w:type="dxa"/>
            <w:gridSpan w:val="3"/>
            <w:vAlign w:val="center"/>
          </w:tcPr>
          <w:p>
            <w:pPr>
              <w:jc w:val="center"/>
              <w:rPr>
                <w:rFonts w:ascii="Times New Roman" w:hAnsi="Times New Roman"/>
                <w:highlight w:val="none"/>
                <w:u w:val="none"/>
              </w:rPr>
            </w:pPr>
            <w:r>
              <w:rPr>
                <w:rFonts w:ascii="Times New Roman" w:hAnsi="Times New Roman"/>
                <w:highlight w:val="none"/>
                <w:u w:val="none"/>
              </w:rPr>
              <w:t xml:space="preserve">        </w:t>
            </w:r>
            <w:r>
              <w:rPr>
                <w:rFonts w:hint="eastAsia" w:ascii="Times New Roman" w:hAnsi="Times New Roman"/>
                <w:highlight w:val="none"/>
                <w:u w:val="none"/>
              </w:rPr>
              <w:t xml:space="preserve"> </w:t>
            </w:r>
            <w:r>
              <w:rPr>
                <w:rFonts w:ascii="Times New Roman" w:hAnsi="Times New Roman"/>
                <w:highlight w:val="none"/>
                <w:u w:val="none"/>
              </w:rPr>
              <w:t xml:space="preserve">    </w:t>
            </w:r>
            <w:r>
              <w:rPr>
                <w:rFonts w:hint="eastAsia" w:ascii="Times New Roman" w:hAnsi="Times New Roman"/>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2567" w:type="dxa"/>
            <w:gridSpan w:val="4"/>
            <w:vMerge w:val="restart"/>
            <w:vAlign w:val="center"/>
          </w:tcPr>
          <w:p>
            <w:pPr>
              <w:jc w:val="left"/>
              <w:rPr>
                <w:rFonts w:ascii="Times New Roman" w:hAnsi="Times New Roman"/>
                <w:highlight w:val="none"/>
                <w:u w:val="none"/>
              </w:rPr>
            </w:pPr>
            <w:r>
              <w:rPr>
                <w:rFonts w:hint="eastAsia" w:ascii="Times New Roman" w:hAnsi="Times New Roman"/>
                <w:highlight w:val="none"/>
                <w:u w:val="none"/>
                <w:lang w:val="en-US" w:eastAsia="zh-CN"/>
              </w:rPr>
              <w:t>2019年以来</w:t>
            </w:r>
            <w:r>
              <w:rPr>
                <w:rFonts w:hint="eastAsia" w:ascii="Times New Roman" w:hAnsi="Times New Roman"/>
                <w:highlight w:val="none"/>
                <w:u w:val="none"/>
              </w:rPr>
              <w:t>主持或参与制（修）</w:t>
            </w:r>
            <w:r>
              <w:rPr>
                <w:rFonts w:hint="eastAsia" w:ascii="Times New Roman" w:hAnsi="Times New Roman"/>
                <w:highlight w:val="none"/>
                <w:u w:val="none"/>
                <w:lang w:eastAsia="zh-CN"/>
              </w:rPr>
              <w:t>订</w:t>
            </w:r>
            <w:r>
              <w:rPr>
                <w:rFonts w:hint="eastAsia" w:ascii="Times New Roman" w:hAnsi="Times New Roman"/>
                <w:highlight w:val="none"/>
                <w:u w:val="none"/>
              </w:rPr>
              <w:t>的标准数量和名称</w:t>
            </w:r>
          </w:p>
        </w:tc>
        <w:tc>
          <w:tcPr>
            <w:tcW w:w="2265" w:type="dxa"/>
            <w:gridSpan w:val="5"/>
            <w:vAlign w:val="center"/>
          </w:tcPr>
          <w:p>
            <w:pPr>
              <w:jc w:val="left"/>
              <w:rPr>
                <w:rFonts w:ascii="Times New Roman" w:hAnsi="Times New Roman" w:eastAsia="仿宋_GB2312"/>
                <w:highlight w:val="none"/>
                <w:u w:val="none"/>
              </w:rPr>
            </w:pPr>
            <w:r>
              <w:rPr>
                <w:rFonts w:hint="eastAsia" w:ascii="Times New Roman" w:hAnsi="Times New Roman"/>
                <w:highlight w:val="none"/>
                <w:u w:val="none"/>
              </w:rPr>
              <w:t>主持制(修)</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hint="eastAsia" w:ascii="Times New Roman" w:hAnsi="Times New Roman"/>
                <w:highlight w:val="none"/>
                <w:u w:val="none"/>
              </w:rPr>
              <w:t>项</w:t>
            </w:r>
          </w:p>
          <w:p>
            <w:pPr>
              <w:jc w:val="left"/>
              <w:rPr>
                <w:rFonts w:ascii="Times New Roman" w:hAnsi="Times New Roman" w:eastAsia="仿宋_GB2312" w:cs="宋体"/>
                <w:kern w:val="0"/>
                <w:szCs w:val="21"/>
                <w:highlight w:val="none"/>
                <w:u w:val="none"/>
              </w:rPr>
            </w:pPr>
            <w:r>
              <w:rPr>
                <w:rFonts w:hint="eastAsia" w:ascii="Times New Roman" w:hAnsi="Times New Roman"/>
                <w:highlight w:val="none"/>
                <w:u w:val="none"/>
              </w:rPr>
              <w:t>参与制(修)</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hint="eastAsia" w:ascii="Times New Roman" w:hAnsi="Times New Roman"/>
                <w:highlight w:val="none"/>
                <w:u w:val="none"/>
              </w:rPr>
              <w:t>项</w:t>
            </w:r>
          </w:p>
        </w:tc>
        <w:tc>
          <w:tcPr>
            <w:tcW w:w="2235" w:type="dxa"/>
            <w:gridSpan w:val="4"/>
            <w:vAlign w:val="center"/>
          </w:tcPr>
          <w:p>
            <w:pPr>
              <w:jc w:val="left"/>
              <w:rPr>
                <w:rFonts w:ascii="Times New Roman" w:hAnsi="Times New Roman" w:eastAsia="仿宋_GB2312"/>
                <w:highlight w:val="none"/>
                <w:u w:val="none"/>
              </w:rPr>
            </w:pPr>
            <w:r>
              <w:rPr>
                <w:rFonts w:hint="eastAsia" w:ascii="Times New Roman" w:hAnsi="Times New Roman"/>
                <w:highlight w:val="none"/>
                <w:u w:val="none"/>
              </w:rPr>
              <w:t>主持制(修)</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hint="eastAsia" w:ascii="Times New Roman" w:hAnsi="Times New Roman"/>
                <w:highlight w:val="none"/>
                <w:u w:val="none"/>
              </w:rPr>
              <w:t>项</w:t>
            </w:r>
          </w:p>
          <w:p>
            <w:pPr>
              <w:jc w:val="left"/>
              <w:rPr>
                <w:rFonts w:ascii="Times New Roman" w:hAnsi="Times New Roman" w:cs="宋体"/>
                <w:kern w:val="0"/>
                <w:szCs w:val="21"/>
                <w:highlight w:val="none"/>
                <w:u w:val="none"/>
              </w:rPr>
            </w:pPr>
            <w:r>
              <w:rPr>
                <w:rFonts w:hint="eastAsia" w:ascii="Times New Roman" w:hAnsi="Times New Roman"/>
                <w:highlight w:val="none"/>
                <w:u w:val="none"/>
              </w:rPr>
              <w:t>参与制(修)</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hint="eastAsia" w:ascii="Times New Roman" w:hAnsi="Times New Roman"/>
                <w:highlight w:val="none"/>
                <w:u w:val="none"/>
              </w:rPr>
              <w:t>项</w:t>
            </w:r>
          </w:p>
        </w:tc>
        <w:tc>
          <w:tcPr>
            <w:tcW w:w="2308" w:type="dxa"/>
            <w:gridSpan w:val="3"/>
            <w:vAlign w:val="center"/>
          </w:tcPr>
          <w:p>
            <w:pPr>
              <w:jc w:val="left"/>
              <w:rPr>
                <w:rFonts w:ascii="Times New Roman" w:hAnsi="Times New Roman" w:eastAsia="仿宋_GB2312"/>
                <w:highlight w:val="none"/>
                <w:u w:val="none"/>
              </w:rPr>
            </w:pPr>
            <w:r>
              <w:rPr>
                <w:rFonts w:hint="eastAsia" w:ascii="Times New Roman" w:hAnsi="Times New Roman"/>
                <w:highlight w:val="none"/>
                <w:u w:val="none"/>
              </w:rPr>
              <w:t>主持制(修)</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hint="eastAsia" w:ascii="Times New Roman" w:hAnsi="Times New Roman"/>
                <w:highlight w:val="none"/>
                <w:u w:val="none"/>
              </w:rPr>
              <w:t>项</w:t>
            </w:r>
          </w:p>
          <w:p>
            <w:pPr>
              <w:jc w:val="left"/>
              <w:rPr>
                <w:rFonts w:ascii="Times New Roman" w:hAnsi="Times New Roman" w:cs="宋体"/>
                <w:kern w:val="0"/>
                <w:szCs w:val="21"/>
                <w:highlight w:val="none"/>
                <w:u w:val="none"/>
              </w:rPr>
            </w:pPr>
            <w:r>
              <w:rPr>
                <w:rFonts w:hint="eastAsia" w:ascii="Times New Roman" w:hAnsi="Times New Roman"/>
                <w:highlight w:val="none"/>
                <w:u w:val="none"/>
              </w:rPr>
              <w:t>参与制(修)</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hint="eastAsia" w:ascii="Times New Roman" w:hAnsi="Times New Roman"/>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2567" w:type="dxa"/>
            <w:gridSpan w:val="4"/>
            <w:vMerge w:val="continue"/>
            <w:vAlign w:val="center"/>
          </w:tcPr>
          <w:p>
            <w:pPr>
              <w:jc w:val="left"/>
              <w:rPr>
                <w:rFonts w:ascii="Times New Roman" w:hAnsi="Times New Roman"/>
                <w:highlight w:val="none"/>
                <w:u w:val="none"/>
              </w:rPr>
            </w:pPr>
          </w:p>
        </w:tc>
        <w:tc>
          <w:tcPr>
            <w:tcW w:w="2265" w:type="dxa"/>
            <w:gridSpan w:val="5"/>
          </w:tcPr>
          <w:p>
            <w:pPr>
              <w:ind w:right="210"/>
              <w:rPr>
                <w:rFonts w:ascii="Times New Roman" w:hAnsi="Times New Roman"/>
                <w:highlight w:val="none"/>
                <w:u w:val="none"/>
              </w:rPr>
            </w:pPr>
            <w:r>
              <w:rPr>
                <w:rFonts w:ascii="Times New Roman" w:hAnsi="Times New Roman"/>
                <w:highlight w:val="none"/>
                <w:u w:val="none"/>
              </w:rPr>
              <w:t>名称</w:t>
            </w:r>
            <w:r>
              <w:rPr>
                <w:rFonts w:hint="eastAsia" w:ascii="Times New Roman" w:hAnsi="Times New Roman"/>
                <w:highlight w:val="none"/>
                <w:u w:val="none"/>
              </w:rPr>
              <w:t>：</w:t>
            </w:r>
          </w:p>
        </w:tc>
        <w:tc>
          <w:tcPr>
            <w:tcW w:w="2235" w:type="dxa"/>
            <w:gridSpan w:val="4"/>
          </w:tcPr>
          <w:p>
            <w:pPr>
              <w:ind w:right="210"/>
              <w:rPr>
                <w:rFonts w:ascii="Times New Roman" w:hAnsi="Times New Roman" w:cs="宋体"/>
                <w:kern w:val="0"/>
                <w:szCs w:val="21"/>
                <w:highlight w:val="none"/>
                <w:u w:val="none"/>
              </w:rPr>
            </w:pPr>
            <w:r>
              <w:rPr>
                <w:rFonts w:ascii="Times New Roman" w:hAnsi="Times New Roman"/>
                <w:highlight w:val="none"/>
                <w:u w:val="none"/>
              </w:rPr>
              <w:t>名称</w:t>
            </w:r>
            <w:r>
              <w:rPr>
                <w:rFonts w:hint="eastAsia" w:ascii="Times New Roman" w:hAnsi="Times New Roman"/>
                <w:highlight w:val="none"/>
                <w:u w:val="none"/>
              </w:rPr>
              <w:t>：</w:t>
            </w:r>
          </w:p>
        </w:tc>
        <w:tc>
          <w:tcPr>
            <w:tcW w:w="2308" w:type="dxa"/>
            <w:gridSpan w:val="3"/>
          </w:tcPr>
          <w:p>
            <w:pPr>
              <w:ind w:right="210"/>
              <w:rPr>
                <w:rFonts w:hint="eastAsia" w:ascii="Times New Roman" w:hAnsi="Times New Roman" w:eastAsiaTheme="minorEastAsia"/>
                <w:highlight w:val="none"/>
                <w:u w:val="none"/>
                <w:lang w:eastAsia="zh-CN"/>
              </w:rPr>
            </w:pPr>
            <w:r>
              <w:rPr>
                <w:rFonts w:hint="eastAsia" w:ascii="Times New Roman" w:hAnsi="Times New Roman"/>
                <w:highlight w:val="none"/>
                <w:u w:val="none"/>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trPr>
        <w:tc>
          <w:tcPr>
            <w:tcW w:w="2567" w:type="dxa"/>
            <w:gridSpan w:val="4"/>
            <w:vAlign w:val="center"/>
          </w:tcPr>
          <w:p>
            <w:pPr>
              <w:jc w:val="left"/>
              <w:rPr>
                <w:rFonts w:ascii="Times New Roman" w:hAnsi="Times New Roman"/>
                <w:highlight w:val="none"/>
                <w:u w:val="none"/>
              </w:rPr>
            </w:pPr>
            <w:r>
              <w:rPr>
                <w:rFonts w:hint="eastAsia" w:ascii="Times New Roman" w:hAnsi="Times New Roman"/>
                <w:highlight w:val="none"/>
                <w:u w:val="none"/>
              </w:rPr>
              <w:t>数字化赋能</w:t>
            </w:r>
          </w:p>
          <w:p>
            <w:pPr>
              <w:jc w:val="left"/>
              <w:rPr>
                <w:rFonts w:ascii="Times New Roman" w:hAnsi="Times New Roman"/>
                <w:highlight w:val="none"/>
                <w:u w:val="none"/>
              </w:rPr>
            </w:pPr>
          </w:p>
        </w:tc>
        <w:tc>
          <w:tcPr>
            <w:tcW w:w="2265" w:type="dxa"/>
            <w:gridSpan w:val="5"/>
            <w:vAlign w:val="center"/>
          </w:tcPr>
          <w:p>
            <w:pPr>
              <w:jc w:val="left"/>
              <w:rPr>
                <w:rFonts w:ascii="Times New Roman" w:hAnsi="Times New Roman" w:eastAsia="仿宋_GB2312"/>
                <w:highlight w:val="none"/>
                <w:u w:val="none"/>
              </w:rPr>
            </w:pPr>
            <w:r>
              <w:rPr>
                <w:rFonts w:hint="eastAsia" w:ascii="Times New Roman" w:hAnsi="Times New Roman"/>
                <w:highlight w:val="none"/>
                <w:u w:val="none"/>
              </w:rPr>
              <w:t>□业务系统云端迁移</w:t>
            </w:r>
          </w:p>
          <w:p>
            <w:pPr>
              <w:jc w:val="left"/>
              <w:rPr>
                <w:rFonts w:ascii="Times New Roman" w:hAnsi="Times New Roman"/>
                <w:highlight w:val="none"/>
                <w:u w:val="none"/>
              </w:rPr>
            </w:pPr>
            <w:r>
              <w:rPr>
                <w:rFonts w:hint="eastAsia" w:ascii="Times New Roman" w:hAnsi="Times New Roman"/>
                <w:highlight w:val="none"/>
                <w:u w:val="none"/>
              </w:rPr>
              <w:t>□已签订工业互联网平台等服务协议</w:t>
            </w:r>
          </w:p>
          <w:p>
            <w:pPr>
              <w:jc w:val="left"/>
              <w:rPr>
                <w:rFonts w:ascii="Times New Roman" w:hAnsi="Times New Roman"/>
                <w:highlight w:val="none"/>
                <w:u w:val="none"/>
              </w:rPr>
            </w:pPr>
            <w:r>
              <w:rPr>
                <w:rFonts w:hint="eastAsia" w:ascii="Times New Roman" w:hAnsi="Times New Roman"/>
                <w:highlight w:val="none"/>
                <w:u w:val="none"/>
              </w:rPr>
              <w:t>(金额)</w:t>
            </w:r>
            <w:r>
              <w:rPr>
                <w:rFonts w:hint="eastAsia" w:ascii="Times New Roman" w:hAnsi="Times New Roman" w:eastAsia="仿宋_GB2312"/>
                <w:bCs/>
                <w:kern w:val="0"/>
                <w:szCs w:val="21"/>
                <w:highlight w:val="none"/>
                <w:u w:val="none"/>
              </w:rPr>
              <w:t xml:space="preserve"> </w:t>
            </w:r>
            <w:r>
              <w:rPr>
                <w:rFonts w:ascii="Times New Roman" w:hAnsi="Times New Roman" w:eastAsia="仿宋_GB2312"/>
                <w:bCs/>
                <w:kern w:val="0"/>
                <w:szCs w:val="21"/>
                <w:highlight w:val="none"/>
                <w:u w:val="none"/>
              </w:rPr>
              <w:t xml:space="preserve">   </w:t>
            </w:r>
            <w:r>
              <w:rPr>
                <w:rFonts w:hint="eastAsia" w:ascii="Times New Roman" w:hAnsi="Times New Roman" w:eastAsia="仿宋_GB2312"/>
                <w:bCs/>
                <w:kern w:val="0"/>
                <w:szCs w:val="21"/>
                <w:highlight w:val="none"/>
                <w:u w:val="none"/>
              </w:rPr>
              <w:t xml:space="preserve"> </w:t>
            </w:r>
            <w:r>
              <w:rPr>
                <w:rFonts w:ascii="Times New Roman" w:hAnsi="Times New Roman" w:eastAsia="仿宋_GB2312"/>
                <w:bCs/>
                <w:kern w:val="0"/>
                <w:szCs w:val="21"/>
                <w:highlight w:val="none"/>
                <w:u w:val="none"/>
              </w:rPr>
              <w:t xml:space="preserve">  </w:t>
            </w:r>
            <w:r>
              <w:rPr>
                <w:rFonts w:hint="eastAsia" w:ascii="Times New Roman" w:hAnsi="Times New Roman"/>
                <w:highlight w:val="none"/>
                <w:u w:val="none"/>
              </w:rPr>
              <w:t>万元</w:t>
            </w:r>
          </w:p>
        </w:tc>
        <w:tc>
          <w:tcPr>
            <w:tcW w:w="2235" w:type="dxa"/>
            <w:gridSpan w:val="4"/>
            <w:vAlign w:val="center"/>
          </w:tcPr>
          <w:p>
            <w:pPr>
              <w:jc w:val="left"/>
              <w:rPr>
                <w:rFonts w:ascii="Times New Roman" w:hAnsi="Times New Roman" w:eastAsia="仿宋_GB2312"/>
                <w:highlight w:val="none"/>
                <w:u w:val="none"/>
              </w:rPr>
            </w:pPr>
            <w:r>
              <w:rPr>
                <w:rFonts w:hint="eastAsia" w:ascii="Times New Roman" w:hAnsi="Times New Roman"/>
                <w:highlight w:val="none"/>
                <w:u w:val="none"/>
              </w:rPr>
              <w:t>□业务系统云端迁移</w:t>
            </w:r>
          </w:p>
          <w:p>
            <w:pPr>
              <w:jc w:val="left"/>
              <w:rPr>
                <w:rFonts w:ascii="Times New Roman" w:hAnsi="Times New Roman"/>
                <w:highlight w:val="none"/>
                <w:u w:val="none"/>
              </w:rPr>
            </w:pPr>
            <w:r>
              <w:rPr>
                <w:rFonts w:hint="eastAsia" w:ascii="Times New Roman" w:hAnsi="Times New Roman"/>
                <w:highlight w:val="none"/>
                <w:u w:val="none"/>
              </w:rPr>
              <w:t>□已签订工业互联网平台等服务协议</w:t>
            </w:r>
          </w:p>
          <w:p>
            <w:pPr>
              <w:jc w:val="left"/>
              <w:rPr>
                <w:rFonts w:ascii="Times New Roman" w:hAnsi="Times New Roman"/>
                <w:highlight w:val="none"/>
                <w:u w:val="none"/>
              </w:rPr>
            </w:pPr>
            <w:r>
              <w:rPr>
                <w:rFonts w:hint="eastAsia" w:ascii="Times New Roman" w:hAnsi="Times New Roman"/>
                <w:highlight w:val="none"/>
                <w:u w:val="none"/>
              </w:rPr>
              <w:t>(金额)</w:t>
            </w:r>
            <w:r>
              <w:rPr>
                <w:rFonts w:hint="eastAsia" w:ascii="Times New Roman" w:hAnsi="Times New Roman" w:eastAsia="仿宋_GB2312"/>
                <w:bCs/>
                <w:kern w:val="0"/>
                <w:szCs w:val="21"/>
                <w:highlight w:val="none"/>
                <w:u w:val="none"/>
              </w:rPr>
              <w:t xml:space="preserve"> </w:t>
            </w:r>
            <w:r>
              <w:rPr>
                <w:rFonts w:ascii="Times New Roman" w:hAnsi="Times New Roman" w:eastAsia="仿宋_GB2312"/>
                <w:bCs/>
                <w:kern w:val="0"/>
                <w:szCs w:val="21"/>
                <w:highlight w:val="none"/>
                <w:u w:val="none"/>
              </w:rPr>
              <w:t xml:space="preserve">  </w:t>
            </w:r>
            <w:r>
              <w:rPr>
                <w:rFonts w:hint="eastAsia" w:ascii="Times New Roman" w:hAnsi="Times New Roman" w:eastAsia="仿宋_GB2312"/>
                <w:bCs/>
                <w:kern w:val="0"/>
                <w:szCs w:val="21"/>
                <w:highlight w:val="none"/>
                <w:u w:val="none"/>
              </w:rPr>
              <w:t xml:space="preserve"> </w:t>
            </w:r>
            <w:r>
              <w:rPr>
                <w:rFonts w:ascii="Times New Roman" w:hAnsi="Times New Roman" w:eastAsia="仿宋_GB2312"/>
                <w:bCs/>
                <w:kern w:val="0"/>
                <w:szCs w:val="21"/>
                <w:highlight w:val="none"/>
                <w:u w:val="none"/>
              </w:rPr>
              <w:t xml:space="preserve">   </w:t>
            </w:r>
            <w:r>
              <w:rPr>
                <w:rFonts w:hint="eastAsia" w:ascii="Times New Roman" w:hAnsi="Times New Roman"/>
                <w:highlight w:val="none"/>
                <w:u w:val="none"/>
              </w:rPr>
              <w:t>万元</w:t>
            </w:r>
          </w:p>
        </w:tc>
        <w:tc>
          <w:tcPr>
            <w:tcW w:w="2308" w:type="dxa"/>
            <w:gridSpan w:val="3"/>
            <w:vAlign w:val="center"/>
          </w:tcPr>
          <w:p>
            <w:pPr>
              <w:jc w:val="left"/>
              <w:rPr>
                <w:rFonts w:ascii="Times New Roman" w:hAnsi="Times New Roman"/>
                <w:highlight w:val="none"/>
                <w:u w:val="none"/>
              </w:rPr>
            </w:pPr>
            <w:r>
              <w:rPr>
                <w:rFonts w:hint="eastAsia" w:ascii="Times New Roman" w:hAnsi="Times New Roman"/>
                <w:highlight w:val="none"/>
                <w:u w:val="none"/>
              </w:rPr>
              <w:t>数字化赋能计划、目标(50字以内)</w:t>
            </w:r>
          </w:p>
          <w:p>
            <w:pPr>
              <w:jc w:val="left"/>
              <w:rPr>
                <w:rFonts w:ascii="Times New Roman" w:hAnsi="Times New Roman"/>
                <w:highlight w:val="none"/>
                <w:u w:val="none"/>
              </w:rPr>
            </w:pPr>
          </w:p>
        </w:tc>
      </w:tr>
      <w:tr>
        <w:tblPrEx>
          <w:tblCellMar>
            <w:top w:w="0" w:type="dxa"/>
            <w:left w:w="108" w:type="dxa"/>
            <w:bottom w:w="0" w:type="dxa"/>
            <w:right w:w="108" w:type="dxa"/>
          </w:tblCellMar>
        </w:tblPrEx>
        <w:trPr>
          <w:cantSplit/>
          <w:trHeight w:val="1175" w:hRule="exac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rPr>
              <w:t>核心业务采用信息系统支撑情况</w:t>
            </w:r>
            <w:r>
              <w:rPr>
                <w:rFonts w:hint="eastAsia" w:ascii="Times New Roman" w:hAnsi="Times New Roman"/>
                <w:highlight w:val="none"/>
                <w:u w:val="none"/>
              </w:rPr>
              <w:t>（可</w:t>
            </w:r>
            <w:r>
              <w:rPr>
                <w:rFonts w:hint="eastAsia" w:ascii="Times New Roman" w:hAnsi="Times New Roman"/>
                <w:kern w:val="0"/>
                <w:szCs w:val="21"/>
                <w:highlight w:val="none"/>
                <w:u w:val="none"/>
              </w:rPr>
              <w:t>多选）</w:t>
            </w:r>
          </w:p>
        </w:tc>
        <w:tc>
          <w:tcPr>
            <w:tcW w:w="6808" w:type="dxa"/>
            <w:gridSpan w:val="1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Cs w:val="21"/>
                <w:highlight w:val="none"/>
                <w:u w:val="none"/>
              </w:rPr>
            </w:pPr>
            <w:r>
              <w:rPr>
                <w:rFonts w:hint="eastAsia" w:ascii="Times New Roman" w:hAnsi="Times New Roman"/>
                <w:highlight w:val="none"/>
                <w:u w:val="none"/>
              </w:rPr>
              <w:t>数字化水平应用率</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ascii="Times New Roman" w:hAnsi="Times New Roman"/>
                <w:highlight w:val="none"/>
                <w:u w:val="none"/>
              </w:rPr>
              <w:t>%</w:t>
            </w:r>
          </w:p>
          <w:p>
            <w:pPr>
              <w:widowControl/>
              <w:spacing w:line="300" w:lineRule="exact"/>
              <w:jc w:val="left"/>
              <w:rPr>
                <w:rFonts w:ascii="Times New Roman" w:hAnsi="Times New Roman"/>
                <w:bCs/>
                <w:color w:val="000000"/>
                <w:kern w:val="0"/>
                <w:szCs w:val="21"/>
                <w:highlight w:val="none"/>
                <w:u w:val="none"/>
              </w:rPr>
            </w:pPr>
            <w:r>
              <w:rPr>
                <w:rFonts w:hint="eastAsia" w:ascii="Times New Roman" w:hAnsi="Times New Roman"/>
                <w:bCs/>
                <w:kern w:val="0"/>
                <w:szCs w:val="21"/>
                <w:highlight w:val="none"/>
                <w:u w:val="none"/>
              </w:rPr>
              <w:t>□</w:t>
            </w:r>
            <w:r>
              <w:rPr>
                <w:rFonts w:hint="eastAsia" w:ascii="Times New Roman" w:hAnsi="Times New Roman"/>
                <w:bCs/>
                <w:color w:val="000000"/>
                <w:kern w:val="0"/>
                <w:szCs w:val="21"/>
                <w:highlight w:val="none"/>
                <w:u w:val="none"/>
              </w:rPr>
              <w:t xml:space="preserve">研发设计CAX  </w:t>
            </w:r>
            <w:r>
              <w:rPr>
                <w:rFonts w:hint="eastAsia" w:ascii="Times New Roman" w:hAnsi="Times New Roman"/>
                <w:bCs/>
                <w:color w:val="000000"/>
                <w:kern w:val="0"/>
                <w:szCs w:val="21"/>
                <w:highlight w:val="none"/>
                <w:u w:val="none"/>
                <w:lang w:val="en-US" w:eastAsia="zh-CN"/>
              </w:rPr>
              <w:t xml:space="preserve"> </w:t>
            </w:r>
            <w:r>
              <w:rPr>
                <w:rFonts w:hint="eastAsia" w:ascii="Times New Roman" w:hAnsi="Times New Roman"/>
                <w:bCs/>
                <w:kern w:val="0"/>
                <w:szCs w:val="21"/>
                <w:highlight w:val="none"/>
                <w:u w:val="none"/>
              </w:rPr>
              <w:t>□</w:t>
            </w:r>
            <w:r>
              <w:rPr>
                <w:rFonts w:hint="eastAsia" w:ascii="Times New Roman" w:hAnsi="Times New Roman"/>
                <w:bCs/>
                <w:color w:val="000000"/>
                <w:kern w:val="0"/>
                <w:szCs w:val="21"/>
                <w:highlight w:val="none"/>
                <w:u w:val="none"/>
              </w:rPr>
              <w:t xml:space="preserve">生产制造CAM    </w:t>
            </w:r>
            <w:r>
              <w:rPr>
                <w:rFonts w:hint="eastAsia" w:ascii="Times New Roman" w:hAnsi="Times New Roman"/>
                <w:bCs/>
                <w:kern w:val="0"/>
                <w:szCs w:val="21"/>
                <w:highlight w:val="none"/>
                <w:u w:val="none"/>
              </w:rPr>
              <w:t>□</w:t>
            </w:r>
            <w:r>
              <w:rPr>
                <w:rFonts w:hint="eastAsia" w:ascii="Times New Roman" w:hAnsi="Times New Roman"/>
                <w:bCs/>
                <w:color w:val="000000"/>
                <w:kern w:val="0"/>
                <w:szCs w:val="21"/>
                <w:highlight w:val="none"/>
                <w:u w:val="none"/>
              </w:rPr>
              <w:t>经营管理ERP/OA</w:t>
            </w:r>
          </w:p>
          <w:p>
            <w:pPr>
              <w:widowControl/>
              <w:spacing w:line="300" w:lineRule="exact"/>
              <w:jc w:val="left"/>
              <w:rPr>
                <w:rFonts w:ascii="Times New Roman" w:hAnsi="Times New Roman"/>
                <w:b/>
                <w:color w:val="000000"/>
                <w:kern w:val="0"/>
                <w:szCs w:val="21"/>
                <w:highlight w:val="none"/>
                <w:u w:val="none"/>
              </w:rPr>
            </w:pPr>
            <w:r>
              <w:rPr>
                <w:rFonts w:hint="eastAsia" w:ascii="Times New Roman" w:hAnsi="Times New Roman"/>
                <w:bCs/>
                <w:kern w:val="0"/>
                <w:szCs w:val="21"/>
                <w:highlight w:val="none"/>
                <w:u w:val="none"/>
              </w:rPr>
              <w:t>□</w:t>
            </w:r>
            <w:r>
              <w:rPr>
                <w:rFonts w:hint="eastAsia" w:ascii="Times New Roman" w:hAnsi="Times New Roman"/>
                <w:bCs/>
                <w:color w:val="000000"/>
                <w:kern w:val="0"/>
                <w:szCs w:val="21"/>
                <w:highlight w:val="none"/>
                <w:u w:val="none"/>
              </w:rPr>
              <w:t xml:space="preserve">运维服务CRM  </w:t>
            </w:r>
            <w:r>
              <w:rPr>
                <w:rFonts w:hint="eastAsia" w:ascii="Times New Roman" w:hAnsi="Times New Roman"/>
                <w:bCs/>
                <w:kern w:val="0"/>
                <w:szCs w:val="21"/>
                <w:highlight w:val="none"/>
                <w:u w:val="none"/>
              </w:rPr>
              <w:t>□</w:t>
            </w:r>
            <w:r>
              <w:rPr>
                <w:rFonts w:hint="eastAsia" w:ascii="Times New Roman" w:hAnsi="Times New Roman"/>
                <w:bCs/>
                <w:color w:val="000000"/>
                <w:kern w:val="0"/>
                <w:szCs w:val="21"/>
                <w:highlight w:val="none"/>
                <w:u w:val="none"/>
              </w:rPr>
              <w:t xml:space="preserve">供应链管理SRM </w:t>
            </w:r>
            <w:r>
              <w:rPr>
                <w:rFonts w:hint="eastAsia" w:ascii="Times New Roman" w:hAnsi="Times New Roman"/>
                <w:bCs/>
                <w:color w:val="000000"/>
                <w:kern w:val="0"/>
                <w:szCs w:val="21"/>
                <w:highlight w:val="none"/>
                <w:u w:val="none"/>
                <w:lang w:val="en-US" w:eastAsia="zh-CN"/>
              </w:rPr>
              <w:t xml:space="preserve"> </w:t>
            </w:r>
            <w:r>
              <w:rPr>
                <w:rFonts w:hint="eastAsia" w:ascii="Times New Roman" w:hAnsi="Times New Roman"/>
                <w:bCs/>
                <w:color w:val="000000"/>
                <w:kern w:val="0"/>
                <w:szCs w:val="21"/>
                <w:highlight w:val="none"/>
                <w:u w:val="none"/>
              </w:rPr>
              <w:t xml:space="preserve"> </w:t>
            </w:r>
            <w:r>
              <w:rPr>
                <w:rFonts w:hint="eastAsia" w:ascii="Times New Roman" w:hAnsi="Times New Roman"/>
                <w:bCs/>
                <w:kern w:val="0"/>
                <w:szCs w:val="21"/>
                <w:highlight w:val="none"/>
                <w:u w:val="none"/>
              </w:rPr>
              <w:t>□</w:t>
            </w:r>
            <w:r>
              <w:rPr>
                <w:rFonts w:hint="eastAsia" w:ascii="Times New Roman" w:hAnsi="Times New Roman"/>
                <w:bCs/>
                <w:color w:val="000000"/>
                <w:kern w:val="0"/>
                <w:szCs w:val="21"/>
                <w:highlight w:val="none"/>
                <w:u w:val="none"/>
              </w:rPr>
              <w:t>其他</w:t>
            </w:r>
            <w:r>
              <w:rPr>
                <w:rFonts w:hint="eastAsia" w:ascii="Times New Roman" w:hAnsi="Times New Roman" w:eastAsia="仿宋_GB2312"/>
                <w:bCs/>
                <w:kern w:val="0"/>
                <w:szCs w:val="21"/>
                <w:highlight w:val="none"/>
                <w:u w:val="none"/>
              </w:rPr>
              <w:t xml:space="preserve">  </w:t>
            </w:r>
            <w:r>
              <w:rPr>
                <w:rFonts w:ascii="Times New Roman" w:hAnsi="Times New Roman" w:eastAsia="仿宋_GB2312"/>
                <w:bCs/>
                <w:kern w:val="0"/>
                <w:szCs w:val="21"/>
                <w:highlight w:val="none"/>
                <w:u w:val="none"/>
              </w:rPr>
              <w:t xml:space="preserve">     </w:t>
            </w:r>
            <w:r>
              <w:rPr>
                <w:rFonts w:hint="eastAsia" w:ascii="Times New Roman" w:hAnsi="Times New Roman"/>
                <w:bCs/>
                <w:kern w:val="0"/>
                <w:szCs w:val="21"/>
                <w:highlight w:val="none"/>
                <w:u w:val="none"/>
              </w:rPr>
              <w:t>（</w:t>
            </w:r>
            <w:r>
              <w:rPr>
                <w:rFonts w:hint="eastAsia" w:ascii="Times New Roman" w:hAnsi="Times New Roman"/>
                <w:kern w:val="0"/>
                <w:szCs w:val="21"/>
                <w:highlight w:val="none"/>
                <w:u w:val="none"/>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2567" w:type="dxa"/>
            <w:gridSpan w:val="4"/>
            <w:vAlign w:val="center"/>
          </w:tcPr>
          <w:p>
            <w:pPr>
              <w:jc w:val="left"/>
              <w:rPr>
                <w:rFonts w:ascii="Times New Roman" w:hAnsi="Times New Roman"/>
                <w:highlight w:val="none"/>
                <w:u w:val="none"/>
              </w:rPr>
            </w:pPr>
            <w:r>
              <w:rPr>
                <w:rFonts w:ascii="Times New Roman" w:hAnsi="Times New Roman"/>
                <w:highlight w:val="none"/>
                <w:u w:val="none"/>
              </w:rPr>
              <w:t>高新技术企业</w:t>
            </w:r>
            <w:r>
              <w:rPr>
                <w:rFonts w:hint="eastAsia" w:ascii="Times New Roman" w:hAnsi="Times New Roman"/>
                <w:highlight w:val="none"/>
                <w:u w:val="none"/>
              </w:rPr>
              <w:t>（有效期内）</w:t>
            </w:r>
          </w:p>
        </w:tc>
        <w:tc>
          <w:tcPr>
            <w:tcW w:w="6808" w:type="dxa"/>
            <w:gridSpan w:val="12"/>
            <w:vAlign w:val="center"/>
          </w:tcPr>
          <w:p>
            <w:pPr>
              <w:ind w:right="210"/>
              <w:jc w:val="left"/>
              <w:rPr>
                <w:rFonts w:hint="eastAsia" w:ascii="Times New Roman" w:hAnsi="Times New Roman"/>
                <w:kern w:val="0"/>
                <w:szCs w:val="21"/>
                <w:highlight w:val="none"/>
                <w:u w:val="none"/>
              </w:rPr>
            </w:pPr>
            <w:r>
              <w:rPr>
                <w:rFonts w:hint="eastAsia" w:ascii="Times New Roman" w:hAnsi="Times New Roman" w:cs="宋体"/>
                <w:kern w:val="0"/>
                <w:szCs w:val="21"/>
                <w:highlight w:val="none"/>
                <w:u w:val="none"/>
              </w:rPr>
              <w:sym w:font="Wingdings 2" w:char="00A3"/>
            </w:r>
            <w:r>
              <w:rPr>
                <w:rFonts w:hint="eastAsia" w:ascii="Times New Roman" w:hAnsi="Times New Roman" w:cs="宋体"/>
                <w:bCs/>
                <w:kern w:val="0"/>
                <w:szCs w:val="21"/>
                <w:highlight w:val="none"/>
                <w:u w:val="none"/>
              </w:rPr>
              <w:t xml:space="preserve">国家级  </w:t>
            </w:r>
            <w:r>
              <w:rPr>
                <w:rFonts w:ascii="Times New Roman" w:hAnsi="Times New Roman" w:cs="宋体"/>
                <w:bCs/>
                <w:kern w:val="0"/>
                <w:szCs w:val="21"/>
                <w:highlight w:val="none"/>
                <w:u w:val="none"/>
              </w:rPr>
              <w:t>认定时间</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ascii="Times New Roman" w:hAnsi="Times New Roman"/>
                <w:kern w:val="0"/>
                <w:szCs w:val="21"/>
                <w:highlight w:val="none"/>
                <w:u w:val="none"/>
              </w:rPr>
              <w:t>年</w:t>
            </w:r>
            <w:r>
              <w:rPr>
                <w:rFonts w:hint="eastAsia" w:ascii="Times New Roman" w:hAnsi="Times New Roman"/>
                <w:kern w:val="0"/>
                <w:szCs w:val="21"/>
                <w:highlight w:val="none"/>
                <w:u w:val="none"/>
              </w:rPr>
              <w:t xml:space="preserve">   </w:t>
            </w:r>
          </w:p>
          <w:p>
            <w:pPr>
              <w:ind w:right="210"/>
              <w:jc w:val="left"/>
              <w:rPr>
                <w:rFonts w:hint="eastAsia" w:ascii="Times New Roman" w:hAnsi="Times New Roman"/>
                <w:kern w:val="0"/>
                <w:szCs w:val="21"/>
                <w:highlight w:val="none"/>
                <w:u w:val="none"/>
              </w:rPr>
            </w:pPr>
            <w:r>
              <w:rPr>
                <w:rFonts w:hint="eastAsia" w:ascii="Times New Roman" w:hAnsi="Times New Roman" w:cs="宋体"/>
                <w:kern w:val="0"/>
                <w:szCs w:val="21"/>
                <w:highlight w:val="none"/>
                <w:u w:val="none"/>
              </w:rPr>
              <w:sym w:font="Wingdings 2" w:char="00A3"/>
            </w:r>
            <w:r>
              <w:rPr>
                <w:rFonts w:hint="eastAsia" w:ascii="Times New Roman" w:hAnsi="Times New Roman" w:cs="宋体"/>
                <w:kern w:val="0"/>
                <w:szCs w:val="21"/>
                <w:highlight w:val="none"/>
                <w:u w:val="none"/>
              </w:rPr>
              <w:t>市</w:t>
            </w:r>
            <w:r>
              <w:rPr>
                <w:rFonts w:hint="eastAsia" w:ascii="Times New Roman" w:hAnsi="Times New Roman" w:cs="宋体"/>
                <w:kern w:val="0"/>
                <w:szCs w:val="21"/>
                <w:highlight w:val="none"/>
                <w:u w:val="none"/>
                <w:lang w:val="en-US" w:eastAsia="zh-CN"/>
              </w:rPr>
              <w:t xml:space="preserve">  </w:t>
            </w:r>
            <w:r>
              <w:rPr>
                <w:rFonts w:hint="eastAsia" w:ascii="Times New Roman" w:hAnsi="Times New Roman" w:cs="宋体"/>
                <w:kern w:val="0"/>
                <w:szCs w:val="21"/>
                <w:highlight w:val="none"/>
                <w:u w:val="none"/>
              </w:rPr>
              <w:t>级</w:t>
            </w:r>
            <w:r>
              <w:rPr>
                <w:rFonts w:ascii="Times New Roman" w:hAnsi="Times New Roman" w:cs="宋体"/>
                <w:bCs/>
                <w:kern w:val="0"/>
                <w:szCs w:val="21"/>
                <w:highlight w:val="none"/>
                <w:u w:val="none"/>
              </w:rPr>
              <w:t xml:space="preserve"> </w:t>
            </w:r>
            <w:r>
              <w:rPr>
                <w:rFonts w:hint="eastAsia" w:ascii="Times New Roman" w:hAnsi="Times New Roman" w:cs="宋体"/>
                <w:bCs/>
                <w:kern w:val="0"/>
                <w:szCs w:val="21"/>
                <w:highlight w:val="none"/>
                <w:u w:val="none"/>
              </w:rPr>
              <w:t xml:space="preserve"> </w:t>
            </w:r>
            <w:r>
              <w:rPr>
                <w:rFonts w:ascii="Times New Roman" w:hAnsi="Times New Roman" w:cs="宋体"/>
                <w:bCs/>
                <w:kern w:val="0"/>
                <w:szCs w:val="21"/>
                <w:highlight w:val="none"/>
                <w:u w:val="none"/>
              </w:rPr>
              <w:t>认定时间</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ascii="Times New Roman" w:hAnsi="Times New Roman"/>
                <w:kern w:val="0"/>
                <w:szCs w:val="21"/>
                <w:highlight w:val="none"/>
                <w:u w:val="none"/>
              </w:rPr>
              <w:t>年</w:t>
            </w:r>
            <w:r>
              <w:rPr>
                <w:rFonts w:hint="eastAsia" w:ascii="Times New Roman" w:hAnsi="Times New Roman"/>
                <w:kern w:val="0"/>
                <w:szCs w:val="21"/>
                <w:highlight w:val="none"/>
                <w:u w:val="none"/>
              </w:rPr>
              <w:t xml:space="preserve">  </w:t>
            </w:r>
          </w:p>
          <w:p>
            <w:pPr>
              <w:ind w:right="210"/>
              <w:jc w:val="left"/>
              <w:rPr>
                <w:rFonts w:ascii="Times New Roman" w:hAnsi="Times New Roman" w:cs="宋体"/>
                <w:kern w:val="0"/>
                <w:szCs w:val="21"/>
                <w:highlight w:val="none"/>
                <w:u w:val="none"/>
              </w:rPr>
            </w:pPr>
            <w:r>
              <w:rPr>
                <w:rFonts w:hint="eastAsia" w:ascii="Times New Roman" w:hAnsi="Times New Roman" w:cs="宋体"/>
                <w:kern w:val="0"/>
                <w:szCs w:val="21"/>
                <w:highlight w:val="none"/>
                <w:u w:val="none"/>
              </w:rPr>
              <w:sym w:font="Wingdings 2" w:char="00A3"/>
            </w:r>
            <w:r>
              <w:rPr>
                <w:rFonts w:hint="eastAsia" w:ascii="Times New Roman" w:hAnsi="Times New Roman" w:cs="宋体"/>
                <w:bCs/>
                <w:kern w:val="0"/>
                <w:szCs w:val="21"/>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375" w:type="dxa"/>
            <w:gridSpan w:val="16"/>
            <w:vAlign w:val="center"/>
          </w:tcPr>
          <w:p>
            <w:pPr>
              <w:jc w:val="center"/>
              <w:rPr>
                <w:rFonts w:ascii="Times New Roman" w:hAnsi="Times New Roman"/>
                <w:b/>
                <w:highlight w:val="none"/>
                <w:u w:val="none"/>
              </w:rPr>
            </w:pPr>
            <w:r>
              <w:rPr>
                <w:rFonts w:hint="eastAsia" w:ascii="Times New Roman" w:hAnsi="Times New Roman"/>
                <w:b/>
                <w:sz w:val="24"/>
                <w:szCs w:val="24"/>
                <w:highlight w:val="none"/>
                <w:u w:val="none"/>
              </w:rPr>
              <w:t>五、</w:t>
            </w:r>
            <w:r>
              <w:rPr>
                <w:rFonts w:ascii="Times New Roman" w:hAnsi="Times New Roman"/>
                <w:b/>
                <w:sz w:val="24"/>
                <w:szCs w:val="24"/>
                <w:highlight w:val="none"/>
                <w:u w:val="none"/>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2567" w:type="dxa"/>
            <w:gridSpan w:val="4"/>
            <w:tcBorders>
              <w:right w:val="single" w:color="auto" w:sz="4" w:space="0"/>
            </w:tcBorders>
            <w:vAlign w:val="center"/>
          </w:tcPr>
          <w:p>
            <w:pPr>
              <w:jc w:val="left"/>
              <w:rPr>
                <w:rFonts w:ascii="Times New Roman" w:hAnsi="Times New Roman"/>
                <w:highlight w:val="none"/>
                <w:u w:val="none"/>
              </w:rPr>
            </w:pPr>
            <w:r>
              <w:rPr>
                <w:rFonts w:hint="eastAsia" w:ascii="Times New Roman" w:hAnsi="Times New Roman"/>
                <w:bCs/>
                <w:color w:val="000000"/>
                <w:kern w:val="0"/>
                <w:szCs w:val="21"/>
                <w:highlight w:val="none"/>
                <w:u w:val="none"/>
              </w:rPr>
              <w:t>产品生产执行标准</w:t>
            </w:r>
          </w:p>
        </w:tc>
        <w:tc>
          <w:tcPr>
            <w:tcW w:w="3356" w:type="dxa"/>
            <w:gridSpan w:val="6"/>
            <w:tcBorders>
              <w:top w:val="single" w:color="auto" w:sz="4" w:space="0"/>
              <w:left w:val="nil"/>
              <w:bottom w:val="single" w:color="auto" w:sz="4" w:space="0"/>
              <w:right w:val="single" w:color="000000" w:sz="4" w:space="0"/>
            </w:tcBorders>
            <w:vAlign w:val="center"/>
          </w:tcPr>
          <w:p>
            <w:pPr>
              <w:jc w:val="left"/>
              <w:rPr>
                <w:rFonts w:ascii="Times New Roman" w:hAnsi="Times New Roman"/>
                <w:highlight w:val="none"/>
                <w:u w:val="none"/>
              </w:rPr>
            </w:pPr>
            <w:r>
              <w:rPr>
                <w:rFonts w:hint="eastAsia" w:ascii="Times New Roman" w:hAnsi="Times New Roman"/>
                <w:highlight w:val="none"/>
                <w:u w:val="none"/>
              </w:rPr>
              <w:t xml:space="preserve">□国际标准  □国家标准 </w:t>
            </w:r>
          </w:p>
          <w:p>
            <w:pPr>
              <w:jc w:val="left"/>
              <w:rPr>
                <w:rFonts w:ascii="Times New Roman" w:hAnsi="Times New Roman"/>
                <w:highlight w:val="none"/>
                <w:u w:val="none"/>
              </w:rPr>
            </w:pPr>
            <w:r>
              <w:rPr>
                <w:rFonts w:hint="eastAsia" w:ascii="Times New Roman" w:hAnsi="Times New Roman"/>
                <w:highlight w:val="none"/>
                <w:u w:val="none"/>
              </w:rPr>
              <w:t>□行业标准  □地方标准</w:t>
            </w:r>
          </w:p>
          <w:p>
            <w:pPr>
              <w:jc w:val="left"/>
              <w:rPr>
                <w:rFonts w:ascii="Times New Roman" w:hAnsi="Times New Roman"/>
                <w:highlight w:val="none"/>
                <w:u w:val="none"/>
              </w:rPr>
            </w:pPr>
            <w:r>
              <w:rPr>
                <w:rFonts w:hint="eastAsia" w:ascii="Times New Roman" w:hAnsi="Times New Roman"/>
                <w:highlight w:val="none"/>
                <w:u w:val="none"/>
              </w:rPr>
              <w:t>□团体标准  □企业标准</w:t>
            </w:r>
          </w:p>
        </w:tc>
        <w:tc>
          <w:tcPr>
            <w:tcW w:w="1144" w:type="dxa"/>
            <w:gridSpan w:val="3"/>
            <w:tcBorders>
              <w:top w:val="single" w:color="auto" w:sz="4" w:space="0"/>
              <w:left w:val="nil"/>
              <w:bottom w:val="single" w:color="auto" w:sz="4" w:space="0"/>
              <w:right w:val="single" w:color="000000" w:sz="4" w:space="0"/>
            </w:tcBorders>
            <w:vAlign w:val="center"/>
          </w:tcPr>
          <w:p>
            <w:pPr>
              <w:jc w:val="left"/>
              <w:rPr>
                <w:rFonts w:ascii="Times New Roman" w:hAnsi="Times New Roman"/>
                <w:highlight w:val="none"/>
                <w:u w:val="none"/>
              </w:rPr>
            </w:pPr>
            <w:r>
              <w:rPr>
                <w:rFonts w:hint="eastAsia" w:ascii="Times New Roman" w:hAnsi="Times New Roman"/>
                <w:bCs/>
                <w:color w:val="333333"/>
                <w:kern w:val="0"/>
                <w:szCs w:val="21"/>
                <w:highlight w:val="none"/>
                <w:u w:val="none"/>
              </w:rPr>
              <w:t>标准全称</w:t>
            </w:r>
          </w:p>
        </w:tc>
        <w:tc>
          <w:tcPr>
            <w:tcW w:w="2308" w:type="dxa"/>
            <w:gridSpan w:val="3"/>
            <w:vAlign w:val="center"/>
          </w:tcPr>
          <w:p>
            <w:pPr>
              <w:jc w:val="center"/>
              <w:rPr>
                <w:rFonts w:ascii="Times New Roman" w:hAnsi="Times New Roman"/>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567" w:type="dxa"/>
            <w:gridSpan w:val="4"/>
            <w:tcBorders>
              <w:right w:val="single" w:color="auto" w:sz="4" w:space="0"/>
            </w:tcBorders>
            <w:vAlign w:val="center"/>
          </w:tcPr>
          <w:p>
            <w:pPr>
              <w:jc w:val="left"/>
              <w:rPr>
                <w:rFonts w:ascii="Times New Roman" w:hAnsi="Times New Roman"/>
                <w:bCs/>
                <w:color w:val="000000"/>
                <w:kern w:val="0"/>
                <w:szCs w:val="21"/>
                <w:highlight w:val="none"/>
                <w:u w:val="none"/>
              </w:rPr>
            </w:pPr>
            <w:r>
              <w:rPr>
                <w:rFonts w:hint="eastAsia" w:ascii="Times New Roman" w:hAnsi="Times New Roman"/>
                <w:highlight w:val="none"/>
                <w:u w:val="none"/>
              </w:rPr>
              <w:t>自主品牌数量及名称</w:t>
            </w:r>
          </w:p>
        </w:tc>
        <w:tc>
          <w:tcPr>
            <w:tcW w:w="6808" w:type="dxa"/>
            <w:gridSpan w:val="12"/>
            <w:tcBorders>
              <w:top w:val="single" w:color="auto" w:sz="4" w:space="0"/>
              <w:left w:val="nil"/>
            </w:tcBorders>
            <w:vAlign w:val="center"/>
          </w:tcPr>
          <w:p>
            <w:pPr>
              <w:widowControl/>
              <w:spacing w:line="260" w:lineRule="exact"/>
              <w:jc w:val="left"/>
              <w:rPr>
                <w:rFonts w:ascii="Times New Roman" w:hAnsi="Times New Roman"/>
                <w:kern w:val="0"/>
                <w:szCs w:val="21"/>
                <w:highlight w:val="none"/>
                <w:u w:val="none"/>
              </w:rPr>
            </w:pPr>
            <w:r>
              <w:rPr>
                <w:rFonts w:hint="eastAsia" w:ascii="Times New Roman" w:hAnsi="Times New Roman"/>
                <w:kern w:val="0"/>
                <w:szCs w:val="21"/>
                <w:highlight w:val="none"/>
                <w:u w:val="none"/>
              </w:rPr>
              <w:t xml:space="preserve"> </w:t>
            </w:r>
            <w:r>
              <w:rPr>
                <w:rFonts w:ascii="Times New Roman" w:hAnsi="Times New Roman"/>
                <w:kern w:val="0"/>
                <w:szCs w:val="21"/>
                <w:highlight w:val="none"/>
                <w:u w:val="none"/>
              </w:rPr>
              <w:t xml:space="preserve"> </w:t>
            </w:r>
            <w:r>
              <w:rPr>
                <w:rFonts w:hint="eastAsia" w:ascii="Times New Roman" w:hAnsi="Times New Roman"/>
                <w:kern w:val="0"/>
                <w:szCs w:val="21"/>
                <w:highlight w:val="none"/>
                <w:u w:val="none"/>
              </w:rPr>
              <w:t xml:space="preserve">      </w:t>
            </w:r>
            <w:r>
              <w:rPr>
                <w:rFonts w:ascii="Times New Roman" w:hAnsi="Times New Roman"/>
                <w:kern w:val="0"/>
                <w:szCs w:val="21"/>
                <w:highlight w:val="none"/>
                <w:u w:val="none"/>
              </w:rPr>
              <w:t>个</w:t>
            </w:r>
            <w:r>
              <w:rPr>
                <w:rFonts w:hint="eastAsia" w:ascii="Times New Roman" w:hAnsi="Times New Roman"/>
                <w:kern w:val="0"/>
                <w:szCs w:val="21"/>
                <w:highlight w:val="none"/>
                <w:u w:val="none"/>
              </w:rPr>
              <w:t>。                                    （名称）。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2567" w:type="dxa"/>
            <w:gridSpan w:val="4"/>
            <w:tcBorders>
              <w:right w:val="single" w:color="auto" w:sz="4" w:space="0"/>
            </w:tcBorders>
            <w:vAlign w:val="center"/>
          </w:tcPr>
          <w:p>
            <w:pPr>
              <w:jc w:val="left"/>
              <w:rPr>
                <w:rFonts w:ascii="Times New Roman" w:hAnsi="Times New Roman"/>
                <w:highlight w:val="none"/>
                <w:u w:val="none"/>
              </w:rPr>
            </w:pPr>
            <w:r>
              <w:rPr>
                <w:rFonts w:hint="eastAsia" w:ascii="Times New Roman" w:hAnsi="Times New Roman"/>
                <w:highlight w:val="none"/>
                <w:u w:val="none"/>
              </w:rPr>
              <w:t>获得相关部门认定的特色称号情况（</w:t>
            </w:r>
            <w:r>
              <w:rPr>
                <w:rFonts w:hint="eastAsia" w:ascii="Times New Roman" w:hAnsi="Times New Roman"/>
                <w:kern w:val="0"/>
                <w:szCs w:val="21"/>
                <w:highlight w:val="none"/>
                <w:u w:val="none"/>
              </w:rPr>
              <w:t>可多选）</w:t>
            </w:r>
          </w:p>
        </w:tc>
        <w:tc>
          <w:tcPr>
            <w:tcW w:w="6808" w:type="dxa"/>
            <w:gridSpan w:val="12"/>
            <w:tcBorders>
              <w:top w:val="single" w:color="auto" w:sz="4" w:space="0"/>
              <w:left w:val="nil"/>
            </w:tcBorders>
            <w:vAlign w:val="center"/>
          </w:tcPr>
          <w:p>
            <w:pPr>
              <w:widowControl/>
              <w:numPr>
                <w:ilvl w:val="0"/>
                <w:numId w:val="0"/>
              </w:numPr>
              <w:spacing w:line="260" w:lineRule="exact"/>
              <w:jc w:val="left"/>
              <w:rPr>
                <w:rFonts w:ascii="Times New Roman" w:hAnsi="Times New Roman"/>
                <w:highlight w:val="none"/>
                <w:u w:val="none"/>
              </w:rPr>
            </w:pPr>
            <w:r>
              <w:rPr>
                <w:rFonts w:hint="eastAsia" w:ascii="Times New Roman" w:hAnsi="Times New Roman"/>
                <w:highlight w:val="none"/>
                <w:u w:val="none"/>
              </w:rPr>
              <w:t>□</w:t>
            </w:r>
            <w:r>
              <w:rPr>
                <w:rFonts w:hint="eastAsia" w:ascii="Times New Roman" w:hAnsi="Times New Roman"/>
                <w:highlight w:val="none"/>
                <w:u w:val="none"/>
                <w:lang w:eastAsia="zh-CN"/>
              </w:rPr>
              <w:t>中国驰名商标</w:t>
            </w:r>
            <w:r>
              <w:rPr>
                <w:rFonts w:hint="eastAsia" w:ascii="Times New Roman" w:hAnsi="Times New Roman"/>
                <w:highlight w:val="none"/>
                <w:u w:val="none"/>
                <w:lang w:val="en-US" w:eastAsia="zh-CN"/>
              </w:rPr>
              <w:t xml:space="preserve"> </w:t>
            </w:r>
            <w:r>
              <w:rPr>
                <w:rFonts w:hint="eastAsia" w:ascii="Times New Roman" w:hAnsi="Times New Roman"/>
                <w:highlight w:val="none"/>
                <w:u w:val="none"/>
              </w:rPr>
              <w:t xml:space="preserve">  □</w:t>
            </w:r>
            <w:r>
              <w:rPr>
                <w:rFonts w:hint="eastAsia" w:ascii="Times New Roman" w:hAnsi="Times New Roman"/>
                <w:highlight w:val="none"/>
                <w:u w:val="none"/>
                <w:lang w:eastAsia="zh-CN"/>
              </w:rPr>
              <w:t>市级著名商标</w:t>
            </w:r>
            <w:r>
              <w:rPr>
                <w:rFonts w:hint="eastAsia" w:ascii="Times New Roman" w:hAnsi="Times New Roman"/>
                <w:highlight w:val="none"/>
                <w:u w:val="none"/>
                <w:lang w:val="en-US" w:eastAsia="zh-CN"/>
              </w:rPr>
              <w:t xml:space="preserve">    </w:t>
            </w:r>
            <w:r>
              <w:rPr>
                <w:rFonts w:hint="eastAsia" w:ascii="Times New Roman" w:hAnsi="Times New Roman"/>
                <w:highlight w:val="none"/>
                <w:u w:val="none"/>
              </w:rPr>
              <w:t>□</w:t>
            </w:r>
            <w:r>
              <w:rPr>
                <w:rFonts w:hint="eastAsia" w:ascii="Times New Roman" w:hAnsi="Times New Roman"/>
                <w:highlight w:val="none"/>
                <w:u w:val="none"/>
                <w:lang w:eastAsia="zh-CN"/>
              </w:rPr>
              <w:t>市级名牌产品</w:t>
            </w:r>
            <w:r>
              <w:rPr>
                <w:rFonts w:hint="eastAsia" w:ascii="Times New Roman" w:hAnsi="Times New Roman"/>
                <w:highlight w:val="none"/>
                <w:u w:val="none"/>
              </w:rPr>
              <w:t xml:space="preserve">    </w:t>
            </w:r>
          </w:p>
          <w:p>
            <w:pPr>
              <w:widowControl/>
              <w:spacing w:line="260" w:lineRule="exact"/>
              <w:jc w:val="left"/>
              <w:rPr>
                <w:rFonts w:ascii="Times New Roman" w:hAnsi="Times New Roman"/>
                <w:highlight w:val="none"/>
                <w:u w:val="none"/>
              </w:rPr>
            </w:pPr>
            <w:r>
              <w:rPr>
                <w:rFonts w:hint="eastAsia" w:ascii="Times New Roman" w:hAnsi="Times New Roman"/>
                <w:highlight w:val="none"/>
                <w:u w:val="none"/>
              </w:rPr>
              <w:t>□中华老字号     □津门老字号</w:t>
            </w:r>
          </w:p>
          <w:p>
            <w:pPr>
              <w:widowControl/>
              <w:spacing w:line="260" w:lineRule="exact"/>
              <w:jc w:val="left"/>
              <w:rPr>
                <w:rFonts w:ascii="Times New Roman" w:hAnsi="Times New Roman"/>
                <w:highlight w:val="none"/>
                <w:u w:val="none"/>
              </w:rPr>
            </w:pPr>
            <w:r>
              <w:rPr>
                <w:rFonts w:hint="eastAsia" w:ascii="Times New Roman" w:hAnsi="Times New Roman"/>
                <w:highlight w:val="none"/>
                <w:u w:val="none"/>
              </w:rPr>
              <w:t xml:space="preserve">□非物质文化遗产    </w:t>
            </w:r>
            <w:r>
              <w:rPr>
                <w:rFonts w:hint="eastAsia" w:ascii="Times New Roman" w:hAnsi="Times New Roman"/>
                <w:highlight w:val="none"/>
                <w:u w:val="none"/>
                <w:lang w:val="en-US" w:eastAsia="zh-CN"/>
              </w:rPr>
              <w:t xml:space="preserve">  </w:t>
            </w:r>
            <w:r>
              <w:rPr>
                <w:rFonts w:hint="eastAsia" w:ascii="Times New Roman" w:hAnsi="Times New Roman"/>
                <w:highlight w:val="none"/>
                <w:u w:val="none"/>
              </w:rPr>
              <w:t xml:space="preserve">（□国家级， □市级） </w:t>
            </w:r>
          </w:p>
          <w:p>
            <w:pPr>
              <w:widowControl/>
              <w:spacing w:line="260" w:lineRule="exact"/>
              <w:jc w:val="left"/>
              <w:rPr>
                <w:rFonts w:ascii="Times New Roman" w:hAnsi="Times New Roman"/>
                <w:kern w:val="0"/>
                <w:szCs w:val="21"/>
                <w:highlight w:val="none"/>
                <w:u w:val="none"/>
              </w:rPr>
            </w:pPr>
            <w:r>
              <w:rPr>
                <w:rFonts w:hint="eastAsia" w:ascii="Times New Roman" w:hAnsi="Times New Roman"/>
                <w:highlight w:val="none"/>
                <w:u w:val="none"/>
              </w:rPr>
              <w:t>□其他</w:t>
            </w:r>
            <w:r>
              <w:rPr>
                <w:rFonts w:hint="eastAsia" w:ascii="Times New Roman" w:hAnsi="Times New Roman" w:eastAsia="仿宋_GB2312"/>
                <w:kern w:val="0"/>
                <w:szCs w:val="21"/>
                <w:highlight w:val="none"/>
                <w:u w:val="none"/>
              </w:rPr>
              <w:t xml:space="preserve">  </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 xml:space="preserve"> </w:t>
            </w:r>
            <w:r>
              <w:rPr>
                <w:rFonts w:hint="eastAsia" w:ascii="Times New Roman" w:hAnsi="Times New Roman"/>
                <w:highlight w:val="none"/>
                <w:u w:val="none"/>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trPr>
        <w:tc>
          <w:tcPr>
            <w:tcW w:w="2567" w:type="dxa"/>
            <w:gridSpan w:val="4"/>
            <w:vAlign w:val="center"/>
          </w:tcPr>
          <w:p>
            <w:pPr>
              <w:spacing w:line="280" w:lineRule="exact"/>
              <w:jc w:val="left"/>
              <w:rPr>
                <w:rFonts w:ascii="Times New Roman" w:hAnsi="Times New Roman"/>
                <w:highlight w:val="none"/>
                <w:u w:val="none"/>
              </w:rPr>
            </w:pPr>
            <w:r>
              <w:rPr>
                <w:rFonts w:hint="eastAsia" w:ascii="Times New Roman" w:hAnsi="Times New Roman"/>
                <w:highlight w:val="none"/>
                <w:u w:val="none"/>
              </w:rPr>
              <w:t>企业获得的管理体系认证情况（可</w:t>
            </w:r>
            <w:r>
              <w:rPr>
                <w:rFonts w:hint="eastAsia" w:ascii="Times New Roman" w:hAnsi="Times New Roman"/>
                <w:kern w:val="0"/>
                <w:szCs w:val="21"/>
                <w:highlight w:val="none"/>
                <w:u w:val="none"/>
              </w:rPr>
              <w:t>多选）</w:t>
            </w:r>
          </w:p>
        </w:tc>
        <w:tc>
          <w:tcPr>
            <w:tcW w:w="6808" w:type="dxa"/>
            <w:gridSpan w:val="12"/>
            <w:vAlign w:val="center"/>
          </w:tcPr>
          <w:p>
            <w:pPr>
              <w:spacing w:line="280" w:lineRule="exact"/>
              <w:jc w:val="left"/>
              <w:rPr>
                <w:rFonts w:hint="eastAsia" w:ascii="Times New Roman" w:hAnsi="Times New Roman"/>
                <w:kern w:val="0"/>
                <w:szCs w:val="21"/>
                <w:highlight w:val="none"/>
                <w:u w:val="none"/>
              </w:rPr>
            </w:pPr>
            <w:r>
              <w:rPr>
                <w:rFonts w:hint="eastAsia" w:ascii="Times New Roman" w:hAnsi="Times New Roman"/>
                <w:kern w:val="0"/>
                <w:szCs w:val="21"/>
                <w:highlight w:val="none"/>
                <w:u w:val="none"/>
              </w:rPr>
              <w:t>□</w:t>
            </w:r>
            <w:r>
              <w:rPr>
                <w:rFonts w:ascii="Times New Roman" w:hAnsi="Times New Roman"/>
                <w:highlight w:val="none"/>
                <w:u w:val="none"/>
              </w:rPr>
              <w:t>ISO9000</w:t>
            </w:r>
            <w:r>
              <w:rPr>
                <w:rFonts w:hint="eastAsia" w:ascii="Times New Roman" w:hAnsi="Times New Roman"/>
                <w:highlight w:val="none"/>
                <w:u w:val="none"/>
              </w:rPr>
              <w:t>质量管理体系或同级认证</w:t>
            </w:r>
            <w:r>
              <w:rPr>
                <w:rFonts w:hint="eastAsia" w:ascii="Times New Roman" w:hAnsi="Times New Roman"/>
                <w:kern w:val="0"/>
                <w:szCs w:val="21"/>
                <w:highlight w:val="none"/>
                <w:u w:val="none"/>
              </w:rPr>
              <w:t xml:space="preserve"> </w:t>
            </w:r>
          </w:p>
          <w:p>
            <w:pPr>
              <w:spacing w:line="280" w:lineRule="exact"/>
              <w:jc w:val="left"/>
              <w:rPr>
                <w:rFonts w:ascii="Times New Roman" w:hAnsi="Times New Roman"/>
                <w:kern w:val="0"/>
                <w:szCs w:val="21"/>
                <w:highlight w:val="none"/>
                <w:u w:val="none"/>
              </w:rPr>
            </w:pPr>
            <w:r>
              <w:rPr>
                <w:rFonts w:hint="eastAsia" w:ascii="Times New Roman" w:hAnsi="Times New Roman"/>
                <w:kern w:val="0"/>
                <w:szCs w:val="21"/>
                <w:highlight w:val="none"/>
                <w:u w:val="none"/>
              </w:rPr>
              <w:t>□</w:t>
            </w:r>
            <w:r>
              <w:rPr>
                <w:rFonts w:ascii="Times New Roman" w:hAnsi="Times New Roman"/>
                <w:kern w:val="0"/>
                <w:szCs w:val="21"/>
                <w:highlight w:val="none"/>
                <w:u w:val="none"/>
              </w:rPr>
              <w:t>ISO14000</w:t>
            </w:r>
            <w:r>
              <w:rPr>
                <w:rFonts w:hint="eastAsia" w:ascii="Times New Roman" w:hAnsi="Times New Roman"/>
                <w:kern w:val="0"/>
                <w:szCs w:val="21"/>
                <w:highlight w:val="none"/>
                <w:u w:val="none"/>
              </w:rPr>
              <w:t>环境管理体系认证</w:t>
            </w:r>
          </w:p>
          <w:p>
            <w:pPr>
              <w:spacing w:line="280" w:lineRule="exact"/>
              <w:jc w:val="left"/>
              <w:rPr>
                <w:rFonts w:hint="eastAsia" w:ascii="Times New Roman" w:hAnsi="Times New Roman"/>
                <w:kern w:val="0"/>
                <w:szCs w:val="21"/>
                <w:highlight w:val="none"/>
                <w:u w:val="none"/>
              </w:rPr>
            </w:pPr>
            <w:r>
              <w:rPr>
                <w:rFonts w:hint="eastAsia" w:ascii="Times New Roman" w:hAnsi="Times New Roman"/>
                <w:kern w:val="0"/>
                <w:szCs w:val="21"/>
                <w:highlight w:val="none"/>
                <w:u w:val="none"/>
              </w:rPr>
              <w:t>□</w:t>
            </w:r>
            <w:r>
              <w:rPr>
                <w:rFonts w:ascii="Times New Roman" w:hAnsi="Times New Roman"/>
                <w:highlight w:val="none"/>
                <w:u w:val="none"/>
              </w:rPr>
              <w:t>OHSAS18000</w:t>
            </w:r>
            <w:r>
              <w:rPr>
                <w:rFonts w:hint="eastAsia" w:ascii="Times New Roman" w:hAnsi="Times New Roman"/>
                <w:highlight w:val="none"/>
                <w:u w:val="none"/>
              </w:rPr>
              <w:t>职业安全健康管理体系认证</w:t>
            </w:r>
            <w:r>
              <w:rPr>
                <w:rFonts w:hint="eastAsia" w:ascii="Times New Roman" w:hAnsi="Times New Roman"/>
                <w:kern w:val="0"/>
                <w:szCs w:val="21"/>
                <w:highlight w:val="none"/>
                <w:u w:val="none"/>
              </w:rPr>
              <w:t xml:space="preserve">  </w:t>
            </w:r>
          </w:p>
          <w:p>
            <w:pPr>
              <w:spacing w:line="280" w:lineRule="exact"/>
              <w:jc w:val="left"/>
              <w:rPr>
                <w:rFonts w:ascii="Times New Roman" w:hAnsi="Times New Roman"/>
                <w:highlight w:val="none"/>
                <w:u w:val="none"/>
              </w:rPr>
            </w:pPr>
            <w:r>
              <w:rPr>
                <w:rFonts w:hint="eastAsia" w:ascii="Times New Roman" w:hAnsi="Times New Roman"/>
                <w:kern w:val="0"/>
                <w:szCs w:val="21"/>
                <w:highlight w:val="none"/>
                <w:u w:val="none"/>
              </w:rPr>
              <w:t>□其他</w:t>
            </w:r>
            <w:r>
              <w:rPr>
                <w:rFonts w:hint="eastAsia"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lang w:val="en-US" w:eastAsia="zh-CN"/>
              </w:rPr>
              <w:t xml:space="preserve">               </w:t>
            </w:r>
            <w:r>
              <w:rPr>
                <w:rFonts w:ascii="Times New Roman" w:hAnsi="Times New Roman" w:eastAsia="仿宋_GB2312"/>
                <w:kern w:val="0"/>
                <w:szCs w:val="21"/>
                <w:highlight w:val="none"/>
                <w:u w:val="none"/>
              </w:rPr>
              <w:t xml:space="preserve">  </w:t>
            </w:r>
            <w:r>
              <w:rPr>
                <w:rFonts w:hint="eastAsia" w:ascii="Times New Roman" w:hAnsi="Times New Roman" w:eastAsia="仿宋_GB2312"/>
                <w:kern w:val="0"/>
                <w:szCs w:val="21"/>
                <w:highlight w:val="none"/>
                <w:u w:val="none"/>
              </w:rPr>
              <w:t>(</w:t>
            </w:r>
            <w:r>
              <w:rPr>
                <w:rFonts w:hint="eastAsia" w:ascii="Times New Roman" w:hAnsi="Times New Roman"/>
                <w:kern w:val="0"/>
                <w:szCs w:val="21"/>
                <w:highlight w:val="none"/>
                <w:u w:val="none"/>
              </w:rPr>
              <w:t>请说明)</w:t>
            </w:r>
          </w:p>
        </w:tc>
      </w:tr>
      <w:tr>
        <w:tblPrEx>
          <w:tblCellMar>
            <w:top w:w="0" w:type="dxa"/>
            <w:left w:w="108" w:type="dxa"/>
            <w:bottom w:w="0" w:type="dxa"/>
            <w:right w:w="108" w:type="dxa"/>
          </w:tblCellMar>
        </w:tblPrEx>
        <w:trPr>
          <w:cantSplit/>
          <w:trHeight w:val="9107" w:hRule="exac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企业详细情况介绍</w:t>
            </w:r>
          </w:p>
        </w:tc>
        <w:tc>
          <w:tcPr>
            <w:tcW w:w="6808" w:type="dxa"/>
            <w:gridSpan w:val="1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b/>
                <w:bCs/>
                <w:color w:val="000000"/>
                <w:kern w:val="0"/>
                <w:szCs w:val="21"/>
                <w:highlight w:val="none"/>
                <w:u w:val="none"/>
              </w:rPr>
            </w:pPr>
            <w:r>
              <w:rPr>
                <w:rFonts w:ascii="Times New Roman" w:hAnsi="Times New Roman"/>
                <w:b/>
                <w:bCs/>
                <w:color w:val="000000"/>
                <w:kern w:val="0"/>
                <w:szCs w:val="21"/>
                <w:highlight w:val="none"/>
                <w:u w:val="none"/>
              </w:rPr>
              <w:t>包括但不限于以下内容</w:t>
            </w:r>
            <w:r>
              <w:rPr>
                <w:rFonts w:hint="eastAsia" w:ascii="Times New Roman" w:hAnsi="Times New Roman"/>
                <w:b/>
                <w:bCs/>
                <w:color w:val="000000"/>
                <w:kern w:val="0"/>
                <w:szCs w:val="21"/>
                <w:highlight w:val="none"/>
                <w:u w:val="none"/>
              </w:rPr>
              <w:t>：</w:t>
            </w:r>
          </w:p>
          <w:p>
            <w:pPr>
              <w:widowControl/>
              <w:spacing w:line="300" w:lineRule="exact"/>
              <w:ind w:firstLine="420" w:firstLineChars="200"/>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一、企业经营管理概况</w:t>
            </w:r>
            <w:r>
              <w:rPr>
                <w:rFonts w:hint="eastAsia" w:ascii="Times New Roman" w:hAnsi="Times New Roman"/>
                <w:color w:val="000000"/>
                <w:kern w:val="0"/>
                <w:szCs w:val="21"/>
                <w:highlight w:val="none"/>
                <w:u w:val="none"/>
              </w:rPr>
              <w:t>。</w:t>
            </w:r>
            <w:r>
              <w:rPr>
                <w:rFonts w:ascii="Times New Roman" w:hAnsi="Times New Roman"/>
                <w:color w:val="000000"/>
                <w:kern w:val="0"/>
                <w:szCs w:val="21"/>
                <w:highlight w:val="none"/>
                <w:u w:val="none"/>
              </w:rPr>
              <w:t>涵盖企业所从事细分领域</w:t>
            </w:r>
            <w:r>
              <w:rPr>
                <w:rFonts w:hint="eastAsia" w:ascii="Times New Roman" w:hAnsi="Times New Roman"/>
                <w:color w:val="000000"/>
                <w:kern w:val="0"/>
                <w:szCs w:val="21"/>
                <w:highlight w:val="none"/>
                <w:u w:val="none"/>
              </w:rPr>
              <w:t>及从业</w:t>
            </w:r>
            <w:r>
              <w:rPr>
                <w:rFonts w:ascii="Times New Roman" w:hAnsi="Times New Roman"/>
                <w:color w:val="000000"/>
                <w:kern w:val="0"/>
                <w:szCs w:val="21"/>
                <w:highlight w:val="none"/>
                <w:u w:val="none"/>
              </w:rPr>
              <w:t>时间，企业在细分领域的地位，企业经营战略</w:t>
            </w:r>
            <w:r>
              <w:rPr>
                <w:rFonts w:hint="eastAsia" w:ascii="Times New Roman" w:hAnsi="Times New Roman"/>
                <w:color w:val="000000"/>
                <w:kern w:val="0"/>
                <w:szCs w:val="21"/>
                <w:highlight w:val="none"/>
                <w:u w:val="none"/>
              </w:rPr>
              <w:t>、</w:t>
            </w:r>
            <w:r>
              <w:rPr>
                <w:rFonts w:ascii="Times New Roman" w:hAnsi="Times New Roman"/>
                <w:color w:val="000000"/>
                <w:kern w:val="0"/>
                <w:szCs w:val="21"/>
                <w:highlight w:val="none"/>
                <w:u w:val="none"/>
              </w:rPr>
              <w:t>管理团队</w:t>
            </w:r>
            <w:r>
              <w:rPr>
                <w:rFonts w:hint="eastAsia" w:ascii="Times New Roman" w:hAnsi="Times New Roman"/>
                <w:color w:val="000000"/>
                <w:kern w:val="0"/>
                <w:szCs w:val="21"/>
                <w:highlight w:val="none"/>
                <w:u w:val="none"/>
              </w:rPr>
              <w:t>、</w:t>
            </w:r>
            <w:r>
              <w:rPr>
                <w:rFonts w:ascii="Times New Roman" w:hAnsi="Times New Roman"/>
                <w:color w:val="000000"/>
                <w:kern w:val="0"/>
                <w:szCs w:val="21"/>
                <w:highlight w:val="none"/>
                <w:u w:val="none"/>
              </w:rPr>
              <w:t>法人治理结构等。</w:t>
            </w:r>
          </w:p>
          <w:p>
            <w:pPr>
              <w:widowControl/>
              <w:spacing w:line="300" w:lineRule="exact"/>
              <w:ind w:firstLine="420" w:firstLineChars="200"/>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二、企业主</w:t>
            </w:r>
            <w:r>
              <w:rPr>
                <w:rFonts w:hint="eastAsia" w:ascii="Times New Roman" w:hAnsi="Times New Roman"/>
                <w:color w:val="000000"/>
                <w:kern w:val="0"/>
                <w:szCs w:val="21"/>
                <w:highlight w:val="none"/>
                <w:u w:val="none"/>
              </w:rPr>
              <w:t>导</w:t>
            </w:r>
            <w:r>
              <w:rPr>
                <w:rFonts w:ascii="Times New Roman" w:hAnsi="Times New Roman"/>
                <w:color w:val="000000"/>
                <w:kern w:val="0"/>
                <w:szCs w:val="21"/>
                <w:highlight w:val="none"/>
                <w:u w:val="none"/>
              </w:rPr>
              <w:t>产品情况</w:t>
            </w:r>
            <w:r>
              <w:rPr>
                <w:rFonts w:hint="eastAsia" w:ascii="Times New Roman" w:hAnsi="Times New Roman"/>
                <w:color w:val="000000"/>
                <w:kern w:val="0"/>
                <w:szCs w:val="21"/>
                <w:highlight w:val="none"/>
                <w:u w:val="none"/>
              </w:rPr>
              <w:t>。</w:t>
            </w:r>
            <w:r>
              <w:rPr>
                <w:rFonts w:ascii="Times New Roman" w:hAnsi="Times New Roman"/>
                <w:color w:val="000000"/>
                <w:kern w:val="0"/>
                <w:szCs w:val="21"/>
                <w:highlight w:val="none"/>
                <w:u w:val="none"/>
              </w:rPr>
              <w:t>包括：</w:t>
            </w:r>
            <w:r>
              <w:rPr>
                <w:rFonts w:hint="eastAsia" w:ascii="Times New Roman" w:hAnsi="Times New Roman"/>
                <w:color w:val="000000"/>
                <w:kern w:val="0"/>
                <w:szCs w:val="21"/>
                <w:highlight w:val="none"/>
                <w:u w:val="none"/>
              </w:rPr>
              <w:t>主导</w:t>
            </w:r>
            <w:r>
              <w:rPr>
                <w:rFonts w:ascii="Times New Roman" w:hAnsi="Times New Roman"/>
                <w:color w:val="000000"/>
                <w:kern w:val="0"/>
                <w:szCs w:val="21"/>
                <w:highlight w:val="none"/>
                <w:u w:val="none"/>
              </w:rPr>
              <w:t>产品</w:t>
            </w:r>
            <w:r>
              <w:rPr>
                <w:rFonts w:hint="eastAsia" w:ascii="Times New Roman" w:hAnsi="Times New Roman"/>
                <w:color w:val="000000"/>
                <w:kern w:val="0"/>
                <w:szCs w:val="21"/>
                <w:highlight w:val="none"/>
                <w:u w:val="none"/>
              </w:rPr>
              <w:t>是否属于关键领域补短板，产业链补链强链情况，为行业龙头或大企业配套情况；</w:t>
            </w:r>
            <w:r>
              <w:rPr>
                <w:rFonts w:ascii="Times New Roman" w:hAnsi="Times New Roman"/>
                <w:color w:val="000000"/>
                <w:kern w:val="0"/>
                <w:szCs w:val="21"/>
                <w:highlight w:val="none"/>
                <w:u w:val="none"/>
              </w:rPr>
              <w:t>近3年</w:t>
            </w:r>
            <w:r>
              <w:rPr>
                <w:rFonts w:hint="eastAsia" w:ascii="Times New Roman" w:hAnsi="Times New Roman"/>
                <w:color w:val="000000"/>
                <w:kern w:val="0"/>
                <w:szCs w:val="21"/>
                <w:highlight w:val="none"/>
                <w:u w:val="none"/>
              </w:rPr>
              <w:t>主导</w:t>
            </w:r>
            <w:r>
              <w:rPr>
                <w:rFonts w:ascii="Times New Roman" w:hAnsi="Times New Roman"/>
                <w:color w:val="000000"/>
                <w:kern w:val="0"/>
                <w:szCs w:val="21"/>
                <w:highlight w:val="none"/>
                <w:u w:val="none"/>
              </w:rPr>
              <w:t>产品销售</w:t>
            </w:r>
            <w:r>
              <w:rPr>
                <w:rFonts w:hint="eastAsia" w:ascii="Times New Roman" w:hAnsi="Times New Roman"/>
                <w:color w:val="000000"/>
                <w:kern w:val="0"/>
                <w:szCs w:val="21"/>
                <w:highlight w:val="none"/>
                <w:u w:val="none"/>
              </w:rPr>
              <w:t>及市场占有率</w:t>
            </w:r>
            <w:r>
              <w:rPr>
                <w:rFonts w:ascii="Times New Roman" w:hAnsi="Times New Roman"/>
                <w:color w:val="000000"/>
                <w:kern w:val="0"/>
                <w:szCs w:val="21"/>
                <w:highlight w:val="none"/>
                <w:u w:val="none"/>
              </w:rPr>
              <w:t>，主要客户群及销售地</w:t>
            </w:r>
            <w:r>
              <w:rPr>
                <w:rFonts w:hint="eastAsia" w:ascii="Times New Roman" w:hAnsi="Times New Roman"/>
                <w:color w:val="000000"/>
                <w:kern w:val="0"/>
                <w:szCs w:val="21"/>
                <w:highlight w:val="none"/>
                <w:u w:val="none"/>
              </w:rPr>
              <w:t>；</w:t>
            </w:r>
            <w:r>
              <w:rPr>
                <w:rFonts w:ascii="Times New Roman" w:hAnsi="Times New Roman"/>
                <w:color w:val="000000"/>
                <w:kern w:val="0"/>
                <w:szCs w:val="21"/>
                <w:highlight w:val="none"/>
                <w:u w:val="none"/>
              </w:rPr>
              <w:t>企业主要竞争对手对比情况，产品关键性能指标、能耗指标及与国际国内领先水平对比情况，产品主要加工工艺、技术及与国际国内领先水平对比情况</w:t>
            </w:r>
            <w:r>
              <w:rPr>
                <w:rFonts w:hint="eastAsia" w:ascii="Times New Roman" w:hAnsi="Times New Roman"/>
                <w:color w:val="000000"/>
                <w:kern w:val="0"/>
                <w:szCs w:val="21"/>
                <w:highlight w:val="none"/>
                <w:u w:val="none"/>
              </w:rPr>
              <w:t>；</w:t>
            </w:r>
            <w:r>
              <w:rPr>
                <w:rFonts w:ascii="Times New Roman" w:hAnsi="Times New Roman"/>
                <w:color w:val="000000"/>
                <w:kern w:val="0"/>
                <w:szCs w:val="21"/>
                <w:highlight w:val="none"/>
                <w:u w:val="none"/>
              </w:rPr>
              <w:t>知识产权积累和运用情况，参与或主导相关产品领域国际国内相关技术、工艺等标准制定情况。</w:t>
            </w:r>
          </w:p>
          <w:p>
            <w:pPr>
              <w:widowControl/>
              <w:spacing w:line="300" w:lineRule="exact"/>
              <w:ind w:firstLine="420" w:firstLineChars="200"/>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三、企业</w:t>
            </w:r>
            <w:r>
              <w:rPr>
                <w:rFonts w:hint="eastAsia" w:ascii="Times New Roman" w:hAnsi="Times New Roman"/>
                <w:color w:val="000000"/>
                <w:kern w:val="0"/>
                <w:szCs w:val="21"/>
                <w:highlight w:val="none"/>
                <w:u w:val="none"/>
              </w:rPr>
              <w:t>创新基本情况。包括：企业拥有核心自主知识产权情况，研发机构建设情况，研发经费的保障情况及激励机制，研发创新带头人及创新团队情况，创新人才培养情况等。</w:t>
            </w:r>
          </w:p>
          <w:p>
            <w:pPr>
              <w:widowControl/>
              <w:spacing w:line="300" w:lineRule="exact"/>
              <w:ind w:firstLine="420" w:firstLineChars="200"/>
              <w:jc w:val="left"/>
              <w:rPr>
                <w:rFonts w:ascii="Times New Roman" w:hAnsi="Times New Roman"/>
                <w:color w:val="000000"/>
                <w:kern w:val="0"/>
                <w:szCs w:val="21"/>
                <w:highlight w:val="none"/>
                <w:u w:val="none"/>
              </w:rPr>
            </w:pPr>
            <w:r>
              <w:rPr>
                <w:rFonts w:ascii="Times New Roman" w:hAnsi="Times New Roman"/>
                <w:color w:val="000000"/>
                <w:kern w:val="0"/>
                <w:szCs w:val="21"/>
                <w:highlight w:val="none"/>
                <w:u w:val="none"/>
              </w:rPr>
              <w:t>四、企业制度建设基本情况</w:t>
            </w:r>
            <w:r>
              <w:rPr>
                <w:rFonts w:hint="eastAsia" w:ascii="Times New Roman" w:hAnsi="Times New Roman"/>
                <w:color w:val="000000"/>
                <w:kern w:val="0"/>
                <w:szCs w:val="21"/>
                <w:highlight w:val="none"/>
                <w:u w:val="none"/>
              </w:rPr>
              <w:t>。</w:t>
            </w:r>
            <w:r>
              <w:rPr>
                <w:rFonts w:ascii="Times New Roman" w:hAnsi="Times New Roman"/>
                <w:color w:val="000000"/>
                <w:kern w:val="0"/>
                <w:szCs w:val="21"/>
                <w:highlight w:val="none"/>
                <w:u w:val="none"/>
              </w:rPr>
              <w:t>包括：企业品牌培育相关制度、产品质量保障相关制度，知识产权保障制度，企业生产安全保障相关制度，应对各类风险机制</w:t>
            </w:r>
            <w:r>
              <w:rPr>
                <w:rFonts w:hint="eastAsia" w:ascii="Times New Roman" w:hAnsi="Times New Roman"/>
                <w:color w:val="000000"/>
                <w:kern w:val="0"/>
                <w:szCs w:val="21"/>
                <w:highlight w:val="none"/>
                <w:u w:val="none"/>
              </w:rPr>
              <w:t>，是否建立突发事件应急响应预案</w:t>
            </w:r>
            <w:r>
              <w:rPr>
                <w:rFonts w:ascii="Times New Roman" w:hAnsi="Times New Roman"/>
                <w:color w:val="000000"/>
                <w:kern w:val="0"/>
                <w:szCs w:val="21"/>
                <w:highlight w:val="none"/>
                <w:u w:val="none"/>
              </w:rPr>
              <w:t>等。</w:t>
            </w:r>
          </w:p>
          <w:p>
            <w:pPr>
              <w:widowControl/>
              <w:spacing w:line="300" w:lineRule="exact"/>
              <w:ind w:firstLine="420" w:firstLineChars="200"/>
              <w:jc w:val="left"/>
              <w:rPr>
                <w:rFonts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rPr>
              <w:t>五、企业获得的主要荣誉情况。</w:t>
            </w:r>
          </w:p>
          <w:p>
            <w:pPr>
              <w:widowControl/>
              <w:spacing w:line="300" w:lineRule="exact"/>
              <w:jc w:val="left"/>
              <w:rPr>
                <w:rFonts w:ascii="Times New Roman" w:hAnsi="Times New Roman"/>
                <w:color w:val="000000"/>
                <w:kern w:val="0"/>
                <w:szCs w:val="21"/>
                <w:highlight w:val="none"/>
                <w:u w:val="none"/>
              </w:rPr>
            </w:pPr>
            <w:r>
              <w:rPr>
                <w:rFonts w:hint="eastAsia" w:ascii="Times New Roman" w:hAnsi="Times New Roman" w:cs="宋体"/>
                <w:color w:val="000000"/>
                <w:kern w:val="0"/>
                <w:szCs w:val="21"/>
                <w:highlight w:val="none"/>
                <w:u w:val="none"/>
              </w:rPr>
              <w:t xml:space="preserve">    </w:t>
            </w:r>
            <w:r>
              <w:rPr>
                <w:rFonts w:hint="eastAsia" w:ascii="Times New Roman" w:hAnsi="Times New Roman"/>
                <w:color w:val="000000"/>
                <w:kern w:val="0"/>
                <w:szCs w:val="21"/>
                <w:highlight w:val="none"/>
                <w:u w:val="none"/>
              </w:rPr>
              <w:t>六、企业未来两年发展目标。包括：经济效益、创新研发投入、主导产品市场占有率、数字化赋能、与大企业合作模式等。</w:t>
            </w:r>
          </w:p>
          <w:p>
            <w:pPr>
              <w:widowControl/>
              <w:spacing w:line="300" w:lineRule="exact"/>
              <w:ind w:firstLine="211" w:firstLineChars="100"/>
              <w:jc w:val="left"/>
              <w:rPr>
                <w:rFonts w:ascii="Times New Roman" w:hAnsi="Times New Roman" w:eastAsia="方正黑体_GBK"/>
                <w:b/>
                <w:color w:val="000000"/>
                <w:kern w:val="0"/>
                <w:szCs w:val="21"/>
                <w:highlight w:val="none"/>
                <w:u w:val="none"/>
              </w:rPr>
            </w:pPr>
            <w:r>
              <w:rPr>
                <w:rFonts w:ascii="Times New Roman" w:hAnsi="Times New Roman"/>
                <w:b/>
                <w:color w:val="000000"/>
                <w:kern w:val="0"/>
                <w:szCs w:val="21"/>
                <w:highlight w:val="none"/>
                <w:u w:val="none"/>
              </w:rPr>
              <w:t>（此项可另附</w:t>
            </w:r>
            <w:r>
              <w:rPr>
                <w:rFonts w:hint="eastAsia" w:ascii="Times New Roman" w:hAnsi="Times New Roman"/>
                <w:b/>
                <w:color w:val="000000"/>
                <w:kern w:val="0"/>
                <w:szCs w:val="21"/>
                <w:highlight w:val="none"/>
                <w:u w:val="none"/>
              </w:rPr>
              <w:t>页</w:t>
            </w:r>
            <w:r>
              <w:rPr>
                <w:rFonts w:ascii="Times New Roman" w:hAnsi="Times New Roman"/>
                <w:b/>
                <w:color w:val="000000"/>
                <w:kern w:val="0"/>
                <w:szCs w:val="21"/>
                <w:highlight w:val="none"/>
                <w:u w:val="none"/>
              </w:rPr>
              <w:t>）</w:t>
            </w:r>
          </w:p>
        </w:tc>
      </w:tr>
      <w:tr>
        <w:tblPrEx>
          <w:tblCellMar>
            <w:top w:w="0" w:type="dxa"/>
            <w:left w:w="108" w:type="dxa"/>
            <w:bottom w:w="0" w:type="dxa"/>
            <w:right w:w="108" w:type="dxa"/>
          </w:tblCellMar>
        </w:tblPrEx>
        <w:trPr>
          <w:cantSplit/>
          <w:trHeight w:val="3334" w:hRule="exac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highlight w:val="none"/>
                <w:u w:val="none"/>
              </w:rPr>
            </w:pPr>
            <w:r>
              <w:rPr>
                <w:rFonts w:ascii="Times New Roman" w:hAnsi="Times New Roman" w:eastAsia="黑体" w:cs="黑体"/>
                <w:szCs w:val="21"/>
                <w:highlight w:val="none"/>
                <w:u w:val="none"/>
              </w:rPr>
              <w:t>真实性声明</w:t>
            </w:r>
          </w:p>
        </w:tc>
        <w:tc>
          <w:tcPr>
            <w:tcW w:w="6808" w:type="dxa"/>
            <w:gridSpan w:val="12"/>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20" w:firstLineChars="200"/>
              <w:jc w:val="left"/>
              <w:rPr>
                <w:rFonts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lang w:eastAsia="zh-CN"/>
              </w:rPr>
              <w:t>我单位声明：此次申报第一批天津市“专精特新”种子企业，</w:t>
            </w:r>
            <w:r>
              <w:rPr>
                <w:rFonts w:hint="eastAsia" w:ascii="Times New Roman" w:hAnsi="Times New Roman"/>
                <w:color w:val="000000"/>
                <w:kern w:val="0"/>
                <w:szCs w:val="21"/>
                <w:highlight w:val="none"/>
                <w:u w:val="none"/>
              </w:rPr>
              <w:t>以上所</w:t>
            </w:r>
            <w:r>
              <w:rPr>
                <w:rFonts w:ascii="Times New Roman" w:hAnsi="Times New Roman"/>
                <w:color w:val="000000"/>
                <w:kern w:val="0"/>
                <w:szCs w:val="21"/>
                <w:highlight w:val="none"/>
                <w:u w:val="none"/>
              </w:rPr>
              <w:t>填内容和提交资料均准确、真实、合法、有效、无涉密信息，</w:t>
            </w:r>
            <w:r>
              <w:rPr>
                <w:rFonts w:hint="eastAsia" w:ascii="Times New Roman" w:hAnsi="Times New Roman"/>
                <w:color w:val="000000"/>
                <w:kern w:val="0"/>
                <w:szCs w:val="21"/>
                <w:highlight w:val="none"/>
                <w:u w:val="none"/>
                <w:lang w:eastAsia="zh-CN"/>
              </w:rPr>
              <w:t>如有不实之处，</w:t>
            </w:r>
            <w:r>
              <w:rPr>
                <w:rFonts w:ascii="Times New Roman" w:hAnsi="Times New Roman"/>
                <w:color w:val="000000"/>
                <w:kern w:val="0"/>
                <w:szCs w:val="21"/>
                <w:highlight w:val="none"/>
                <w:u w:val="none"/>
              </w:rPr>
              <w:t>本企业愿</w:t>
            </w:r>
            <w:r>
              <w:rPr>
                <w:rFonts w:hint="eastAsia" w:ascii="Times New Roman" w:hAnsi="Times New Roman"/>
                <w:color w:val="000000"/>
                <w:kern w:val="0"/>
                <w:szCs w:val="21"/>
                <w:highlight w:val="none"/>
                <w:u w:val="none"/>
                <w:lang w:eastAsia="zh-CN"/>
              </w:rPr>
              <w:t>负相应的</w:t>
            </w:r>
            <w:r>
              <w:rPr>
                <w:rFonts w:ascii="Times New Roman" w:hAnsi="Times New Roman"/>
                <w:color w:val="000000"/>
                <w:kern w:val="0"/>
                <w:szCs w:val="21"/>
                <w:highlight w:val="none"/>
                <w:u w:val="none"/>
              </w:rPr>
              <w:t>法律责任</w:t>
            </w:r>
            <w:r>
              <w:rPr>
                <w:rFonts w:hint="eastAsia" w:ascii="Times New Roman" w:hAnsi="Times New Roman"/>
                <w:color w:val="000000"/>
                <w:kern w:val="0"/>
                <w:szCs w:val="21"/>
                <w:highlight w:val="none"/>
                <w:u w:val="none"/>
                <w:lang w:eastAsia="zh-CN"/>
              </w:rPr>
              <w:t>，并承担由此产生的一切后果</w:t>
            </w:r>
            <w:r>
              <w:rPr>
                <w:rFonts w:ascii="Times New Roman" w:hAnsi="Times New Roman"/>
                <w:color w:val="000000"/>
                <w:kern w:val="0"/>
                <w:szCs w:val="21"/>
                <w:highlight w:val="none"/>
                <w:u w:val="none"/>
              </w:rPr>
              <w:t>。</w:t>
            </w:r>
          </w:p>
          <w:p>
            <w:pPr>
              <w:widowControl/>
              <w:spacing w:line="300" w:lineRule="exact"/>
              <w:ind w:firstLine="420" w:firstLineChars="200"/>
              <w:jc w:val="left"/>
              <w:rPr>
                <w:rFonts w:hint="eastAsia" w:ascii="Times New Roman" w:hAnsi="Times New Roman"/>
                <w:color w:val="000000"/>
                <w:kern w:val="0"/>
                <w:szCs w:val="21"/>
                <w:highlight w:val="none"/>
                <w:u w:val="none"/>
                <w:lang w:val="en-US" w:eastAsia="zh-CN"/>
              </w:rPr>
            </w:pPr>
            <w:r>
              <w:rPr>
                <w:rFonts w:hint="eastAsia" w:ascii="Times New Roman" w:hAnsi="Times New Roman"/>
                <w:color w:val="000000"/>
                <w:kern w:val="0"/>
                <w:szCs w:val="21"/>
                <w:highlight w:val="none"/>
                <w:u w:val="none"/>
                <w:lang w:eastAsia="zh-CN"/>
              </w:rPr>
              <w:t>我单位承诺：</w:t>
            </w:r>
            <w:r>
              <w:rPr>
                <w:rFonts w:hint="eastAsia" w:ascii="Times New Roman" w:hAnsi="Times New Roman"/>
                <w:color w:val="000000"/>
                <w:kern w:val="0"/>
                <w:szCs w:val="21"/>
                <w:highlight w:val="none"/>
                <w:u w:val="none"/>
                <w:lang w:val="en-US" w:eastAsia="zh-CN"/>
              </w:rPr>
              <w:t>2019年以来无安全、质量、环境污染等事故；无</w:t>
            </w:r>
            <w:r>
              <w:rPr>
                <w:rFonts w:hint="eastAsia" w:ascii="Times New Roman" w:hAnsi="Times New Roman"/>
                <w:color w:val="000000"/>
                <w:kern w:val="0"/>
                <w:szCs w:val="21"/>
                <w:highlight w:val="none"/>
                <w:u w:val="none"/>
              </w:rPr>
              <w:t>偷漏税和其他违法违规、失信行为</w:t>
            </w:r>
            <w:r>
              <w:rPr>
                <w:rFonts w:hint="eastAsia" w:ascii="Times New Roman" w:hAnsi="Times New Roman"/>
                <w:color w:val="000000"/>
                <w:kern w:val="0"/>
                <w:szCs w:val="21"/>
                <w:highlight w:val="none"/>
                <w:u w:val="none"/>
                <w:lang w:val="en-US" w:eastAsia="zh-CN"/>
              </w:rPr>
              <w:t>。</w:t>
            </w:r>
          </w:p>
          <w:p>
            <w:pPr>
              <w:widowControl/>
              <w:spacing w:line="300" w:lineRule="exact"/>
              <w:ind w:firstLine="420" w:firstLineChars="200"/>
              <w:jc w:val="left"/>
              <w:rPr>
                <w:rFonts w:hint="default" w:ascii="Times New Roman" w:hAnsi="Times New Roman"/>
                <w:color w:val="000000"/>
                <w:kern w:val="0"/>
                <w:szCs w:val="21"/>
                <w:highlight w:val="none"/>
                <w:u w:val="none"/>
                <w:lang w:val="en-US" w:eastAsia="zh-CN"/>
              </w:rPr>
            </w:pPr>
            <w:r>
              <w:rPr>
                <w:rFonts w:hint="eastAsia" w:ascii="Times New Roman" w:hAnsi="Times New Roman"/>
                <w:color w:val="000000"/>
                <w:kern w:val="0"/>
                <w:szCs w:val="21"/>
                <w:highlight w:val="none"/>
                <w:u w:val="none"/>
                <w:lang w:val="en-US" w:eastAsia="zh-CN"/>
              </w:rPr>
              <w:t>我单位承诺：主动配合监督检查等工作，并按要求提供材料。</w:t>
            </w:r>
          </w:p>
          <w:p>
            <w:pPr>
              <w:widowControl/>
              <w:spacing w:line="300" w:lineRule="exact"/>
              <w:ind w:firstLine="420" w:firstLineChars="200"/>
              <w:jc w:val="left"/>
              <w:rPr>
                <w:rFonts w:ascii="Times New Roman" w:hAnsi="Times New Roman"/>
                <w:color w:val="000000"/>
                <w:kern w:val="0"/>
                <w:szCs w:val="21"/>
                <w:highlight w:val="none"/>
                <w:u w:val="none"/>
              </w:rPr>
            </w:pPr>
          </w:p>
          <w:p>
            <w:pPr>
              <w:widowControl/>
              <w:spacing w:line="300" w:lineRule="exact"/>
              <w:ind w:firstLine="420" w:firstLineChars="200"/>
              <w:jc w:val="left"/>
              <w:rPr>
                <w:rFonts w:ascii="Times New Roman" w:hAnsi="Times New Roman"/>
                <w:color w:val="000000"/>
                <w:kern w:val="0"/>
                <w:szCs w:val="21"/>
                <w:highlight w:val="none"/>
                <w:u w:val="none"/>
              </w:rPr>
            </w:pPr>
          </w:p>
          <w:p>
            <w:pPr>
              <w:widowControl/>
              <w:spacing w:line="300" w:lineRule="exact"/>
              <w:ind w:firstLine="420" w:firstLineChars="200"/>
              <w:jc w:val="left"/>
              <w:rPr>
                <w:rFonts w:hint="eastAsia" w:ascii="Times New Roman" w:hAnsi="Times New Roman"/>
                <w:color w:val="000000"/>
                <w:kern w:val="0"/>
                <w:szCs w:val="21"/>
                <w:highlight w:val="none"/>
                <w:u w:val="none"/>
              </w:rPr>
            </w:pPr>
            <w:r>
              <w:rPr>
                <w:rFonts w:hint="eastAsia" w:ascii="Times New Roman" w:hAnsi="Times New Roman"/>
                <w:color w:val="000000"/>
                <w:kern w:val="0"/>
                <w:szCs w:val="21"/>
                <w:highlight w:val="none"/>
                <w:u w:val="none"/>
              </w:rPr>
              <w:t>法定代表人（签名）：</w:t>
            </w:r>
            <w:r>
              <w:rPr>
                <w:rFonts w:ascii="Times New Roman" w:hAnsi="Times New Roman"/>
                <w:color w:val="000000"/>
                <w:kern w:val="0"/>
                <w:szCs w:val="21"/>
                <w:highlight w:val="none"/>
                <w:u w:val="none"/>
              </w:rPr>
              <w:t xml:space="preserve">          </w:t>
            </w:r>
            <w:r>
              <w:rPr>
                <w:rFonts w:hint="eastAsia" w:ascii="Times New Roman" w:hAnsi="Times New Roman"/>
                <w:color w:val="000000"/>
                <w:kern w:val="0"/>
                <w:szCs w:val="21"/>
                <w:highlight w:val="none"/>
                <w:u w:val="none"/>
              </w:rPr>
              <w:t xml:space="preserve">  （企业公章）：</w:t>
            </w:r>
          </w:p>
          <w:p>
            <w:pPr>
              <w:widowControl/>
              <w:spacing w:line="300" w:lineRule="exact"/>
              <w:ind w:firstLine="4620" w:firstLineChars="2200"/>
              <w:jc w:val="left"/>
              <w:rPr>
                <w:rFonts w:hint="default" w:ascii="Times New Roman" w:hAnsi="Times New Roman" w:eastAsiaTheme="minorEastAsia"/>
                <w:color w:val="000000"/>
                <w:kern w:val="0"/>
                <w:szCs w:val="21"/>
                <w:highlight w:val="none"/>
                <w:u w:val="none"/>
                <w:lang w:val="en-US" w:eastAsia="zh-CN"/>
              </w:rPr>
            </w:pPr>
            <w:r>
              <w:rPr>
                <w:rFonts w:hint="eastAsia" w:ascii="Times New Roman" w:hAnsi="Times New Roman"/>
                <w:color w:val="000000"/>
                <w:kern w:val="0"/>
                <w:szCs w:val="21"/>
                <w:highlight w:val="none"/>
                <w:u w:val="none"/>
                <w:lang w:eastAsia="zh-CN"/>
              </w:rPr>
              <w:t>年</w:t>
            </w:r>
            <w:r>
              <w:rPr>
                <w:rFonts w:hint="eastAsia" w:ascii="Times New Roman" w:hAnsi="Times New Roman"/>
                <w:color w:val="000000"/>
                <w:kern w:val="0"/>
                <w:szCs w:val="21"/>
                <w:highlight w:val="none"/>
                <w:u w:val="none"/>
                <w:lang w:val="en-US" w:eastAsia="zh-CN"/>
              </w:rPr>
              <w:t xml:space="preserve">     月     日</w:t>
            </w:r>
          </w:p>
          <w:p>
            <w:pPr>
              <w:widowControl/>
              <w:spacing w:line="300" w:lineRule="exact"/>
              <w:ind w:firstLine="420" w:firstLineChars="200"/>
              <w:jc w:val="left"/>
              <w:rPr>
                <w:rFonts w:ascii="Times New Roman" w:hAnsi="Times New Roman"/>
                <w:color w:val="000000"/>
                <w:kern w:val="0"/>
                <w:szCs w:val="21"/>
                <w:highlight w:val="none"/>
                <w:u w:val="none"/>
              </w:rPr>
            </w:pPr>
          </w:p>
        </w:tc>
      </w:tr>
      <w:tr>
        <w:tblPrEx>
          <w:tblCellMar>
            <w:top w:w="0" w:type="dxa"/>
            <w:left w:w="108" w:type="dxa"/>
            <w:bottom w:w="0" w:type="dxa"/>
            <w:right w:w="108" w:type="dxa"/>
          </w:tblCellMar>
        </w:tblPrEx>
        <w:trPr>
          <w:cantSplit/>
          <w:trHeight w:val="1005" w:hRule="exact"/>
        </w:trPr>
        <w:tc>
          <w:tcPr>
            <w:tcW w:w="9375"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sz w:val="24"/>
                <w:szCs w:val="24"/>
                <w:highlight w:val="none"/>
                <w:u w:val="none"/>
              </w:rPr>
            </w:pPr>
            <w:r>
              <w:rPr>
                <w:rFonts w:hint="eastAsia" w:ascii="Times New Roman" w:hAnsi="Times New Roman"/>
                <w:b/>
                <w:sz w:val="24"/>
                <w:szCs w:val="24"/>
                <w:highlight w:val="none"/>
                <w:u w:val="none"/>
              </w:rPr>
              <w:t>六、初核推荐</w:t>
            </w:r>
          </w:p>
          <w:p>
            <w:pPr>
              <w:widowControl/>
              <w:jc w:val="center"/>
              <w:rPr>
                <w:rFonts w:ascii="Times New Roman" w:hAnsi="Times New Roman"/>
                <w:b/>
                <w:szCs w:val="21"/>
                <w:highlight w:val="none"/>
                <w:u w:val="none"/>
              </w:rPr>
            </w:pPr>
            <w:r>
              <w:rPr>
                <w:rFonts w:hint="eastAsia" w:ascii="Times New Roman" w:hAnsi="Times New Roman"/>
                <w:bCs/>
                <w:szCs w:val="21"/>
                <w:highlight w:val="none"/>
                <w:u w:val="none"/>
              </w:rPr>
              <w:t>（区工业和信息化主管部门填写）</w:t>
            </w:r>
          </w:p>
        </w:tc>
      </w:tr>
      <w:tr>
        <w:tblPrEx>
          <w:tblCellMar>
            <w:top w:w="0" w:type="dxa"/>
            <w:left w:w="108" w:type="dxa"/>
            <w:bottom w:w="0" w:type="dxa"/>
            <w:right w:w="108" w:type="dxa"/>
          </w:tblCellMar>
        </w:tblPrEx>
        <w:trPr>
          <w:cantSplit/>
          <w:trHeight w:val="10905" w:hRule="atLeast"/>
        </w:trPr>
        <w:tc>
          <w:tcPr>
            <w:tcW w:w="11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Theme="minorEastAsia"/>
                <w:kern w:val="0"/>
                <w:szCs w:val="21"/>
                <w:highlight w:val="none"/>
                <w:u w:val="none"/>
                <w:lang w:eastAsia="zh-CN"/>
              </w:rPr>
            </w:pPr>
            <w:r>
              <w:rPr>
                <w:rFonts w:hint="eastAsia" w:ascii="Times New Roman" w:hAnsi="Times New Roman"/>
                <w:color w:val="000000"/>
                <w:kern w:val="0"/>
                <w:szCs w:val="21"/>
                <w:highlight w:val="none"/>
                <w:u w:val="none"/>
                <w:lang w:eastAsia="zh-CN"/>
              </w:rPr>
              <w:t>申报条件</w:t>
            </w:r>
            <w:r>
              <w:rPr>
                <w:rFonts w:hint="eastAsia" w:ascii="Times New Roman" w:hAnsi="Times New Roman"/>
                <w:color w:val="000000"/>
                <w:kern w:val="0"/>
                <w:szCs w:val="21"/>
                <w:highlight w:val="none"/>
                <w:u w:val="none"/>
              </w:rPr>
              <w:t>(</w:t>
            </w:r>
            <w:r>
              <w:rPr>
                <w:rFonts w:hint="eastAsia" w:ascii="Times New Roman" w:hAnsi="Times New Roman"/>
                <w:color w:val="000000"/>
                <w:kern w:val="0"/>
                <w:szCs w:val="21"/>
                <w:highlight w:val="none"/>
                <w:u w:val="none"/>
                <w:lang w:eastAsia="zh-CN"/>
              </w:rPr>
              <w:t>符合条件的请在</w:t>
            </w:r>
            <w:r>
              <w:rPr>
                <w:rFonts w:hint="eastAsia" w:ascii="Times New Roman" w:hAnsi="Times New Roman"/>
                <w:kern w:val="0"/>
                <w:szCs w:val="21"/>
                <w:highlight w:val="none"/>
                <w:u w:val="none"/>
              </w:rPr>
              <w:t xml:space="preserve">□ </w:t>
            </w:r>
            <w:r>
              <w:rPr>
                <w:rFonts w:hint="eastAsia" w:ascii="Times New Roman" w:hAnsi="Times New Roman"/>
                <w:kern w:val="0"/>
                <w:szCs w:val="21"/>
                <w:highlight w:val="none"/>
                <w:u w:val="none"/>
                <w:lang w:eastAsia="zh-CN"/>
              </w:rPr>
              <w:t>内</w:t>
            </w:r>
          </w:p>
          <w:p>
            <w:pPr>
              <w:widowControl/>
              <w:jc w:val="center"/>
              <w:rPr>
                <w:rFonts w:ascii="Times New Roman" w:hAnsi="Times New Roman"/>
                <w:color w:val="000000"/>
                <w:kern w:val="0"/>
                <w:szCs w:val="21"/>
                <w:highlight w:val="none"/>
                <w:u w:val="none"/>
              </w:rPr>
            </w:pPr>
            <w:r>
              <w:rPr>
                <w:rFonts w:hint="eastAsia" w:ascii="Times New Roman" w:hAnsi="Times New Roman"/>
                <w:kern w:val="0"/>
                <w:szCs w:val="21"/>
                <w:highlight w:val="none"/>
                <w:u w:val="none"/>
              </w:rPr>
              <w:t>打“</w:t>
            </w:r>
            <w:r>
              <w:rPr>
                <w:rFonts w:ascii="Times New Roman" w:hAnsi="Times New Roman" w:cs="Arial"/>
                <w:kern w:val="0"/>
                <w:szCs w:val="21"/>
                <w:highlight w:val="none"/>
                <w:u w:val="none"/>
              </w:rPr>
              <w:t>√</w:t>
            </w:r>
            <w:r>
              <w:rPr>
                <w:rFonts w:hint="eastAsia" w:ascii="Times New Roman" w:hAnsi="Times New Roman"/>
                <w:kern w:val="0"/>
                <w:szCs w:val="21"/>
                <w:highlight w:val="none"/>
                <w:u w:val="none"/>
              </w:rPr>
              <w:t>”)</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Theme="minorEastAsia"/>
                <w:highlight w:val="none"/>
                <w:u w:val="none"/>
                <w:lang w:eastAsia="zh-CN"/>
              </w:rPr>
            </w:pPr>
            <w:r>
              <w:rPr>
                <w:rFonts w:hint="eastAsia" w:ascii="Times New Roman" w:hAnsi="Times New Roman"/>
                <w:highlight w:val="none"/>
                <w:u w:val="none"/>
              </w:rPr>
              <w:t>5项必备</w:t>
            </w:r>
            <w:r>
              <w:rPr>
                <w:rFonts w:hint="eastAsia" w:ascii="Times New Roman" w:hAnsi="Times New Roman"/>
                <w:highlight w:val="none"/>
                <w:u w:val="none"/>
                <w:lang w:eastAsia="zh-CN"/>
              </w:rPr>
              <w:t>条件</w:t>
            </w:r>
          </w:p>
        </w:tc>
        <w:tc>
          <w:tcPr>
            <w:tcW w:w="6808"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Bidi"/>
                <w:kern w:val="2"/>
                <w:sz w:val="21"/>
                <w:szCs w:val="21"/>
                <w:highlight w:val="none"/>
                <w:u w:val="none"/>
                <w:lang w:val="en-US" w:eastAsia="zh-CN"/>
              </w:rPr>
            </w:pPr>
            <w:r>
              <w:rPr>
                <w:rFonts w:hint="eastAsia" w:ascii="Times New Roman" w:hAnsi="Times New Roman" w:eastAsiaTheme="minorEastAsia" w:cstheme="minorBidi"/>
                <w:kern w:val="2"/>
                <w:sz w:val="21"/>
                <w:szCs w:val="21"/>
                <w:highlight w:val="none"/>
                <w:u w:val="none"/>
              </w:rPr>
              <w:t>□</w:t>
            </w:r>
            <w:r>
              <w:rPr>
                <w:rFonts w:hint="eastAsia" w:ascii="Times New Roman" w:hAnsi="Times New Roman" w:eastAsiaTheme="minorEastAsia" w:cstheme="minorBidi"/>
                <w:kern w:val="2"/>
                <w:sz w:val="21"/>
                <w:szCs w:val="21"/>
                <w:highlight w:val="none"/>
                <w:u w:val="none"/>
                <w:lang w:val="en-US" w:eastAsia="zh-CN"/>
              </w:rPr>
              <w:t>在天津市工商注册登记、连续经营1年以上（2019年12月31日前登记注册），具有独立法人资格，符合《中小企业划型标准规定》（工信部联企业〔2011〕300号）的工业中小企业；</w:t>
            </w:r>
            <w:r>
              <w:rPr>
                <w:rFonts w:hint="eastAsia" w:ascii="Times New Roman" w:hAnsi="Times New Roman" w:eastAsiaTheme="minorEastAsia" w:cstheme="minorBidi"/>
                <w:kern w:val="2"/>
                <w:sz w:val="21"/>
                <w:szCs w:val="21"/>
                <w:highlight w:val="none"/>
                <w:u w:val="none"/>
                <w:lang w:val="en-US" w:eastAsia="zh-CN"/>
              </w:rPr>
              <w:br w:type="textWrapping"/>
            </w:r>
            <w:r>
              <w:rPr>
                <w:rFonts w:hint="eastAsia" w:ascii="Times New Roman" w:hAnsi="Times New Roman" w:eastAsiaTheme="minorEastAsia" w:cstheme="minorBidi"/>
                <w:kern w:val="2"/>
                <w:sz w:val="21"/>
                <w:szCs w:val="21"/>
                <w:highlight w:val="none"/>
                <w:u w:val="none"/>
              </w:rPr>
              <w:t>□</w:t>
            </w:r>
            <w:r>
              <w:rPr>
                <w:rFonts w:hint="eastAsia" w:ascii="Times New Roman" w:hAnsi="Times New Roman" w:eastAsiaTheme="minorEastAsia" w:cstheme="minorBidi"/>
                <w:kern w:val="2"/>
                <w:sz w:val="21"/>
                <w:szCs w:val="21"/>
                <w:highlight w:val="none"/>
                <w:u w:val="none"/>
                <w:lang w:val="en-US" w:eastAsia="zh-CN"/>
              </w:rPr>
              <w:t>符合国家和天津市的产业政策发展方向，坚持专业化发展，有持续的研发和创新能力;</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Bidi"/>
                <w:kern w:val="2"/>
                <w:sz w:val="21"/>
                <w:szCs w:val="21"/>
                <w:highlight w:val="none"/>
                <w:u w:val="none"/>
                <w:lang w:val="en-US" w:eastAsia="zh-CN"/>
              </w:rPr>
            </w:pPr>
            <w:r>
              <w:rPr>
                <w:rFonts w:hint="eastAsia" w:ascii="Times New Roman" w:hAnsi="Times New Roman" w:eastAsiaTheme="minorEastAsia" w:cstheme="minorBidi"/>
                <w:kern w:val="2"/>
                <w:sz w:val="21"/>
                <w:szCs w:val="21"/>
                <w:highlight w:val="none"/>
                <w:u w:val="none"/>
              </w:rPr>
              <w:t>□</w:t>
            </w:r>
            <w:r>
              <w:rPr>
                <w:rFonts w:hint="eastAsia" w:ascii="Times New Roman" w:hAnsi="Times New Roman" w:eastAsiaTheme="minorEastAsia" w:cstheme="minorBidi"/>
                <w:kern w:val="2"/>
                <w:sz w:val="21"/>
                <w:szCs w:val="21"/>
                <w:highlight w:val="none"/>
                <w:u w:val="none"/>
                <w:lang w:val="en-US" w:eastAsia="zh-CN"/>
              </w:rPr>
              <w:t>以下条件满足其一即可申报：</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Bidi"/>
                <w:kern w:val="2"/>
                <w:sz w:val="21"/>
                <w:szCs w:val="21"/>
                <w:highlight w:val="none"/>
                <w:u w:val="none"/>
                <w:lang w:val="en-US" w:eastAsia="zh-CN"/>
              </w:rPr>
            </w:pPr>
            <w:r>
              <w:rPr>
                <w:rFonts w:hint="default" w:ascii="Times New Roman" w:hAnsi="Times New Roman" w:eastAsiaTheme="minorEastAsia" w:cstheme="minorBidi"/>
                <w:kern w:val="2"/>
                <w:sz w:val="21"/>
                <w:szCs w:val="21"/>
                <w:highlight w:val="none"/>
                <w:u w:val="none"/>
                <w:lang w:val="en-US" w:eastAsia="zh-CN"/>
              </w:rPr>
              <w:t>①</w:t>
            </w:r>
            <w:r>
              <w:rPr>
                <w:rFonts w:hint="eastAsia" w:ascii="Times New Roman" w:hAnsi="Times New Roman" w:eastAsiaTheme="minorEastAsia" w:cstheme="minorBidi"/>
                <w:kern w:val="2"/>
                <w:sz w:val="21"/>
                <w:szCs w:val="21"/>
                <w:highlight w:val="none"/>
                <w:u w:val="none"/>
                <w:lang w:val="en-US" w:eastAsia="zh-CN"/>
              </w:rPr>
              <w:t>企业2020年营业收入不少于300万元，且2019年、2020年两年营业收入或净利润平均增长率达到10%及以上；</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Bidi"/>
                <w:kern w:val="2"/>
                <w:sz w:val="21"/>
                <w:szCs w:val="21"/>
                <w:highlight w:val="none"/>
                <w:u w:val="none"/>
                <w:lang w:val="en-US" w:eastAsia="zh-CN"/>
              </w:rPr>
            </w:pPr>
            <w:r>
              <w:rPr>
                <w:rFonts w:hint="default" w:ascii="Times New Roman" w:hAnsi="Times New Roman" w:eastAsiaTheme="minorEastAsia" w:cstheme="minorBidi"/>
                <w:kern w:val="2"/>
                <w:sz w:val="21"/>
                <w:szCs w:val="21"/>
                <w:highlight w:val="none"/>
                <w:u w:val="none"/>
                <w:lang w:val="en-US" w:eastAsia="zh-CN"/>
              </w:rPr>
              <w:t>②</w:t>
            </w:r>
            <w:r>
              <w:rPr>
                <w:rFonts w:hint="eastAsia" w:ascii="Times New Roman" w:hAnsi="Times New Roman" w:eastAsiaTheme="minorEastAsia" w:cstheme="minorBidi"/>
                <w:kern w:val="2"/>
                <w:sz w:val="21"/>
                <w:szCs w:val="21"/>
                <w:highlight w:val="none"/>
                <w:u w:val="none"/>
                <w:lang w:val="en-US" w:eastAsia="zh-CN"/>
              </w:rPr>
              <w:t>企业2020年营业收入不少于500万元，且2019年、2020年两年营业收入或净利润平均增长率达到5%及以上；</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Bidi"/>
                <w:kern w:val="2"/>
                <w:sz w:val="21"/>
                <w:szCs w:val="21"/>
                <w:highlight w:val="none"/>
                <w:u w:val="none"/>
                <w:lang w:val="en-US" w:eastAsia="zh-CN"/>
              </w:rPr>
            </w:pPr>
            <w:r>
              <w:rPr>
                <w:rFonts w:hint="default" w:ascii="Times New Roman" w:hAnsi="Times New Roman" w:eastAsiaTheme="minorEastAsia" w:cstheme="minorBidi"/>
                <w:kern w:val="2"/>
                <w:sz w:val="21"/>
                <w:szCs w:val="21"/>
                <w:highlight w:val="none"/>
                <w:u w:val="none"/>
                <w:lang w:val="en-US" w:eastAsia="zh-CN"/>
              </w:rPr>
              <w:t>③</w:t>
            </w:r>
            <w:r>
              <w:rPr>
                <w:rFonts w:hint="eastAsia" w:ascii="Times New Roman" w:hAnsi="Times New Roman" w:eastAsiaTheme="minorEastAsia" w:cstheme="minorBidi"/>
                <w:kern w:val="2"/>
                <w:sz w:val="21"/>
                <w:szCs w:val="21"/>
                <w:highlight w:val="none"/>
                <w:u w:val="none"/>
                <w:lang w:val="en-US" w:eastAsia="zh-CN"/>
              </w:rPr>
              <w:t>仅经营一年的企业，营业收入不少于500万元，不考核增长率；</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Bidi"/>
                <w:kern w:val="2"/>
                <w:sz w:val="21"/>
                <w:szCs w:val="21"/>
                <w:highlight w:val="none"/>
                <w:u w:val="none"/>
                <w:lang w:val="en-US" w:eastAsia="zh-CN"/>
              </w:rPr>
            </w:pPr>
            <w:r>
              <w:rPr>
                <w:rFonts w:hint="eastAsia" w:ascii="Times New Roman" w:hAnsi="Times New Roman" w:eastAsiaTheme="minorEastAsia" w:cstheme="minorBidi"/>
                <w:kern w:val="2"/>
                <w:sz w:val="21"/>
                <w:szCs w:val="21"/>
                <w:highlight w:val="none"/>
                <w:u w:val="none"/>
              </w:rPr>
              <w:t>□</w:t>
            </w:r>
            <w:r>
              <w:rPr>
                <w:rFonts w:hint="eastAsia" w:ascii="Times New Roman" w:hAnsi="Times New Roman" w:eastAsiaTheme="minorEastAsia" w:cstheme="minorBidi"/>
                <w:kern w:val="2"/>
                <w:sz w:val="21"/>
                <w:szCs w:val="21"/>
                <w:highlight w:val="none"/>
                <w:u w:val="none"/>
                <w:lang w:val="en-US" w:eastAsia="zh-CN"/>
              </w:rPr>
              <w:t>企业2020年主营业务收入占本企业营业收入的50%及以上；</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Bidi"/>
                <w:kern w:val="2"/>
                <w:sz w:val="21"/>
                <w:szCs w:val="21"/>
                <w:highlight w:val="none"/>
                <w:u w:val="none"/>
                <w:lang w:val="en-US" w:eastAsia="zh-CN"/>
              </w:rPr>
            </w:pPr>
            <w:r>
              <w:rPr>
                <w:rFonts w:hint="eastAsia" w:ascii="Times New Roman" w:hAnsi="Times New Roman" w:eastAsiaTheme="minorEastAsia" w:cstheme="minorBidi"/>
                <w:kern w:val="2"/>
                <w:sz w:val="21"/>
                <w:szCs w:val="21"/>
                <w:highlight w:val="none"/>
                <w:u w:val="none"/>
              </w:rPr>
              <w:t>□管理规范、信誉良好</w:t>
            </w:r>
            <w:r>
              <w:rPr>
                <w:rFonts w:hint="eastAsia" w:ascii="Times New Roman" w:hAnsi="Times New Roman" w:eastAsiaTheme="minorEastAsia" w:cstheme="minorBidi"/>
                <w:kern w:val="2"/>
                <w:sz w:val="21"/>
                <w:szCs w:val="21"/>
                <w:highlight w:val="none"/>
                <w:u w:val="none"/>
                <w:lang w:eastAsia="zh-CN"/>
              </w:rPr>
              <w:t>（包括企业、企业法人和企业实际控制人信用良好）</w:t>
            </w:r>
            <w:r>
              <w:rPr>
                <w:rFonts w:hint="eastAsia" w:ascii="Times New Roman" w:hAnsi="Times New Roman" w:eastAsiaTheme="minorEastAsia" w:cstheme="minorBidi"/>
                <w:kern w:val="2"/>
                <w:sz w:val="21"/>
                <w:szCs w:val="21"/>
                <w:highlight w:val="none"/>
                <w:u w:val="none"/>
              </w:rPr>
              <w:t>、社会责任感强，有健全的财务制度，运营情况良好，</w:t>
            </w:r>
            <w:r>
              <w:rPr>
                <w:rFonts w:hint="eastAsia" w:ascii="Times New Roman" w:hAnsi="Times New Roman" w:eastAsiaTheme="minorEastAsia" w:cstheme="minorBidi"/>
                <w:kern w:val="2"/>
                <w:sz w:val="21"/>
                <w:szCs w:val="21"/>
                <w:highlight w:val="none"/>
                <w:u w:val="none"/>
                <w:lang w:val="en-US" w:eastAsia="zh-CN"/>
              </w:rPr>
              <w:t>2020年底</w:t>
            </w:r>
            <w:r>
              <w:rPr>
                <w:rFonts w:hint="eastAsia" w:ascii="Times New Roman" w:hAnsi="Times New Roman" w:eastAsiaTheme="minorEastAsia" w:cstheme="minorBidi"/>
                <w:kern w:val="2"/>
                <w:sz w:val="21"/>
                <w:szCs w:val="21"/>
                <w:highlight w:val="none"/>
                <w:u w:val="none"/>
              </w:rPr>
              <w:t>企业资产负债率不高于70%。</w:t>
            </w:r>
          </w:p>
        </w:tc>
      </w:tr>
      <w:tr>
        <w:tblPrEx>
          <w:tblCellMar>
            <w:top w:w="0" w:type="dxa"/>
            <w:left w:w="108" w:type="dxa"/>
            <w:bottom w:w="0" w:type="dxa"/>
            <w:right w:w="108" w:type="dxa"/>
          </w:tblCellMar>
        </w:tblPrEx>
        <w:trPr>
          <w:cantSplit/>
          <w:trHeight w:val="6277" w:hRule="atLeast"/>
        </w:trPr>
        <w:tc>
          <w:tcPr>
            <w:tcW w:w="11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Theme="minorEastAsia"/>
                <w:kern w:val="0"/>
                <w:szCs w:val="21"/>
                <w:highlight w:val="none"/>
                <w:u w:val="none"/>
                <w:lang w:eastAsia="zh-CN"/>
              </w:rPr>
            </w:pPr>
            <w:r>
              <w:rPr>
                <w:rFonts w:hint="eastAsia" w:ascii="Times New Roman" w:hAnsi="Times New Roman"/>
                <w:color w:val="000000"/>
                <w:kern w:val="0"/>
                <w:szCs w:val="21"/>
                <w:highlight w:val="none"/>
                <w:u w:val="none"/>
                <w:lang w:eastAsia="zh-CN"/>
              </w:rPr>
              <w:t>申报条件</w:t>
            </w:r>
            <w:r>
              <w:rPr>
                <w:rFonts w:hint="eastAsia" w:ascii="Times New Roman" w:hAnsi="Times New Roman"/>
                <w:color w:val="000000"/>
                <w:kern w:val="0"/>
                <w:szCs w:val="21"/>
                <w:highlight w:val="none"/>
                <w:u w:val="none"/>
              </w:rPr>
              <w:t>(</w:t>
            </w:r>
            <w:r>
              <w:rPr>
                <w:rFonts w:hint="eastAsia" w:ascii="Times New Roman" w:hAnsi="Times New Roman"/>
                <w:color w:val="000000"/>
                <w:kern w:val="0"/>
                <w:szCs w:val="21"/>
                <w:highlight w:val="none"/>
                <w:u w:val="none"/>
                <w:lang w:eastAsia="zh-CN"/>
              </w:rPr>
              <w:t>符合条件的请在</w:t>
            </w:r>
            <w:r>
              <w:rPr>
                <w:rFonts w:hint="eastAsia" w:ascii="Times New Roman" w:hAnsi="Times New Roman"/>
                <w:kern w:val="0"/>
                <w:szCs w:val="21"/>
                <w:highlight w:val="none"/>
                <w:u w:val="none"/>
              </w:rPr>
              <w:t xml:space="preserve">□ </w:t>
            </w:r>
            <w:r>
              <w:rPr>
                <w:rFonts w:hint="eastAsia" w:ascii="Times New Roman" w:hAnsi="Times New Roman"/>
                <w:kern w:val="0"/>
                <w:szCs w:val="21"/>
                <w:highlight w:val="none"/>
                <w:u w:val="none"/>
                <w:lang w:eastAsia="zh-CN"/>
              </w:rPr>
              <w:t>内</w:t>
            </w:r>
          </w:p>
          <w:p>
            <w:pPr>
              <w:widowControl/>
              <w:rPr>
                <w:rFonts w:ascii="Times New Roman" w:hAnsi="Times New Roman"/>
                <w:highlight w:val="none"/>
                <w:u w:val="none"/>
              </w:rPr>
            </w:pPr>
            <w:r>
              <w:rPr>
                <w:rFonts w:hint="eastAsia" w:ascii="Times New Roman" w:hAnsi="Times New Roman"/>
                <w:kern w:val="0"/>
                <w:szCs w:val="21"/>
                <w:highlight w:val="none"/>
                <w:u w:val="none"/>
              </w:rPr>
              <w:t>打“</w:t>
            </w:r>
            <w:r>
              <w:rPr>
                <w:rFonts w:ascii="Times New Roman" w:hAnsi="Times New Roman" w:cs="Arial"/>
                <w:kern w:val="0"/>
                <w:szCs w:val="21"/>
                <w:highlight w:val="none"/>
                <w:u w:val="none"/>
              </w:rPr>
              <w:t>√</w:t>
            </w:r>
            <w:r>
              <w:rPr>
                <w:rFonts w:hint="eastAsia" w:ascii="Times New Roman" w:hAnsi="Times New Roman"/>
                <w:kern w:val="0"/>
                <w:szCs w:val="21"/>
                <w:highlight w:val="none"/>
                <w:u w:val="none"/>
              </w:rPr>
              <w:t>”)</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highlight w:val="none"/>
                <w:u w:val="none"/>
                <w:lang w:eastAsia="zh-CN"/>
              </w:rPr>
            </w:pPr>
            <w:r>
              <w:rPr>
                <w:rFonts w:hint="eastAsia" w:ascii="Times New Roman" w:hAnsi="Times New Roman"/>
                <w:highlight w:val="none"/>
                <w:u w:val="none"/>
                <w:lang w:val="en-US" w:eastAsia="zh-CN"/>
              </w:rPr>
              <w:t>12</w:t>
            </w:r>
            <w:r>
              <w:rPr>
                <w:rFonts w:hint="eastAsia" w:ascii="Times New Roman" w:hAnsi="Times New Roman"/>
                <w:highlight w:val="none"/>
                <w:u w:val="none"/>
              </w:rPr>
              <w:t>项可选</w:t>
            </w:r>
            <w:r>
              <w:rPr>
                <w:rFonts w:hint="eastAsia" w:ascii="Times New Roman" w:hAnsi="Times New Roman"/>
                <w:highlight w:val="none"/>
                <w:u w:val="none"/>
                <w:lang w:eastAsia="zh-CN"/>
              </w:rPr>
              <w:t>条件</w:t>
            </w:r>
          </w:p>
          <w:p>
            <w:pPr>
              <w:widowControl/>
              <w:jc w:val="center"/>
              <w:rPr>
                <w:rFonts w:hint="eastAsia" w:ascii="Times New Roman" w:hAnsi="Times New Roman"/>
                <w:highlight w:val="none"/>
                <w:u w:val="none"/>
              </w:rPr>
            </w:pPr>
            <w:r>
              <w:rPr>
                <w:rFonts w:hint="eastAsia" w:ascii="Times New Roman" w:hAnsi="Times New Roman"/>
                <w:highlight w:val="none"/>
                <w:u w:val="none"/>
              </w:rPr>
              <w:t>（至少</w:t>
            </w:r>
            <w:r>
              <w:rPr>
                <w:rFonts w:hint="eastAsia" w:ascii="Times New Roman" w:hAnsi="Times New Roman"/>
                <w:highlight w:val="none"/>
                <w:u w:val="none"/>
                <w:lang w:val="en-US" w:eastAsia="zh-CN"/>
              </w:rPr>
              <w:t>4</w:t>
            </w:r>
            <w:r>
              <w:rPr>
                <w:rFonts w:hint="eastAsia" w:ascii="Times New Roman" w:hAnsi="Times New Roman"/>
                <w:highlight w:val="none"/>
                <w:u w:val="none"/>
              </w:rPr>
              <w:t>项符合）</w:t>
            </w:r>
          </w:p>
        </w:tc>
        <w:tc>
          <w:tcPr>
            <w:tcW w:w="6808"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kern w:val="0"/>
                <w:sz w:val="21"/>
                <w:szCs w:val="21"/>
                <w:highlight w:val="none"/>
                <w:u w:val="none"/>
              </w:rPr>
            </w:pPr>
            <w:r>
              <w:rPr>
                <w:rFonts w:hint="eastAsia" w:ascii="Times New Roman" w:hAnsi="Times New Roman"/>
                <w:kern w:val="0"/>
                <w:sz w:val="21"/>
                <w:szCs w:val="21"/>
                <w:highlight w:val="none"/>
                <w:u w:val="none"/>
              </w:rPr>
              <w:sym w:font="Wingdings 2" w:char="00A3"/>
            </w:r>
            <w:r>
              <w:rPr>
                <w:rFonts w:hint="eastAsia" w:ascii="Times New Roman" w:hAnsi="Times New Roman" w:eastAsia="宋体" w:cs="宋体"/>
                <w:sz w:val="21"/>
                <w:szCs w:val="21"/>
                <w:highlight w:val="none"/>
                <w:u w:val="none"/>
              </w:rPr>
              <w:t>企业主导产品享有较高知名度，且细分市场占有率在全国或本市名列前茅（如有多个主要产品的，产品之间应有直接关联性）；</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sym w:font="Wingdings 2" w:char="00A3"/>
            </w:r>
            <w:r>
              <w:rPr>
                <w:rFonts w:hint="eastAsia" w:ascii="Times New Roman" w:hAnsi="Times New Roman"/>
                <w:sz w:val="21"/>
                <w:szCs w:val="21"/>
                <w:highlight w:val="none"/>
                <w:u w:val="none"/>
                <w:lang w:val="en-US" w:eastAsia="zh-CN"/>
              </w:rPr>
              <w:t>2019年、2020年年企业研发经费支出占营业收入比重超过3%；</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sz w:val="21"/>
                <w:szCs w:val="21"/>
                <w:highlight w:val="none"/>
                <w:u w:val="none"/>
                <w:lang w:val="en-US" w:eastAsia="zh-CN"/>
              </w:rPr>
              <w:t>2020年底，从事研发和相关技术创新活动的科技人员占企业职工总数的比例不低于10%；</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sz w:val="21"/>
                <w:szCs w:val="21"/>
                <w:highlight w:val="none"/>
                <w:u w:val="none"/>
                <w:lang w:val="en-US" w:eastAsia="zh-CN"/>
              </w:rPr>
              <w:t>2018年以来，至少获得1项与主要产品相关的发明专利，或3项及以上实用新型专利、外观设计专利或软件著作权，企业具有自主知识产权的核心技术和科技成果，具备良好的科技成果转化能力；</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sz w:val="21"/>
                <w:szCs w:val="21"/>
                <w:highlight w:val="none"/>
                <w:u w:val="none"/>
                <w:lang w:val="en-US" w:eastAsia="zh-CN"/>
              </w:rPr>
              <w:t>产品具有执行标准，并通过取得国家或省级资质认定的检测机构、国际标准检测组织在中国授权的检测机构的检测，产品质量符合相关标准；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sz w:val="21"/>
                <w:szCs w:val="21"/>
                <w:highlight w:val="none"/>
                <w:u w:val="none"/>
                <w:lang w:val="en-US" w:eastAsia="zh-CN"/>
              </w:rPr>
              <w:t>2019年以来企业主持或者参与制（修）订至少1项相关业务领域国际标准、国家标准、行业标准、地方标准或团体标准；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sz w:val="21"/>
                <w:szCs w:val="21"/>
                <w:highlight w:val="none"/>
                <w:u w:val="none"/>
                <w:lang w:val="en-US" w:eastAsia="zh-CN"/>
              </w:rPr>
              <w:t>企业设立研发机构，具备完成技术创新任务所必备的技术开发仪器设备条件或环境（设立技术研究院、企业技术中心、企业工程中心、院士专家工作站、博士后工作站、重点实验室、国家地方联合工程研究中心等）；</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sz w:val="21"/>
                <w:szCs w:val="21"/>
                <w:highlight w:val="none"/>
                <w:u w:val="none"/>
                <w:lang w:val="en-US" w:eastAsia="zh-CN"/>
              </w:rPr>
              <w:t>企业有完整的精细化管理方案，取得相关质量管理体系认证，采用先进的企业管理方式，如5S管理、卓越绩效管理、ERP、CRM、SCM等；</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sz w:val="21"/>
                <w:szCs w:val="21"/>
                <w:highlight w:val="none"/>
                <w:u w:val="none"/>
                <w:lang w:val="en-US" w:eastAsia="zh-CN"/>
              </w:rPr>
              <w:t>企业实施系统化品牌培育战略并取得良好绩效，拥有自主品牌;</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Times New Roman" w:hAnsi="Times New Roman" w:eastAsia="宋体" w:cs="宋体"/>
                <w:sz w:val="21"/>
                <w:szCs w:val="21"/>
                <w:highlight w:val="none"/>
                <w:u w:val="none"/>
              </w:rPr>
            </w:pPr>
            <w:r>
              <w:rPr>
                <w:rFonts w:hint="eastAsia" w:ascii="Times New Roman" w:hAnsi="Times New Roman"/>
                <w:kern w:val="0"/>
                <w:sz w:val="21"/>
                <w:szCs w:val="21"/>
                <w:highlight w:val="none"/>
                <w:u w:val="none"/>
              </w:rPr>
              <w:sym w:font="Wingdings 2" w:char="00A3"/>
            </w:r>
            <w:r>
              <w:rPr>
                <w:rFonts w:hint="eastAsia" w:ascii="Times New Roman" w:hAnsi="Times New Roman" w:eastAsia="宋体" w:cs="宋体"/>
                <w:sz w:val="21"/>
                <w:szCs w:val="21"/>
                <w:highlight w:val="none"/>
                <w:u w:val="none"/>
              </w:rPr>
              <w:t>企业产品生产执行标准达到国际国内或本市先进水平，或是产品通过发达国家和地区的产品认证（国际标准协会行业认证）；</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Times New Roman" w:hAnsi="Times New Roman" w:eastAsia="宋体" w:cs="宋体"/>
                <w:sz w:val="21"/>
                <w:szCs w:val="21"/>
                <w:highlight w:val="none"/>
                <w:u w:val="none"/>
                <w:lang w:val="en-US" w:eastAsia="zh-CN"/>
              </w:rPr>
            </w:pPr>
            <w:r>
              <w:rPr>
                <w:rFonts w:hint="eastAsia" w:ascii="Times New Roman" w:hAnsi="Times New Roman"/>
                <w:kern w:val="0"/>
                <w:sz w:val="21"/>
                <w:szCs w:val="21"/>
                <w:highlight w:val="none"/>
                <w:u w:val="none"/>
              </w:rPr>
              <w:sym w:font="Wingdings 2" w:char="00A3"/>
            </w:r>
            <w:r>
              <w:rPr>
                <w:rFonts w:hint="eastAsia" w:ascii="Times New Roman" w:hAnsi="Times New Roman" w:eastAsia="宋体" w:cs="宋体"/>
                <w:sz w:val="21"/>
                <w:szCs w:val="21"/>
                <w:highlight w:val="none"/>
                <w:u w:val="none"/>
              </w:rPr>
              <w:t>企业已建立规范化的顾客满意度评测机制或产品追溯体系。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sz w:val="21"/>
                <w:szCs w:val="21"/>
                <w:highlight w:val="none"/>
                <w:u w:val="none"/>
                <w:lang w:val="en-US" w:eastAsia="zh-CN"/>
              </w:rPr>
            </w:pPr>
            <w:r>
              <w:rPr>
                <w:rFonts w:hint="eastAsia" w:ascii="Times New Roman" w:hAnsi="Times New Roman"/>
                <w:kern w:val="0"/>
                <w:sz w:val="21"/>
                <w:szCs w:val="21"/>
                <w:highlight w:val="none"/>
                <w:u w:val="none"/>
              </w:rPr>
              <w:t>□</w:t>
            </w:r>
            <w:r>
              <w:rPr>
                <w:rFonts w:hint="eastAsia" w:ascii="Times New Roman" w:hAnsi="Times New Roman"/>
                <w:kern w:val="0"/>
                <w:sz w:val="21"/>
                <w:szCs w:val="21"/>
                <w:highlight w:val="none"/>
                <w:u w:val="none"/>
                <w:lang w:val="en-US" w:eastAsia="zh-CN"/>
              </w:rPr>
              <w:t>2019年以来</w:t>
            </w:r>
            <w:r>
              <w:rPr>
                <w:rFonts w:hint="eastAsia" w:ascii="Times New Roman" w:hAnsi="Times New Roman" w:eastAsia="宋体" w:cs="宋体"/>
                <w:kern w:val="2"/>
                <w:sz w:val="21"/>
                <w:szCs w:val="21"/>
                <w:highlight w:val="none"/>
                <w:u w:val="none"/>
              </w:rPr>
              <w:t>企业</w:t>
            </w:r>
            <w:r>
              <w:rPr>
                <w:rFonts w:hint="eastAsia" w:ascii="Times New Roman" w:hAnsi="Times New Roman" w:eastAsia="宋体" w:cs="宋体"/>
                <w:kern w:val="2"/>
                <w:sz w:val="21"/>
                <w:szCs w:val="21"/>
                <w:highlight w:val="none"/>
                <w:u w:val="none"/>
                <w:lang w:eastAsia="zh-CN"/>
              </w:rPr>
              <w:t>通过多层次资本市场</w:t>
            </w:r>
            <w:r>
              <w:rPr>
                <w:rFonts w:hint="eastAsia" w:ascii="Times New Roman" w:hAnsi="Times New Roman" w:eastAsia="宋体" w:cs="宋体"/>
                <w:kern w:val="2"/>
                <w:sz w:val="21"/>
                <w:szCs w:val="21"/>
                <w:highlight w:val="none"/>
                <w:u w:val="none"/>
              </w:rPr>
              <w:t>一次性获得风险投资100万元（含）以上（或等值外币）</w:t>
            </w:r>
            <w:r>
              <w:rPr>
                <w:rFonts w:hint="eastAsia" w:ascii="Times New Roman" w:hAnsi="Times New Roman"/>
                <w:sz w:val="21"/>
                <w:szCs w:val="21"/>
                <w:highlight w:val="none"/>
                <w:u w:val="none"/>
                <w:lang w:val="en-US" w:eastAsia="zh-CN"/>
              </w:rPr>
              <w:t>。</w:t>
            </w:r>
          </w:p>
        </w:tc>
      </w:tr>
      <w:tr>
        <w:tblPrEx>
          <w:tblCellMar>
            <w:top w:w="0" w:type="dxa"/>
            <w:left w:w="108" w:type="dxa"/>
            <w:bottom w:w="0" w:type="dxa"/>
            <w:right w:w="108" w:type="dxa"/>
          </w:tblCellMar>
        </w:tblPrEx>
        <w:trPr>
          <w:cantSplit/>
          <w:trHeight w:val="2519" w:hRule="exact"/>
        </w:trPr>
        <w:tc>
          <w:tcPr>
            <w:tcW w:w="256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s="黑体"/>
                <w:sz w:val="24"/>
                <w:szCs w:val="24"/>
                <w:highlight w:val="none"/>
                <w:u w:val="none"/>
              </w:rPr>
            </w:pPr>
            <w:r>
              <w:rPr>
                <w:rFonts w:hint="eastAsia" w:ascii="Times New Roman" w:hAnsi="Times New Roman" w:eastAsia="黑体" w:cs="黑体"/>
                <w:sz w:val="24"/>
                <w:szCs w:val="24"/>
                <w:highlight w:val="none"/>
                <w:u w:val="none"/>
              </w:rPr>
              <w:t>区工业和信息化</w:t>
            </w:r>
          </w:p>
          <w:p>
            <w:pPr>
              <w:widowControl/>
              <w:jc w:val="center"/>
              <w:rPr>
                <w:rFonts w:ascii="Times New Roman" w:hAnsi="Times New Roman"/>
                <w:bCs/>
                <w:color w:val="000000"/>
                <w:kern w:val="0"/>
                <w:sz w:val="21"/>
                <w:szCs w:val="21"/>
                <w:highlight w:val="none"/>
                <w:u w:val="none"/>
              </w:rPr>
            </w:pPr>
            <w:r>
              <w:rPr>
                <w:rFonts w:hint="eastAsia" w:ascii="Times New Roman" w:hAnsi="Times New Roman" w:eastAsia="黑体" w:cs="黑体"/>
                <w:sz w:val="24"/>
                <w:szCs w:val="24"/>
                <w:highlight w:val="none"/>
                <w:u w:val="none"/>
              </w:rPr>
              <w:t>主管部门</w:t>
            </w:r>
            <w:r>
              <w:rPr>
                <w:rFonts w:hint="eastAsia" w:ascii="Times New Roman" w:hAnsi="Times New Roman" w:eastAsia="黑体" w:cs="黑体"/>
                <w:sz w:val="24"/>
                <w:szCs w:val="24"/>
                <w:highlight w:val="none"/>
                <w:u w:val="none"/>
              </w:rPr>
              <w:br w:type="textWrapping"/>
            </w:r>
            <w:r>
              <w:rPr>
                <w:rFonts w:hint="eastAsia" w:ascii="Times New Roman" w:hAnsi="Times New Roman" w:eastAsia="黑体" w:cs="黑体"/>
                <w:sz w:val="24"/>
                <w:szCs w:val="24"/>
                <w:highlight w:val="none"/>
                <w:u w:val="none"/>
              </w:rPr>
              <w:t>推 荐 意 见</w:t>
            </w:r>
          </w:p>
        </w:tc>
        <w:tc>
          <w:tcPr>
            <w:tcW w:w="6808" w:type="dxa"/>
            <w:gridSpan w:val="12"/>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sz w:val="21"/>
                <w:szCs w:val="21"/>
                <w:highlight w:val="none"/>
                <w:u w:val="none"/>
              </w:rPr>
            </w:pPr>
            <w:r>
              <w:rPr>
                <w:rFonts w:hint="eastAsia" w:ascii="Times New Roman" w:hAnsi="Times New Roman"/>
                <w:sz w:val="21"/>
                <w:szCs w:val="21"/>
                <w:highlight w:val="none"/>
                <w:u w:val="none"/>
              </w:rPr>
              <w:t xml:space="preserve">    经初审核实，该企业同时符合</w:t>
            </w:r>
            <w:r>
              <w:rPr>
                <w:rFonts w:hint="eastAsia" w:ascii="Times New Roman" w:hAnsi="Times New Roman"/>
                <w:sz w:val="21"/>
                <w:szCs w:val="21"/>
                <w:highlight w:val="none"/>
                <w:u w:val="none"/>
                <w:lang w:val="en-US" w:eastAsia="zh-CN"/>
              </w:rPr>
              <w:t>5</w:t>
            </w:r>
            <w:r>
              <w:rPr>
                <w:rFonts w:hint="eastAsia" w:ascii="Times New Roman" w:hAnsi="Times New Roman"/>
                <w:sz w:val="21"/>
                <w:szCs w:val="21"/>
                <w:highlight w:val="none"/>
                <w:u w:val="none"/>
              </w:rPr>
              <w:t>项必备</w:t>
            </w:r>
            <w:r>
              <w:rPr>
                <w:rFonts w:hint="eastAsia" w:ascii="Times New Roman" w:hAnsi="Times New Roman"/>
                <w:sz w:val="21"/>
                <w:szCs w:val="21"/>
                <w:highlight w:val="none"/>
                <w:u w:val="none"/>
                <w:lang w:eastAsia="zh-CN"/>
              </w:rPr>
              <w:t>条件</w:t>
            </w:r>
            <w:r>
              <w:rPr>
                <w:rFonts w:hint="eastAsia" w:ascii="Times New Roman" w:hAnsi="Times New Roman"/>
                <w:sz w:val="21"/>
                <w:szCs w:val="21"/>
                <w:highlight w:val="none"/>
                <w:u w:val="none"/>
              </w:rPr>
              <w:t>和       项可选</w:t>
            </w:r>
            <w:r>
              <w:rPr>
                <w:rFonts w:hint="eastAsia" w:ascii="Times New Roman" w:hAnsi="Times New Roman"/>
                <w:sz w:val="21"/>
                <w:szCs w:val="21"/>
                <w:highlight w:val="none"/>
                <w:u w:val="none"/>
                <w:lang w:eastAsia="zh-CN"/>
              </w:rPr>
              <w:t>条件</w:t>
            </w:r>
            <w:r>
              <w:rPr>
                <w:rFonts w:hint="eastAsia" w:ascii="Times New Roman" w:hAnsi="Times New Roman"/>
                <w:sz w:val="21"/>
                <w:szCs w:val="21"/>
                <w:highlight w:val="none"/>
                <w:u w:val="none"/>
              </w:rPr>
              <w:t>（至少</w:t>
            </w:r>
            <w:r>
              <w:rPr>
                <w:rFonts w:hint="eastAsia" w:ascii="Times New Roman" w:hAnsi="Times New Roman"/>
                <w:sz w:val="21"/>
                <w:szCs w:val="21"/>
                <w:highlight w:val="none"/>
                <w:u w:val="none"/>
                <w:lang w:val="en-US" w:eastAsia="zh-CN"/>
              </w:rPr>
              <w:t>4</w:t>
            </w:r>
            <w:r>
              <w:rPr>
                <w:rFonts w:hint="eastAsia" w:ascii="Times New Roman" w:hAnsi="Times New Roman"/>
                <w:sz w:val="21"/>
                <w:szCs w:val="21"/>
                <w:highlight w:val="none"/>
                <w:u w:val="none"/>
              </w:rPr>
              <w:t>项符合），同意推荐。</w:t>
            </w:r>
          </w:p>
          <w:p>
            <w:pPr>
              <w:widowControl/>
              <w:rPr>
                <w:rFonts w:hint="eastAsia" w:ascii="Times New Roman" w:hAnsi="Times New Roman" w:eastAsia="黑体" w:cs="黑体"/>
                <w:sz w:val="21"/>
                <w:szCs w:val="21"/>
                <w:highlight w:val="none"/>
                <w:u w:val="none"/>
              </w:rPr>
            </w:pPr>
            <w:r>
              <w:rPr>
                <w:rFonts w:hint="eastAsia" w:ascii="Times New Roman" w:hAnsi="Times New Roman"/>
                <w:sz w:val="21"/>
                <w:szCs w:val="21"/>
                <w:highlight w:val="none"/>
                <w:u w:val="none"/>
              </w:rPr>
              <w:t xml:space="preserve">  </w:t>
            </w:r>
            <w:r>
              <w:rPr>
                <w:rFonts w:hint="eastAsia" w:ascii="Times New Roman" w:hAnsi="Times New Roman" w:eastAsia="黑体" w:cs="黑体"/>
                <w:sz w:val="21"/>
                <w:szCs w:val="21"/>
                <w:highlight w:val="none"/>
                <w:u w:val="none"/>
              </w:rPr>
              <w:t xml:space="preserve"> </w:t>
            </w:r>
          </w:p>
          <w:p>
            <w:pPr>
              <w:widowControl/>
              <w:rPr>
                <w:rFonts w:hint="eastAsia" w:ascii="Times New Roman" w:hAnsi="Times New Roman" w:eastAsia="黑体" w:cs="黑体"/>
                <w:sz w:val="21"/>
                <w:szCs w:val="21"/>
                <w:highlight w:val="none"/>
                <w:u w:val="none"/>
              </w:rPr>
            </w:pPr>
          </w:p>
          <w:p>
            <w:pPr>
              <w:widowControl/>
              <w:ind w:firstLine="2880" w:firstLineChars="1200"/>
              <w:rPr>
                <w:rFonts w:ascii="Times New Roman" w:hAnsi="Times New Roman"/>
                <w:sz w:val="21"/>
                <w:szCs w:val="21"/>
                <w:highlight w:val="none"/>
                <w:u w:val="none"/>
              </w:rPr>
            </w:pPr>
            <w:r>
              <w:rPr>
                <w:rFonts w:hint="eastAsia" w:ascii="Times New Roman" w:hAnsi="Times New Roman" w:eastAsia="黑体" w:cs="黑体"/>
                <w:sz w:val="24"/>
                <w:szCs w:val="24"/>
                <w:highlight w:val="none"/>
                <w:u w:val="none"/>
              </w:rPr>
              <w:t>推荐单位（公章）：</w:t>
            </w:r>
          </w:p>
          <w:p>
            <w:pPr>
              <w:widowControl/>
              <w:rPr>
                <w:rFonts w:ascii="Times New Roman" w:hAnsi="Times New Roman"/>
                <w:sz w:val="21"/>
                <w:szCs w:val="21"/>
                <w:highlight w:val="none"/>
                <w:u w:val="none"/>
              </w:rPr>
            </w:pPr>
            <w:r>
              <w:rPr>
                <w:rFonts w:hint="eastAsia" w:ascii="Times New Roman" w:hAnsi="Times New Roman"/>
                <w:sz w:val="21"/>
                <w:szCs w:val="21"/>
                <w:highlight w:val="none"/>
                <w:u w:val="none"/>
              </w:rPr>
              <w:t xml:space="preserve">     </w:t>
            </w:r>
            <w:r>
              <w:rPr>
                <w:rFonts w:hint="eastAsia" w:ascii="Times New Roman" w:hAnsi="Times New Roman"/>
                <w:sz w:val="21"/>
                <w:szCs w:val="21"/>
                <w:highlight w:val="none"/>
                <w:u w:val="none"/>
                <w:lang w:val="en-US" w:eastAsia="zh-CN"/>
              </w:rPr>
              <w:t xml:space="preserve">                            </w:t>
            </w:r>
            <w:r>
              <w:rPr>
                <w:rFonts w:hint="eastAsia" w:ascii="Times New Roman" w:hAnsi="Times New Roman"/>
                <w:sz w:val="21"/>
                <w:szCs w:val="21"/>
                <w:highlight w:val="none"/>
                <w:u w:val="none"/>
              </w:rPr>
              <w:t xml:space="preserve"> 年     月     日</w:t>
            </w:r>
          </w:p>
        </w:tc>
      </w:tr>
    </w:tbl>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黑体" w:eastAsia="黑体"/>
          <w:sz w:val="32"/>
          <w:szCs w:val="32"/>
        </w:rPr>
        <w:sectPr>
          <w:footerReference r:id="rId5"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_GB2312"/>
          <w:i w:val="0"/>
          <w:caps w:val="0"/>
          <w:color w:val="auto"/>
          <w:spacing w:val="0"/>
          <w:sz w:val="32"/>
          <w:szCs w:val="32"/>
          <w:highlight w:val="none"/>
          <w:u w:val="none"/>
          <w:shd w:val="clear" w:fill="F8F8F8"/>
          <w:lang w:val="en-US" w:eastAsia="zh-CN"/>
        </w:rPr>
      </w:pPr>
    </w:p>
    <w:sectPr>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11"/>
          <w:rFonts w:ascii="Times New Roman" w:hAnsi="Times New Roman" w:cs="Times New Roman"/>
        </w:rPr>
        <w:footnoteRef/>
      </w:r>
      <w:r>
        <w:rPr>
          <w:rFonts w:hint="eastAsia"/>
        </w:rPr>
        <w:t>按照《国民经济行业分类(GB/T 4754-2017)》的大类行业填写所属行业。</w:t>
      </w:r>
    </w:p>
  </w:footnote>
  <w:footnote w:id="1">
    <w:p>
      <w:pPr>
        <w:pStyle w:val="5"/>
      </w:pPr>
      <w:r>
        <w:rPr>
          <w:rStyle w:val="11"/>
        </w:rPr>
        <w:footnoteRef/>
      </w:r>
      <w:r>
        <w:t xml:space="preserve"> </w:t>
      </w:r>
      <w:r>
        <w:rPr>
          <w:rFonts w:hint="eastAsia"/>
        </w:rPr>
        <w:t>对照《统计用产品分类目录》，填写产品对应的第四级或第五级产品类别名称，并填写对应的8位或10位数字代码。无法按该目录分类的，可按行业惯例分类。如是新产品请标明。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0838"/>
    <w:rsid w:val="01461CDD"/>
    <w:rsid w:val="035B1BE8"/>
    <w:rsid w:val="05403D9C"/>
    <w:rsid w:val="063E1133"/>
    <w:rsid w:val="07795D37"/>
    <w:rsid w:val="0E4D305C"/>
    <w:rsid w:val="11205061"/>
    <w:rsid w:val="11220DB8"/>
    <w:rsid w:val="11A95278"/>
    <w:rsid w:val="129856A6"/>
    <w:rsid w:val="13CB5E6B"/>
    <w:rsid w:val="1638767C"/>
    <w:rsid w:val="1A675222"/>
    <w:rsid w:val="1CC84BB2"/>
    <w:rsid w:val="1D503C8F"/>
    <w:rsid w:val="22933E3F"/>
    <w:rsid w:val="22D63368"/>
    <w:rsid w:val="24E93FE4"/>
    <w:rsid w:val="259D4726"/>
    <w:rsid w:val="267832BE"/>
    <w:rsid w:val="27BF6C70"/>
    <w:rsid w:val="281E16C2"/>
    <w:rsid w:val="284E513D"/>
    <w:rsid w:val="29452599"/>
    <w:rsid w:val="2B7303B9"/>
    <w:rsid w:val="3535223C"/>
    <w:rsid w:val="36311CB7"/>
    <w:rsid w:val="36751131"/>
    <w:rsid w:val="395F7503"/>
    <w:rsid w:val="3CC17BE6"/>
    <w:rsid w:val="3D0E733C"/>
    <w:rsid w:val="3E735641"/>
    <w:rsid w:val="3FD7BCB0"/>
    <w:rsid w:val="40642B3C"/>
    <w:rsid w:val="41304265"/>
    <w:rsid w:val="42B14D3C"/>
    <w:rsid w:val="4331501B"/>
    <w:rsid w:val="44DD4E51"/>
    <w:rsid w:val="45D17FA1"/>
    <w:rsid w:val="49435B97"/>
    <w:rsid w:val="4E530B9F"/>
    <w:rsid w:val="52E07FE4"/>
    <w:rsid w:val="55E06FB9"/>
    <w:rsid w:val="58101BAD"/>
    <w:rsid w:val="59396E43"/>
    <w:rsid w:val="59427C4B"/>
    <w:rsid w:val="59E57EF9"/>
    <w:rsid w:val="5D577088"/>
    <w:rsid w:val="5F230B14"/>
    <w:rsid w:val="600D5341"/>
    <w:rsid w:val="60184B1C"/>
    <w:rsid w:val="674549B5"/>
    <w:rsid w:val="68CA3FA6"/>
    <w:rsid w:val="6AE83FEC"/>
    <w:rsid w:val="6B225838"/>
    <w:rsid w:val="6C7243A6"/>
    <w:rsid w:val="6C7A421A"/>
    <w:rsid w:val="6D582A91"/>
    <w:rsid w:val="6D6A03FE"/>
    <w:rsid w:val="71B14C3A"/>
    <w:rsid w:val="763E4DCA"/>
    <w:rsid w:val="76EA3779"/>
    <w:rsid w:val="784B7B58"/>
    <w:rsid w:val="784E6386"/>
    <w:rsid w:val="78557E5A"/>
    <w:rsid w:val="787B71FC"/>
    <w:rsid w:val="78DE39FF"/>
    <w:rsid w:val="78F33C6D"/>
    <w:rsid w:val="78FC0832"/>
    <w:rsid w:val="79383D0C"/>
    <w:rsid w:val="79C633C9"/>
    <w:rsid w:val="7FFEF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otnote reference"/>
    <w:qFormat/>
    <w:uiPriority w:val="0"/>
    <w:rPr>
      <w:rFonts w:ascii="Verdana" w:hAnsi="Verdana" w:eastAsia="宋体" w:cs="Verdana"/>
      <w:kern w:val="0"/>
      <w:sz w:val="20"/>
      <w:szCs w:val="20"/>
      <w:vertAlign w:val="superscript"/>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糖半甜</cp:lastModifiedBy>
  <cp:lastPrinted>2021-01-25T03:29:00Z</cp:lastPrinted>
  <dcterms:modified xsi:type="dcterms:W3CDTF">2021-01-25T06:37:13Z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