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1"/>
        <w:rPr>
          <w:rFonts w:ascii="Times New Roman" w:hAnsi="Times New Roman" w:eastAsia="黑体"/>
          <w:color w:val="auto"/>
          <w:highlight w:val="none"/>
          <w:lang w:val="en-US" w:eastAsia="zh-CN" w:bidi="zh-CN"/>
        </w:rPr>
      </w:pPr>
      <w:r>
        <w:rPr>
          <w:rFonts w:ascii="Times New Roman" w:eastAsia="黑体"/>
          <w:color w:val="auto"/>
          <w:kern w:val="0"/>
          <w:sz w:val="32"/>
          <w:szCs w:val="32"/>
          <w:highlight w:val="none"/>
          <w:lang w:val="en-US" w:eastAsia="zh-CN" w:bidi="ar-SA"/>
        </w:rPr>
        <w:t>津工信财〔20</w:t>
      </w:r>
      <w:r>
        <w:rPr>
          <w:rFonts w:hint="eastAsia" w:eastAsia="黑体"/>
          <w:color w:val="auto"/>
          <w:kern w:val="0"/>
          <w:sz w:val="32"/>
          <w:szCs w:val="32"/>
          <w:highlight w:val="none"/>
          <w:lang w:val="en-US" w:eastAsia="zh-CN" w:bidi="ar-SA"/>
        </w:rPr>
        <w:t>20</w:t>
      </w:r>
      <w:r>
        <w:rPr>
          <w:rFonts w:ascii="Times New Roman" w:eastAsia="黑体"/>
          <w:color w:val="auto"/>
          <w:kern w:val="0"/>
          <w:sz w:val="32"/>
          <w:szCs w:val="32"/>
          <w:highlight w:val="none"/>
          <w:lang w:val="en-US" w:eastAsia="zh-CN" w:bidi="ar-SA"/>
        </w:rPr>
        <w:t>〕</w:t>
      </w:r>
      <w:r>
        <w:rPr>
          <w:rFonts w:hint="eastAsia" w:eastAsia="黑体"/>
          <w:color w:val="auto"/>
          <w:kern w:val="0"/>
          <w:sz w:val="32"/>
          <w:szCs w:val="32"/>
          <w:highlight w:val="none"/>
          <w:lang w:val="en-US" w:eastAsia="zh-CN" w:bidi="ar-SA"/>
        </w:rPr>
        <w:t>3</w:t>
      </w:r>
      <w:r>
        <w:rPr>
          <w:rFonts w:ascii="Times New Roman" w:eastAsia="黑体"/>
          <w:color w:val="auto"/>
          <w:kern w:val="0"/>
          <w:sz w:val="32"/>
          <w:szCs w:val="32"/>
          <w:highlight w:val="none"/>
          <w:lang w:val="en-US" w:eastAsia="zh-CN" w:bidi="ar-SA"/>
        </w:rPr>
        <w:t>号附件</w:t>
      </w:r>
      <w:r>
        <w:rPr>
          <w:rFonts w:hint="eastAsia" w:eastAsia="黑体"/>
          <w:color w:val="auto"/>
          <w:kern w:val="0"/>
          <w:sz w:val="32"/>
          <w:szCs w:val="32"/>
          <w:highlight w:val="none"/>
          <w:lang w:val="en-US" w:eastAsia="zh-CN" w:bidi="ar-SA"/>
        </w:rPr>
        <w:t>14</w:t>
      </w:r>
    </w:p>
    <w:p>
      <w:pPr>
        <w:pStyle w:val="18"/>
        <w:keepNext w:val="0"/>
        <w:keepLines w:val="0"/>
        <w:pageBreakBefore w:val="0"/>
        <w:kinsoku/>
        <w:wordWrap/>
        <w:overflowPunct/>
        <w:topLinePunct w:val="0"/>
        <w:bidi w:val="0"/>
        <w:spacing w:line="520" w:lineRule="exact"/>
        <w:ind w:left="0" w:leftChars="0" w:firstLine="0" w:firstLineChars="0"/>
        <w:jc w:val="center"/>
        <w:textAlignment w:val="auto"/>
        <w:outlineLvl w:val="9"/>
        <w:rPr>
          <w:rFonts w:ascii="Times New Roman" w:hAnsi="Times New Roman" w:eastAsia="方正小标宋简体"/>
          <w:color w:val="auto"/>
          <w:sz w:val="44"/>
          <w:szCs w:val="44"/>
          <w:highlight w:val="none"/>
          <w:lang w:eastAsia="zh-CN" w:bidi="zh-CN"/>
        </w:rPr>
      </w:pPr>
    </w:p>
    <w:p>
      <w:pPr>
        <w:pStyle w:val="1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2"/>
        <w:rPr>
          <w:rFonts w:hint="eastAsia" w:ascii="方正小标宋简体" w:hAnsi="Times New Roman" w:eastAsia="方正小标宋简体"/>
          <w:color w:val="auto"/>
          <w:sz w:val="44"/>
          <w:szCs w:val="44"/>
          <w:highlight w:val="none"/>
          <w:lang w:bidi="zh-CN"/>
        </w:rPr>
      </w:pPr>
      <w:r>
        <w:rPr>
          <w:rFonts w:hint="eastAsia" w:ascii="方正小标宋简体" w:hAnsi="Times New Roman" w:eastAsia="方正小标宋简体"/>
          <w:color w:val="auto"/>
          <w:sz w:val="44"/>
          <w:szCs w:val="44"/>
          <w:highlight w:val="none"/>
          <w:lang w:bidi="zh-CN"/>
        </w:rPr>
        <w:t>20</w:t>
      </w:r>
      <w:r>
        <w:rPr>
          <w:rFonts w:hint="eastAsia" w:ascii="方正小标宋简体" w:hAnsi="Times New Roman" w:eastAsia="方正小标宋简体"/>
          <w:color w:val="auto"/>
          <w:sz w:val="44"/>
          <w:szCs w:val="44"/>
          <w:highlight w:val="none"/>
          <w:lang w:val="en-US" w:bidi="zh-CN"/>
        </w:rPr>
        <w:t>20</w:t>
      </w:r>
      <w:r>
        <w:rPr>
          <w:rFonts w:hint="eastAsia" w:ascii="方正小标宋简体" w:hAnsi="Times New Roman" w:eastAsia="方正小标宋简体"/>
          <w:color w:val="auto"/>
          <w:sz w:val="44"/>
          <w:szCs w:val="44"/>
          <w:highlight w:val="none"/>
          <w:lang w:bidi="zh-CN"/>
        </w:rPr>
        <w:t>年天津市智能制造专项</w:t>
      </w:r>
    </w:p>
    <w:p>
      <w:pPr>
        <w:pStyle w:val="1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2"/>
        <w:rPr>
          <w:rFonts w:hint="eastAsia" w:ascii="方正小标宋简体" w:hAnsi="Times New Roman" w:eastAsia="方正小标宋简体"/>
          <w:color w:val="auto"/>
          <w:sz w:val="44"/>
          <w:szCs w:val="44"/>
          <w:highlight w:val="none"/>
          <w:lang w:bidi="zh-CN"/>
        </w:rPr>
      </w:pPr>
      <w:r>
        <w:rPr>
          <w:rFonts w:hint="eastAsia" w:ascii="方正小标宋简体" w:hAnsi="Times New Roman" w:eastAsia="方正小标宋简体"/>
          <w:color w:val="auto"/>
          <w:sz w:val="44"/>
          <w:szCs w:val="44"/>
          <w:highlight w:val="none"/>
          <w:lang w:bidi="zh-CN"/>
        </w:rPr>
        <w:t>集成电路产业项目申报指南</w:t>
      </w:r>
    </w:p>
    <w:p>
      <w:pPr>
        <w:pStyle w:val="18"/>
        <w:keepNext w:val="0"/>
        <w:keepLines w:val="0"/>
        <w:pageBreakBefore w:val="0"/>
        <w:kinsoku/>
        <w:wordWrap/>
        <w:overflowPunct/>
        <w:topLinePunct w:val="0"/>
        <w:bidi w:val="0"/>
        <w:spacing w:line="520" w:lineRule="exact"/>
        <w:ind w:left="0" w:leftChars="0" w:firstLine="193" w:firstLineChars="62"/>
        <w:textAlignment w:val="auto"/>
        <w:outlineLvl w:val="9"/>
        <w:rPr>
          <w:rFonts w:ascii="Times New Roman" w:hAnsi="Times New Roman"/>
          <w:color w:val="auto"/>
          <w:highlight w:val="none"/>
          <w:shd w:val="clear" w:color="auto" w:fill="F9F9F9"/>
        </w:rPr>
      </w:pPr>
    </w:p>
    <w:p>
      <w:pPr>
        <w:pStyle w:val="19"/>
        <w:keepNext w:val="0"/>
        <w:keepLines w:val="0"/>
        <w:pageBreakBefore w:val="0"/>
        <w:widowControl w:val="0"/>
        <w:kinsoku/>
        <w:wordWrap/>
        <w:overflowPunct/>
        <w:topLinePunct w:val="0"/>
        <w:bidi w:val="0"/>
        <w:spacing w:line="520" w:lineRule="exact"/>
        <w:ind w:left="0" w:leftChars="0" w:firstLine="622"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为落实</w:t>
      </w:r>
      <w:r>
        <w:rPr>
          <w:rFonts w:hint="default" w:ascii="Times New Roman" w:hAnsi="Times New Roman" w:eastAsia="仿宋_GB2312" w:cs="Times New Roman"/>
          <w:color w:val="auto"/>
          <w:sz w:val="32"/>
          <w:szCs w:val="32"/>
        </w:rPr>
        <w:t>《天津市</w:t>
      </w:r>
      <w:r>
        <w:rPr>
          <w:rFonts w:hint="default"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政府办公厅</w:t>
      </w:r>
      <w:r>
        <w:rPr>
          <w:rFonts w:hint="default" w:ascii="Times New Roman" w:hAnsi="Times New Roman" w:eastAsia="仿宋_GB2312" w:cs="Times New Roman"/>
          <w:color w:val="auto"/>
          <w:sz w:val="32"/>
          <w:szCs w:val="32"/>
          <w:lang w:val="en-US" w:eastAsia="zh-CN"/>
        </w:rPr>
        <w:t>印发天津市关于</w:t>
      </w:r>
      <w:r>
        <w:rPr>
          <w:rFonts w:hint="eastAsia" w:ascii="Times New Roman" w:hAnsi="Times New Roman" w:eastAsia="仿宋_GB2312" w:cs="Times New Roman"/>
          <w:color w:val="auto"/>
          <w:sz w:val="32"/>
          <w:szCs w:val="32"/>
          <w:lang w:val="en-US" w:eastAsia="zh-CN"/>
        </w:rPr>
        <w:t>进一步支持发展智能制造政策措施</w:t>
      </w:r>
      <w:r>
        <w:rPr>
          <w:rFonts w:hint="default" w:ascii="Times New Roman" w:hAnsi="Times New Roman" w:eastAsia="仿宋_GB2312" w:cs="Times New Roman"/>
          <w:color w:val="auto"/>
          <w:sz w:val="32"/>
          <w:szCs w:val="32"/>
          <w:lang w:val="en-US" w:eastAsia="zh-CN"/>
        </w:rPr>
        <w:t>的通知</w:t>
      </w:r>
      <w:r>
        <w:rPr>
          <w:rFonts w:hint="default" w:ascii="Times New Roman" w:hAnsi="Times New Roman" w:eastAsia="仿宋_GB2312" w:cs="Times New Roman"/>
          <w:color w:val="auto"/>
          <w:sz w:val="32"/>
          <w:szCs w:val="32"/>
        </w:rPr>
        <w:t>》（津政办</w:t>
      </w:r>
      <w:r>
        <w:rPr>
          <w:rFonts w:hint="eastAsia" w:ascii="Times New Roman" w:hAnsi="Times New Roman" w:eastAsia="仿宋_GB2312" w:cs="Times New Roman"/>
          <w:color w:val="auto"/>
          <w:sz w:val="32"/>
          <w:szCs w:val="32"/>
          <w:lang w:val="en-US" w:eastAsia="zh-CN"/>
        </w:rPr>
        <w:t>规</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2"/>
          <w:sz w:val="32"/>
          <w:szCs w:val="32"/>
          <w:highlight w:val="none"/>
          <w:lang w:val="en-US" w:eastAsia="zh-CN" w:bidi="ar-SA"/>
        </w:rPr>
        <w:t>和《关于印发市工业和信息化局落实天津市关于进一步支持发展智能制造的政策措施实施细则的通知》（津工信规〔2020〕3号）文件精神，特制定本指南。现将项目申报有关事项通知如下。</w:t>
      </w:r>
    </w:p>
    <w:p>
      <w:pPr>
        <w:keepNext w:val="0"/>
        <w:keepLines w:val="0"/>
        <w:pageBreakBefore w:val="0"/>
        <w:kinsoku/>
        <w:wordWrap/>
        <w:overflowPunct/>
        <w:topLinePunct w:val="0"/>
        <w:bidi w:val="0"/>
        <w:spacing w:line="520" w:lineRule="exact"/>
        <w:ind w:left="0" w:leftChars="0" w:firstLine="622" w:firstLineChars="200"/>
        <w:textAlignment w:val="auto"/>
        <w:outlineLvl w:val="9"/>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一、支持方向</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21"/>
        <w:jc w:val="left"/>
        <w:textAlignment w:val="auto"/>
        <w:outlineLvl w:val="9"/>
        <w:rPr>
          <w:rFonts w:hint="eastAsia" w:ascii="仿宋_GB2312" w:hAnsi="仿宋_GB2312" w:eastAsia="仿宋_GB2312" w:cs="仿宋_GB2312"/>
          <w:color w:val="auto"/>
          <w:sz w:val="32"/>
          <w:szCs w:val="32"/>
          <w:highlight w:val="none"/>
        </w:rPr>
      </w:pPr>
      <w:r>
        <w:rPr>
          <w:rFonts w:ascii="Times New Roman" w:hAnsi="Times New Roman" w:eastAsia="仿宋_GB2312"/>
          <w:color w:val="auto"/>
          <w:sz w:val="32"/>
          <w:szCs w:val="32"/>
          <w:highlight w:val="none"/>
        </w:rPr>
        <w:t>（一）</w:t>
      </w:r>
      <w:r>
        <w:rPr>
          <w:rFonts w:hint="eastAsia" w:ascii="Times New Roman" w:hAnsi="Times New Roman" w:eastAsia="仿宋_GB2312"/>
          <w:color w:val="auto"/>
          <w:kern w:val="2"/>
          <w:sz w:val="32"/>
          <w:szCs w:val="32"/>
          <w:highlight w:val="none"/>
          <w:lang w:val="en-US" w:eastAsia="zh-CN" w:bidi="ar-SA"/>
        </w:rPr>
        <w:t xml:space="preserve">支持集成电路产业重点项目建设。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2" w:firstLineChars="200"/>
        <w:textAlignment w:val="auto"/>
        <w:outlineLvl w:val="9"/>
        <w:rPr>
          <w:rFonts w:hint="eastAsia"/>
          <w:color w:val="auto"/>
          <w:lang w:val="en-US" w:eastAsia="zh-CN"/>
        </w:rPr>
      </w:pPr>
      <w:r>
        <w:rPr>
          <w:rFonts w:hint="eastAsia" w:eastAsia="仿宋_GB2312"/>
          <w:color w:val="auto"/>
          <w:kern w:val="2"/>
          <w:sz w:val="32"/>
          <w:szCs w:val="32"/>
          <w:highlight w:val="none"/>
          <w:lang w:val="en-US" w:eastAsia="zh-CN" w:bidi="ar-SA"/>
        </w:rPr>
        <w:t xml:space="preserve">1. </w:t>
      </w:r>
      <w:r>
        <w:rPr>
          <w:rFonts w:hint="eastAsia" w:ascii="Times New Roman" w:hAnsi="Times New Roman" w:eastAsia="仿宋_GB2312"/>
          <w:color w:val="auto"/>
          <w:kern w:val="2"/>
          <w:sz w:val="32"/>
          <w:szCs w:val="32"/>
          <w:highlight w:val="none"/>
          <w:lang w:val="en-US" w:eastAsia="zh-CN" w:bidi="ar-SA"/>
        </w:rPr>
        <w:t>对2019</w:t>
      </w:r>
      <w:r>
        <w:rPr>
          <w:rFonts w:hint="eastAsia" w:eastAsia="仿宋_GB2312"/>
          <w:color w:val="auto"/>
          <w:kern w:val="2"/>
          <w:sz w:val="32"/>
          <w:szCs w:val="32"/>
          <w:highlight w:val="none"/>
          <w:lang w:val="en-US" w:eastAsia="zh-CN" w:bidi="ar-SA"/>
        </w:rPr>
        <w:t>年</w:t>
      </w:r>
      <w:r>
        <w:rPr>
          <w:rFonts w:hint="eastAsia" w:ascii="Times New Roman" w:hAnsi="Times New Roman" w:eastAsia="仿宋_GB2312"/>
          <w:color w:val="auto"/>
          <w:kern w:val="2"/>
          <w:sz w:val="32"/>
          <w:szCs w:val="32"/>
          <w:highlight w:val="none"/>
          <w:lang w:val="en-US" w:eastAsia="zh-CN" w:bidi="ar-SA"/>
        </w:rPr>
        <w:t>度获</w:t>
      </w:r>
      <w:r>
        <w:rPr>
          <w:rFonts w:ascii="Times New Roman" w:hAnsi="Times New Roman" w:eastAsia="仿宋_GB2312"/>
          <w:color w:val="auto"/>
          <w:sz w:val="32"/>
          <w:szCs w:val="32"/>
          <w:highlight w:val="none"/>
        </w:rPr>
        <w:t>批</w:t>
      </w:r>
      <w:r>
        <w:rPr>
          <w:rFonts w:hint="eastAsia" w:eastAsia="仿宋_GB2312"/>
          <w:color w:val="auto"/>
          <w:kern w:val="2"/>
          <w:sz w:val="32"/>
          <w:szCs w:val="32"/>
          <w:highlight w:val="none"/>
          <w:lang w:val="en-US" w:eastAsia="zh-CN" w:bidi="ar-SA"/>
        </w:rPr>
        <w:t>国家</w:t>
      </w:r>
      <w:r>
        <w:rPr>
          <w:rFonts w:ascii="Times New Roman" w:hAnsi="Times New Roman" w:eastAsia="仿宋_GB2312"/>
          <w:color w:val="auto"/>
          <w:sz w:val="32"/>
          <w:szCs w:val="32"/>
          <w:highlight w:val="none"/>
        </w:rPr>
        <w:t>“核高基”</w:t>
      </w:r>
      <w:r>
        <w:rPr>
          <w:rFonts w:hint="eastAsia" w:eastAsia="仿宋_GB2312"/>
          <w:color w:val="auto"/>
          <w:sz w:val="32"/>
          <w:szCs w:val="32"/>
          <w:highlight w:val="none"/>
          <w:lang w:eastAsia="zh-CN"/>
        </w:rPr>
        <w:t>和“芯火”双创基地（平台）项目，</w:t>
      </w:r>
      <w:r>
        <w:rPr>
          <w:rFonts w:hint="eastAsia" w:eastAsia="仿宋_GB2312"/>
          <w:color w:val="auto"/>
          <w:kern w:val="2"/>
          <w:sz w:val="32"/>
          <w:szCs w:val="32"/>
          <w:highlight w:val="none"/>
          <w:lang w:val="en-US" w:eastAsia="zh-CN" w:bidi="ar-SA"/>
        </w:rPr>
        <w:t>按实际获得国家支持金额给予等额资金支持，每个项目最高3000万元。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2" w:firstLineChars="200"/>
        <w:textAlignment w:val="auto"/>
        <w:outlineLvl w:val="9"/>
        <w:rPr>
          <w:rFonts w:hint="eastAsia"/>
          <w:color w:val="auto"/>
          <w:lang w:val="en-US" w:eastAsia="zh-CN"/>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cs="Times New Roman"/>
          <w:color w:val="auto"/>
          <w:kern w:val="2"/>
          <w:sz w:val="32"/>
          <w:szCs w:val="32"/>
          <w:highlight w:val="none"/>
          <w:lang w:val="en-US" w:eastAsia="zh-CN" w:bidi="ar-SA"/>
        </w:rPr>
        <w:t xml:space="preserve"> </w:t>
      </w:r>
      <w:r>
        <w:rPr>
          <w:rFonts w:hint="eastAsia" w:ascii="Times New Roman" w:hAnsi="Times New Roman" w:eastAsia="仿宋_GB2312"/>
          <w:color w:val="auto"/>
          <w:kern w:val="2"/>
          <w:sz w:val="32"/>
          <w:szCs w:val="32"/>
          <w:highlight w:val="none"/>
          <w:lang w:val="en-US" w:eastAsia="zh-CN" w:bidi="ar-SA"/>
        </w:rPr>
        <w:t>对2019</w:t>
      </w:r>
      <w:r>
        <w:rPr>
          <w:rFonts w:hint="eastAsia" w:eastAsia="仿宋_GB2312"/>
          <w:color w:val="auto"/>
          <w:kern w:val="2"/>
          <w:sz w:val="32"/>
          <w:szCs w:val="32"/>
          <w:highlight w:val="none"/>
          <w:lang w:val="en-US" w:eastAsia="zh-CN" w:bidi="ar-SA"/>
        </w:rPr>
        <w:t>年</w:t>
      </w:r>
      <w:r>
        <w:rPr>
          <w:rFonts w:hint="eastAsia" w:ascii="Times New Roman" w:hAnsi="Times New Roman" w:eastAsia="仿宋_GB2312"/>
          <w:color w:val="auto"/>
          <w:kern w:val="2"/>
          <w:sz w:val="32"/>
          <w:szCs w:val="32"/>
          <w:highlight w:val="none"/>
          <w:lang w:val="en-US" w:eastAsia="zh-CN" w:bidi="ar-SA"/>
        </w:rPr>
        <w:t>度</w:t>
      </w:r>
      <w:r>
        <w:rPr>
          <w:rFonts w:hint="eastAsia" w:eastAsia="仿宋_GB2312"/>
          <w:color w:val="auto"/>
          <w:kern w:val="2"/>
          <w:sz w:val="32"/>
          <w:szCs w:val="32"/>
          <w:highlight w:val="none"/>
          <w:lang w:val="en-US" w:eastAsia="zh-CN" w:bidi="ar-SA"/>
        </w:rPr>
        <w:t>工信部</w:t>
      </w:r>
      <w:r>
        <w:rPr>
          <w:rFonts w:ascii="Times New Roman" w:hAnsi="Times New Roman" w:eastAsia="仿宋_GB2312"/>
          <w:color w:val="auto"/>
          <w:sz w:val="32"/>
          <w:szCs w:val="32"/>
          <w:highlight w:val="none"/>
        </w:rPr>
        <w:t>批</w:t>
      </w:r>
      <w:r>
        <w:rPr>
          <w:rFonts w:hint="eastAsia" w:eastAsia="仿宋_GB2312"/>
          <w:color w:val="auto"/>
          <w:sz w:val="32"/>
          <w:szCs w:val="32"/>
          <w:highlight w:val="none"/>
          <w:lang w:eastAsia="zh-CN"/>
        </w:rPr>
        <w:t>复的</w:t>
      </w:r>
      <w:r>
        <w:rPr>
          <w:rFonts w:hint="eastAsia" w:eastAsia="仿宋_GB2312"/>
          <w:color w:val="auto"/>
          <w:kern w:val="2"/>
          <w:sz w:val="32"/>
          <w:szCs w:val="32"/>
          <w:highlight w:val="none"/>
          <w:lang w:val="en-US" w:eastAsia="zh-CN" w:bidi="ar-SA"/>
        </w:rPr>
        <w:t>未要求地方配套的集成电路领域重大项目，按实际获得国家支持金额给予等额资金支持，每个项目最高1000万元。</w:t>
      </w:r>
    </w:p>
    <w:p>
      <w:pPr>
        <w:keepNext w:val="0"/>
        <w:keepLines w:val="0"/>
        <w:pageBreakBefore w:val="0"/>
        <w:kinsoku/>
        <w:wordWrap/>
        <w:overflowPunct/>
        <w:topLinePunct w:val="0"/>
        <w:bidi w:val="0"/>
        <w:spacing w:line="520" w:lineRule="exact"/>
        <w:ind w:left="0" w:leftChars="0" w:firstLine="622" w:firstLineChars="200"/>
        <w:textAlignment w:val="auto"/>
        <w:outlineLvl w:val="9"/>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w:t>
      </w:r>
      <w:r>
        <w:rPr>
          <w:rFonts w:hint="eastAsia" w:ascii="Times New Roman" w:hAnsi="Times New Roman"/>
          <w:color w:val="auto"/>
          <w:sz w:val="32"/>
          <w:szCs w:val="32"/>
          <w:highlight w:val="none"/>
          <w:lang w:eastAsia="zh-CN"/>
        </w:rPr>
        <w:t>二</w:t>
      </w:r>
      <w:r>
        <w:rPr>
          <w:rFonts w:ascii="Times New Roman" w:hAnsi="Times New Roman" w:eastAsia="仿宋_GB2312"/>
          <w:color w:val="auto"/>
          <w:sz w:val="32"/>
          <w:szCs w:val="32"/>
          <w:highlight w:val="none"/>
        </w:rPr>
        <w:t>）支持集成电路设计企业发展。</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21"/>
        <w:jc w:val="left"/>
        <w:textAlignment w:val="auto"/>
        <w:outlineLvl w:val="9"/>
        <w:rPr>
          <w:rFonts w:hint="eastAsia" w:ascii="Times New Roman" w:hAnsi="Times New Roman" w:eastAsia="仿宋_GB2312"/>
          <w:color w:val="auto"/>
          <w:kern w:val="2"/>
          <w:sz w:val="32"/>
          <w:szCs w:val="32"/>
          <w:highlight w:val="none"/>
          <w:lang w:val="en-US" w:eastAsia="zh-CN" w:bidi="ar-SA"/>
        </w:rPr>
      </w:pPr>
      <w:r>
        <w:rPr>
          <w:rFonts w:hint="default" w:eastAsia="仿宋_GB2312"/>
          <w:color w:val="auto"/>
          <w:kern w:val="2"/>
          <w:sz w:val="32"/>
          <w:szCs w:val="32"/>
          <w:highlight w:val="none"/>
          <w:lang w:val="en-US" w:eastAsia="zh-CN" w:bidi="ar-SA"/>
        </w:rPr>
        <w:t>对</w:t>
      </w:r>
      <w:r>
        <w:rPr>
          <w:rFonts w:hint="eastAsia"/>
          <w:color w:val="auto"/>
          <w:kern w:val="2"/>
          <w:sz w:val="32"/>
          <w:szCs w:val="32"/>
          <w:highlight w:val="none"/>
          <w:lang w:val="en-US" w:eastAsia="zh-CN" w:bidi="ar-SA"/>
        </w:rPr>
        <w:t>上一年度年</w:t>
      </w:r>
      <w:r>
        <w:rPr>
          <w:rFonts w:hint="default" w:eastAsia="仿宋_GB2312"/>
          <w:color w:val="auto"/>
          <w:kern w:val="2"/>
          <w:sz w:val="32"/>
          <w:szCs w:val="32"/>
          <w:highlight w:val="none"/>
          <w:lang w:val="en-US" w:eastAsia="zh-CN" w:bidi="ar-SA"/>
        </w:rPr>
        <w:t>销售收入首次超过</w:t>
      </w:r>
      <w:r>
        <w:rPr>
          <w:rFonts w:hint="default" w:ascii="Times New Roman" w:hAnsi="Times New Roman" w:cs="Times New Roman"/>
          <w:color w:val="auto"/>
          <w:kern w:val="2"/>
          <w:sz w:val="32"/>
          <w:szCs w:val="32"/>
          <w:highlight w:val="none"/>
          <w:lang w:val="en-US" w:eastAsia="zh-CN" w:bidi="ar-SA"/>
        </w:rPr>
        <w:t>3000</w:t>
      </w:r>
      <w:r>
        <w:rPr>
          <w:rFonts w:hint="default" w:eastAsia="仿宋_GB2312"/>
          <w:color w:val="auto"/>
          <w:kern w:val="2"/>
          <w:sz w:val="32"/>
          <w:szCs w:val="32"/>
          <w:highlight w:val="none"/>
          <w:lang w:val="en-US" w:eastAsia="zh-CN" w:bidi="ar-SA"/>
        </w:rPr>
        <w:t>万元、</w:t>
      </w:r>
      <w:r>
        <w:rPr>
          <w:rFonts w:hint="default" w:ascii="Times New Roman" w:hAnsi="Times New Roman" w:cs="Times New Roman"/>
          <w:color w:val="auto"/>
          <w:kern w:val="2"/>
          <w:sz w:val="32"/>
          <w:szCs w:val="32"/>
          <w:highlight w:val="none"/>
          <w:lang w:val="en-US" w:eastAsia="zh-CN" w:bidi="ar-SA"/>
        </w:rPr>
        <w:t>5000</w:t>
      </w:r>
      <w:r>
        <w:rPr>
          <w:rFonts w:hint="default" w:eastAsia="仿宋_GB2312"/>
          <w:color w:val="auto"/>
          <w:kern w:val="2"/>
          <w:sz w:val="32"/>
          <w:szCs w:val="32"/>
          <w:highlight w:val="none"/>
          <w:lang w:val="en-US" w:eastAsia="zh-CN" w:bidi="ar-SA"/>
        </w:rPr>
        <w:t>万元、</w:t>
      </w:r>
      <w:r>
        <w:rPr>
          <w:rFonts w:hint="default" w:ascii="Times New Roman" w:hAnsi="Times New Roman" w:cs="Times New Roman"/>
          <w:color w:val="auto"/>
          <w:kern w:val="2"/>
          <w:sz w:val="32"/>
          <w:szCs w:val="32"/>
          <w:highlight w:val="none"/>
          <w:lang w:val="en-US" w:eastAsia="zh-CN" w:bidi="ar-SA"/>
        </w:rPr>
        <w:t>1</w:t>
      </w:r>
      <w:r>
        <w:rPr>
          <w:rFonts w:hint="default" w:eastAsia="仿宋_GB2312"/>
          <w:color w:val="auto"/>
          <w:kern w:val="2"/>
          <w:sz w:val="32"/>
          <w:szCs w:val="32"/>
          <w:highlight w:val="none"/>
          <w:lang w:val="en-US" w:eastAsia="zh-CN" w:bidi="ar-SA"/>
        </w:rPr>
        <w:t>亿元、</w:t>
      </w:r>
      <w:r>
        <w:rPr>
          <w:rFonts w:hint="default" w:ascii="Times New Roman" w:hAnsi="Times New Roman" w:cs="Times New Roman"/>
          <w:color w:val="auto"/>
          <w:kern w:val="2"/>
          <w:sz w:val="32"/>
          <w:szCs w:val="32"/>
          <w:highlight w:val="none"/>
          <w:lang w:val="en-US" w:eastAsia="zh-CN" w:bidi="ar-SA"/>
        </w:rPr>
        <w:t>5</w:t>
      </w:r>
      <w:r>
        <w:rPr>
          <w:rFonts w:hint="default" w:eastAsia="仿宋_GB2312"/>
          <w:color w:val="auto"/>
          <w:kern w:val="2"/>
          <w:sz w:val="32"/>
          <w:szCs w:val="32"/>
          <w:highlight w:val="none"/>
          <w:lang w:val="en-US" w:eastAsia="zh-CN" w:bidi="ar-SA"/>
        </w:rPr>
        <w:t>亿元、</w:t>
      </w:r>
      <w:r>
        <w:rPr>
          <w:rFonts w:hint="default" w:ascii="Times New Roman" w:hAnsi="Times New Roman" w:cs="Times New Roman"/>
          <w:color w:val="auto"/>
          <w:kern w:val="2"/>
          <w:sz w:val="32"/>
          <w:szCs w:val="32"/>
          <w:highlight w:val="none"/>
          <w:lang w:val="en-US" w:eastAsia="zh-CN" w:bidi="ar-SA"/>
        </w:rPr>
        <w:t>10</w:t>
      </w:r>
      <w:r>
        <w:rPr>
          <w:rFonts w:hint="default" w:eastAsia="仿宋_GB2312"/>
          <w:color w:val="auto"/>
          <w:kern w:val="2"/>
          <w:sz w:val="32"/>
          <w:szCs w:val="32"/>
          <w:highlight w:val="none"/>
          <w:lang w:val="en-US" w:eastAsia="zh-CN" w:bidi="ar-SA"/>
        </w:rPr>
        <w:t>亿元的集成电路设计企业，分别给予一次性</w:t>
      </w:r>
      <w:r>
        <w:rPr>
          <w:rFonts w:hint="default" w:ascii="Times New Roman" w:hAnsi="Times New Roman" w:cs="Times New Roman"/>
          <w:color w:val="auto"/>
          <w:kern w:val="2"/>
          <w:sz w:val="32"/>
          <w:szCs w:val="32"/>
          <w:highlight w:val="none"/>
          <w:lang w:val="en-US" w:eastAsia="zh-CN" w:bidi="ar-SA"/>
        </w:rPr>
        <w:t>100</w:t>
      </w:r>
      <w:r>
        <w:rPr>
          <w:rFonts w:hint="default" w:eastAsia="仿宋_GB2312"/>
          <w:color w:val="auto"/>
          <w:kern w:val="2"/>
          <w:sz w:val="32"/>
          <w:szCs w:val="32"/>
          <w:highlight w:val="none"/>
          <w:lang w:val="en-US" w:eastAsia="zh-CN" w:bidi="ar-SA"/>
        </w:rPr>
        <w:t>万元、</w:t>
      </w:r>
      <w:r>
        <w:rPr>
          <w:rFonts w:hint="default" w:ascii="Times New Roman" w:hAnsi="Times New Roman" w:cs="Times New Roman"/>
          <w:color w:val="auto"/>
          <w:kern w:val="2"/>
          <w:sz w:val="32"/>
          <w:szCs w:val="32"/>
          <w:highlight w:val="none"/>
          <w:lang w:val="en-US" w:eastAsia="zh-CN" w:bidi="ar-SA"/>
        </w:rPr>
        <w:t>200</w:t>
      </w:r>
      <w:r>
        <w:rPr>
          <w:rFonts w:hint="default" w:eastAsia="仿宋_GB2312"/>
          <w:color w:val="auto"/>
          <w:kern w:val="2"/>
          <w:sz w:val="32"/>
          <w:szCs w:val="32"/>
          <w:highlight w:val="none"/>
          <w:lang w:val="en-US" w:eastAsia="zh-CN" w:bidi="ar-SA"/>
        </w:rPr>
        <w:t>万元、</w:t>
      </w:r>
      <w:r>
        <w:rPr>
          <w:rFonts w:hint="default" w:ascii="Times New Roman" w:hAnsi="Times New Roman" w:cs="Times New Roman"/>
          <w:color w:val="auto"/>
          <w:kern w:val="2"/>
          <w:sz w:val="32"/>
          <w:szCs w:val="32"/>
          <w:highlight w:val="none"/>
          <w:lang w:val="en-US" w:eastAsia="zh-CN" w:bidi="ar-SA"/>
        </w:rPr>
        <w:t>300</w:t>
      </w:r>
      <w:r>
        <w:rPr>
          <w:rFonts w:hint="default" w:eastAsia="仿宋_GB2312"/>
          <w:color w:val="auto"/>
          <w:kern w:val="2"/>
          <w:sz w:val="32"/>
          <w:szCs w:val="32"/>
          <w:highlight w:val="none"/>
          <w:lang w:val="en-US" w:eastAsia="zh-CN" w:bidi="ar-SA"/>
        </w:rPr>
        <w:t>万元、</w:t>
      </w:r>
      <w:r>
        <w:rPr>
          <w:rFonts w:hint="default" w:ascii="Times New Roman" w:hAnsi="Times New Roman" w:cs="Times New Roman"/>
          <w:color w:val="auto"/>
          <w:kern w:val="2"/>
          <w:sz w:val="32"/>
          <w:szCs w:val="32"/>
          <w:highlight w:val="none"/>
          <w:lang w:val="en-US" w:eastAsia="zh-CN" w:bidi="ar-SA"/>
        </w:rPr>
        <w:t>500</w:t>
      </w:r>
      <w:r>
        <w:rPr>
          <w:rFonts w:hint="default" w:eastAsia="仿宋_GB2312"/>
          <w:color w:val="auto"/>
          <w:kern w:val="2"/>
          <w:sz w:val="32"/>
          <w:szCs w:val="32"/>
          <w:highlight w:val="none"/>
          <w:lang w:val="en-US" w:eastAsia="zh-CN" w:bidi="ar-SA"/>
        </w:rPr>
        <w:t>万元、</w:t>
      </w:r>
      <w:r>
        <w:rPr>
          <w:rFonts w:hint="default" w:ascii="Times New Roman" w:hAnsi="Times New Roman" w:cs="Times New Roman"/>
          <w:color w:val="auto"/>
          <w:kern w:val="2"/>
          <w:sz w:val="32"/>
          <w:szCs w:val="32"/>
          <w:highlight w:val="none"/>
          <w:lang w:val="en-US" w:eastAsia="zh-CN" w:bidi="ar-SA"/>
        </w:rPr>
        <w:t>1000</w:t>
      </w:r>
      <w:r>
        <w:rPr>
          <w:rFonts w:hint="default" w:eastAsia="仿宋_GB2312"/>
          <w:color w:val="auto"/>
          <w:kern w:val="2"/>
          <w:sz w:val="32"/>
          <w:szCs w:val="32"/>
          <w:highlight w:val="none"/>
          <w:lang w:val="en-US" w:eastAsia="zh-CN" w:bidi="ar-SA"/>
        </w:rPr>
        <w:t>万元奖励，奖励资金用于</w:t>
      </w:r>
      <w:r>
        <w:rPr>
          <w:rFonts w:hint="eastAsia"/>
          <w:color w:val="auto"/>
          <w:kern w:val="2"/>
          <w:sz w:val="32"/>
          <w:szCs w:val="32"/>
          <w:highlight w:val="none"/>
          <w:lang w:val="en-US" w:eastAsia="zh-CN" w:bidi="ar-SA"/>
        </w:rPr>
        <w:t>企业</w:t>
      </w:r>
      <w:r>
        <w:rPr>
          <w:rFonts w:hint="default" w:eastAsia="仿宋_GB2312"/>
          <w:color w:val="auto"/>
          <w:kern w:val="2"/>
          <w:sz w:val="32"/>
          <w:szCs w:val="32"/>
          <w:highlight w:val="none"/>
          <w:lang w:val="en-US" w:eastAsia="zh-CN" w:bidi="ar-SA"/>
        </w:rPr>
        <w:t>研发投入。</w:t>
      </w:r>
      <w:r>
        <w:rPr>
          <w:rFonts w:hint="eastAsia" w:ascii="Times New Roman" w:hAnsi="Times New Roman" w:eastAsia="仿宋_GB2312"/>
          <w:color w:val="auto"/>
          <w:kern w:val="2"/>
          <w:sz w:val="32"/>
          <w:szCs w:val="32"/>
          <w:highlight w:val="none"/>
          <w:lang w:val="en-US" w:eastAsia="zh-CN" w:bidi="ar-SA"/>
        </w:rPr>
        <w:t>同一企业</w:t>
      </w:r>
      <w:r>
        <w:rPr>
          <w:rFonts w:hint="eastAsia" w:ascii="Times New Roman" w:hAnsi="Times New Roman"/>
          <w:color w:val="auto"/>
          <w:kern w:val="2"/>
          <w:sz w:val="32"/>
          <w:szCs w:val="32"/>
          <w:highlight w:val="none"/>
          <w:lang w:val="en-US" w:eastAsia="zh-CN" w:bidi="ar-SA"/>
        </w:rPr>
        <w:t>每个档次只能申报一次</w:t>
      </w:r>
      <w:r>
        <w:rPr>
          <w:rFonts w:hint="eastAsia" w:ascii="Times New Roman" w:hAnsi="Times New Roman" w:eastAsia="仿宋_GB2312"/>
          <w:color w:val="auto"/>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2" w:firstLineChars="200"/>
        <w:textAlignment w:val="auto"/>
        <w:outlineLvl w:val="9"/>
        <w:rPr>
          <w:rFonts w:hint="eastAsia" w:ascii="仿宋_GB2312" w:hAnsi="仿宋_GB2312" w:eastAsia="仿宋_GB2312" w:cs="仿宋_GB2312"/>
          <w:color w:val="auto"/>
          <w:sz w:val="32"/>
          <w:szCs w:val="32"/>
        </w:rPr>
      </w:pPr>
      <w:r>
        <w:rPr>
          <w:rFonts w:hint="eastAsia" w:ascii="Times New Roman" w:hAnsi="Times New Roman"/>
          <w:color w:val="auto"/>
          <w:kern w:val="2"/>
          <w:sz w:val="32"/>
          <w:szCs w:val="32"/>
          <w:highlight w:val="none"/>
          <w:lang w:val="en-US" w:eastAsia="zh-CN" w:bidi="ar-SA"/>
        </w:rPr>
        <w:t>（三）</w:t>
      </w:r>
      <w:r>
        <w:rPr>
          <w:rFonts w:hint="eastAsia" w:ascii="Times New Roman" w:hAnsi="Times New Roman" w:eastAsia="仿宋_GB2312"/>
          <w:color w:val="auto"/>
          <w:kern w:val="2"/>
          <w:sz w:val="32"/>
          <w:szCs w:val="32"/>
          <w:highlight w:val="none"/>
          <w:lang w:val="en-US" w:eastAsia="zh-CN" w:bidi="ar-SA"/>
        </w:rPr>
        <w:t>支持集成电路</w:t>
      </w:r>
      <w:r>
        <w:rPr>
          <w:rFonts w:hint="eastAsia" w:ascii="仿宋_GB2312" w:hAnsi="仿宋_GB2312" w:eastAsia="仿宋_GB2312" w:cs="仿宋_GB2312"/>
          <w:color w:val="auto"/>
          <w:sz w:val="32"/>
          <w:szCs w:val="32"/>
        </w:rPr>
        <w:t>设计企业</w:t>
      </w:r>
      <w:r>
        <w:rPr>
          <w:rFonts w:hint="eastAsia" w:ascii="仿宋_GB2312" w:hAnsi="仿宋_GB2312" w:eastAsia="仿宋_GB2312" w:cs="仿宋_GB2312"/>
          <w:color w:val="auto"/>
          <w:sz w:val="32"/>
          <w:szCs w:val="32"/>
          <w:lang w:eastAsia="zh-CN"/>
        </w:rPr>
        <w:t>开展工程产品流片</w:t>
      </w:r>
      <w:r>
        <w:rPr>
          <w:rFonts w:hint="eastAsia" w:hAnsi="仿宋_GB2312" w:cs="仿宋_GB2312"/>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22"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对集成电路设计企业按照</w:t>
      </w:r>
      <w:r>
        <w:rPr>
          <w:rFonts w:hint="eastAsia" w:ascii="Times New Roman" w:hAnsi="Times New Roman" w:cs="Times New Roman"/>
          <w:color w:val="auto"/>
          <w:kern w:val="2"/>
          <w:sz w:val="32"/>
          <w:szCs w:val="32"/>
          <w:highlight w:val="none"/>
          <w:lang w:val="en-US" w:eastAsia="zh-CN" w:bidi="ar-SA"/>
        </w:rPr>
        <w:t xml:space="preserve"> MPW</w:t>
      </w:r>
      <w:r>
        <w:rPr>
          <w:rFonts w:hint="eastAsia" w:ascii="仿宋_GB2312" w:hAnsi="仿宋_GB2312" w:eastAsia="仿宋_GB2312" w:cs="仿宋_GB2312"/>
          <w:color w:val="auto"/>
          <w:sz w:val="32"/>
          <w:szCs w:val="32"/>
        </w:rPr>
        <w:t>（多项目晶圆）加工费</w:t>
      </w:r>
      <w:r>
        <w:rPr>
          <w:rFonts w:hint="eastAsia" w:ascii="Times New Roman" w:hAnsi="Times New Roman" w:cs="Times New Roman"/>
          <w:color w:val="auto"/>
          <w:kern w:val="2"/>
          <w:sz w:val="32"/>
          <w:szCs w:val="32"/>
          <w:highlight w:val="none"/>
          <w:lang w:val="en-US" w:eastAsia="zh-CN" w:bidi="ar-SA"/>
        </w:rPr>
        <w:t>60%</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首次工程批</w:t>
      </w:r>
      <w:r>
        <w:rPr>
          <w:rFonts w:hint="eastAsia" w:hAnsi="仿宋_GB2312" w:cs="仿宋_GB2312"/>
          <w:color w:val="auto"/>
          <w:sz w:val="32"/>
          <w:szCs w:val="32"/>
          <w:lang w:eastAsia="zh-CN"/>
        </w:rPr>
        <w:t>流片</w:t>
      </w:r>
      <w:r>
        <w:rPr>
          <w:rFonts w:hint="eastAsia" w:ascii="仿宋_GB2312" w:hAnsi="仿宋_GB2312" w:eastAsia="仿宋_GB2312" w:cs="仿宋_GB2312"/>
          <w:color w:val="auto"/>
          <w:sz w:val="32"/>
          <w:szCs w:val="32"/>
        </w:rPr>
        <w:t>加工费</w:t>
      </w:r>
      <w:r>
        <w:rPr>
          <w:rFonts w:hint="eastAsia" w:hAnsi="仿宋_GB2312" w:cs="仿宋_GB2312"/>
          <w:color w:val="auto"/>
          <w:sz w:val="32"/>
          <w:szCs w:val="32"/>
          <w:lang w:eastAsia="zh-CN"/>
        </w:rPr>
        <w:t>（</w:t>
      </w:r>
      <w:r>
        <w:rPr>
          <w:rFonts w:hint="eastAsia" w:ascii="Times New Roman" w:hAnsi="Times New Roman" w:cs="Times New Roman"/>
          <w:color w:val="auto"/>
          <w:kern w:val="2"/>
          <w:sz w:val="32"/>
          <w:szCs w:val="32"/>
          <w:highlight w:val="none"/>
          <w:lang w:val="en-US" w:eastAsia="zh-CN" w:bidi="ar-SA"/>
        </w:rPr>
        <w:t>IP</w:t>
      </w:r>
      <w:r>
        <w:rPr>
          <w:rFonts w:hint="eastAsia" w:hAnsi="仿宋_GB2312" w:cs="仿宋_GB2312"/>
          <w:color w:val="auto"/>
          <w:sz w:val="32"/>
          <w:szCs w:val="32"/>
          <w:lang w:eastAsia="zh-CN"/>
        </w:rPr>
        <w:t>授权费、掩膜版费、测试化验加工费）</w:t>
      </w:r>
      <w:r>
        <w:rPr>
          <w:rFonts w:hint="eastAsia" w:ascii="Times New Roman" w:hAnsi="Times New Roman" w:cs="Times New Roman"/>
          <w:color w:val="auto"/>
          <w:kern w:val="2"/>
          <w:sz w:val="32"/>
          <w:szCs w:val="32"/>
          <w:highlight w:val="none"/>
          <w:lang w:val="en-US" w:eastAsia="zh-CN" w:bidi="ar-SA"/>
        </w:rPr>
        <w:t>20%</w:t>
      </w:r>
      <w:r>
        <w:rPr>
          <w:rFonts w:hint="eastAsia" w:ascii="仿宋_GB2312" w:hAnsi="仿宋_GB2312" w:eastAsia="仿宋_GB2312" w:cs="仿宋_GB2312"/>
          <w:color w:val="auto"/>
          <w:sz w:val="32"/>
          <w:szCs w:val="32"/>
        </w:rPr>
        <w:t>给予支持</w:t>
      </w:r>
      <w:r>
        <w:rPr>
          <w:rFonts w:hint="default" w:eastAsia="仿宋_GB2312"/>
          <w:color w:val="auto"/>
          <w:kern w:val="2"/>
          <w:sz w:val="32"/>
          <w:szCs w:val="32"/>
          <w:highlight w:val="none"/>
          <w:lang w:val="en-US" w:eastAsia="zh-CN" w:bidi="ar-SA"/>
        </w:rPr>
        <w:t>，奖励资金用于</w:t>
      </w:r>
      <w:r>
        <w:rPr>
          <w:rFonts w:hint="eastAsia"/>
          <w:color w:val="auto"/>
          <w:kern w:val="2"/>
          <w:sz w:val="32"/>
          <w:szCs w:val="32"/>
          <w:highlight w:val="none"/>
          <w:lang w:val="en-US" w:eastAsia="zh-CN" w:bidi="ar-SA"/>
        </w:rPr>
        <w:t>企业</w:t>
      </w:r>
      <w:r>
        <w:rPr>
          <w:rFonts w:hint="default" w:eastAsia="仿宋_GB2312"/>
          <w:color w:val="auto"/>
          <w:kern w:val="2"/>
          <w:sz w:val="32"/>
          <w:szCs w:val="32"/>
          <w:highlight w:val="none"/>
          <w:lang w:val="en-US" w:eastAsia="zh-CN" w:bidi="ar-SA"/>
        </w:rPr>
        <w:t>研发投入。</w:t>
      </w:r>
      <w:r>
        <w:rPr>
          <w:rFonts w:hint="eastAsia" w:ascii="仿宋_GB2312" w:hAnsi="仿宋_GB2312" w:eastAsia="仿宋_GB2312" w:cs="仿宋_GB2312"/>
          <w:color w:val="auto"/>
          <w:sz w:val="32"/>
          <w:szCs w:val="32"/>
        </w:rPr>
        <w:t>以上两项合计，同一企业每年支持金额最高</w:t>
      </w:r>
      <w:r>
        <w:rPr>
          <w:rFonts w:hint="eastAsia" w:ascii="Times New Roman" w:hAnsi="Times New Roman" w:cs="Times New Roman"/>
          <w:color w:val="auto"/>
          <w:kern w:val="2"/>
          <w:sz w:val="32"/>
          <w:szCs w:val="32"/>
          <w:highlight w:val="none"/>
          <w:lang w:val="en-US" w:eastAsia="zh-CN" w:bidi="ar-SA"/>
        </w:rPr>
        <w:t>300</w:t>
      </w:r>
      <w:r>
        <w:rPr>
          <w:rFonts w:hint="eastAsia" w:ascii="仿宋_GB2312" w:hAnsi="仿宋_GB2312" w:eastAsia="仿宋_GB2312" w:cs="仿宋_GB2312"/>
          <w:color w:val="auto"/>
          <w:sz w:val="32"/>
          <w:szCs w:val="32"/>
        </w:rPr>
        <w:t>万元。</w:t>
      </w:r>
    </w:p>
    <w:p>
      <w:pPr>
        <w:keepNext w:val="0"/>
        <w:keepLines w:val="0"/>
        <w:pageBreakBefore w:val="0"/>
        <w:kinsoku/>
        <w:wordWrap/>
        <w:overflowPunct/>
        <w:topLinePunct w:val="0"/>
        <w:bidi w:val="0"/>
        <w:spacing w:line="520" w:lineRule="exact"/>
        <w:ind w:left="0" w:leftChars="0" w:firstLine="622" w:firstLineChars="200"/>
        <w:textAlignment w:val="auto"/>
        <w:outlineLvl w:val="9"/>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二、申报条件</w:t>
      </w:r>
    </w:p>
    <w:p>
      <w:pPr>
        <w:keepNext w:val="0"/>
        <w:keepLines w:val="0"/>
        <w:pageBreakBefore w:val="0"/>
        <w:kinsoku/>
        <w:wordWrap/>
        <w:overflowPunct/>
        <w:topLinePunct w:val="0"/>
        <w:bidi w:val="0"/>
        <w:spacing w:line="520" w:lineRule="exact"/>
        <w:ind w:left="0" w:leftChars="0" w:firstLine="622" w:firstLineChars="200"/>
        <w:textAlignment w:val="auto"/>
        <w:outlineLvl w:val="9"/>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（一）符合通知正文中“申报条件”的所有要求；</w:t>
      </w:r>
    </w:p>
    <w:p>
      <w:pPr>
        <w:pStyle w:val="2"/>
        <w:keepNext w:val="0"/>
        <w:keepLines w:val="0"/>
        <w:pageBreakBefore w:val="0"/>
        <w:kinsoku/>
        <w:wordWrap/>
        <w:overflowPunct/>
        <w:topLinePunct w:val="0"/>
        <w:bidi w:val="0"/>
        <w:spacing w:line="520" w:lineRule="exact"/>
        <w:ind w:left="0" w:leftChars="0" w:firstLine="622" w:firstLineChars="200"/>
        <w:jc w:val="left"/>
        <w:textAlignment w:val="auto"/>
        <w:rPr>
          <w:rFonts w:hint="eastAsia" w:ascii="Times New Roman" w:hAnsi="Times New Roman"/>
          <w:color w:val="auto"/>
          <w:sz w:val="32"/>
          <w:szCs w:val="32"/>
          <w:highlight w:val="none"/>
          <w:lang w:val="en-US" w:eastAsia="zh-CN"/>
        </w:rPr>
      </w:pPr>
      <w:r>
        <w:rPr>
          <w:rFonts w:ascii="Times New Roman" w:hAnsi="Times New Roman" w:eastAsia="仿宋_GB2312"/>
          <w:color w:val="auto"/>
          <w:sz w:val="32"/>
          <w:szCs w:val="32"/>
          <w:highlight w:val="none"/>
        </w:rPr>
        <w:t>（二）申请</w:t>
      </w:r>
      <w:r>
        <w:rPr>
          <w:rFonts w:hint="eastAsia" w:ascii="Times New Roman" w:hAnsi="Times New Roman" w:eastAsia="仿宋_GB2312"/>
          <w:color w:val="auto"/>
          <w:sz w:val="32"/>
          <w:szCs w:val="32"/>
          <w:highlight w:val="none"/>
        </w:rPr>
        <w:t>支持方向</w:t>
      </w:r>
      <w:r>
        <w:rPr>
          <w:rFonts w:hint="eastAsia"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的</w:t>
      </w:r>
      <w:r>
        <w:rPr>
          <w:rFonts w:hint="eastAsia" w:ascii="Times New Roman" w:hAnsi="Times New Roman"/>
          <w:color w:val="auto"/>
          <w:sz w:val="32"/>
          <w:szCs w:val="32"/>
          <w:highlight w:val="none"/>
          <w:lang w:eastAsia="zh-CN"/>
        </w:rPr>
        <w:t>项目</w:t>
      </w:r>
      <w:r>
        <w:rPr>
          <w:rFonts w:hint="eastAsia" w:ascii="Times New Roman" w:hAnsi="Times New Roman"/>
          <w:color w:val="auto"/>
          <w:sz w:val="32"/>
          <w:szCs w:val="32"/>
          <w:highlight w:val="none"/>
          <w:lang w:val="en-US" w:eastAsia="zh-CN"/>
        </w:rPr>
        <w:t>应符合申报方向的要求且获得国家正式</w:t>
      </w:r>
      <w:r>
        <w:rPr>
          <w:rFonts w:hint="eastAsia" w:ascii="Times New Roman" w:hAnsi="Times New Roman"/>
          <w:color w:val="auto"/>
          <w:sz w:val="32"/>
          <w:szCs w:val="32"/>
          <w:highlight w:val="none"/>
          <w:lang w:eastAsia="zh-CN"/>
        </w:rPr>
        <w:t>批复文件。</w:t>
      </w:r>
      <w:r>
        <w:rPr>
          <w:rFonts w:hint="eastAsia" w:ascii="Times New Roman" w:hAnsi="Times New Roman"/>
          <w:color w:val="auto"/>
          <w:sz w:val="32"/>
          <w:szCs w:val="32"/>
          <w:highlight w:val="none"/>
          <w:lang w:val="en-US" w:eastAsia="zh-CN"/>
        </w:rPr>
        <w:t xml:space="preserve">                                                                                                                                                                                                                                                                                                                                         </w:t>
      </w:r>
    </w:p>
    <w:p>
      <w:pPr>
        <w:keepNext w:val="0"/>
        <w:keepLines w:val="0"/>
        <w:pageBreakBefore w:val="0"/>
        <w:widowControl/>
        <w:shd w:val="clear" w:color="auto" w:fill="FFFFFF"/>
        <w:kinsoku/>
        <w:wordWrap/>
        <w:overflowPunct/>
        <w:topLinePunct w:val="0"/>
        <w:bidi w:val="0"/>
        <w:spacing w:line="520" w:lineRule="exact"/>
        <w:ind w:left="0" w:leftChars="0" w:firstLine="640"/>
        <w:jc w:val="left"/>
        <w:textAlignment w:val="auto"/>
        <w:outlineLvl w:val="9"/>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w:t>
      </w:r>
      <w:r>
        <w:rPr>
          <w:rFonts w:hint="eastAsia" w:eastAsia="仿宋_GB2312"/>
          <w:color w:val="auto"/>
          <w:sz w:val="32"/>
          <w:szCs w:val="32"/>
          <w:highlight w:val="none"/>
          <w:lang w:eastAsia="zh-CN"/>
        </w:rPr>
        <w:t>三</w:t>
      </w:r>
      <w:r>
        <w:rPr>
          <w:rFonts w:ascii="Times New Roman" w:hAnsi="Times New Roman" w:eastAsia="仿宋_GB2312"/>
          <w:color w:val="auto"/>
          <w:sz w:val="32"/>
          <w:szCs w:val="32"/>
          <w:highlight w:val="none"/>
        </w:rPr>
        <w:t>）申请</w:t>
      </w:r>
      <w:r>
        <w:rPr>
          <w:rFonts w:hint="eastAsia" w:ascii="Times New Roman" w:hAnsi="Times New Roman" w:eastAsia="仿宋_GB2312"/>
          <w:color w:val="auto"/>
          <w:sz w:val="32"/>
          <w:szCs w:val="32"/>
          <w:highlight w:val="none"/>
        </w:rPr>
        <w:t>支持方向</w:t>
      </w:r>
      <w:r>
        <w:rPr>
          <w:rFonts w:hint="eastAsia" w:eastAsia="仿宋_GB2312"/>
          <w:color w:val="auto"/>
          <w:sz w:val="32"/>
          <w:szCs w:val="32"/>
          <w:highlight w:val="none"/>
          <w:lang w:eastAsia="zh-CN"/>
        </w:rPr>
        <w:t>二、</w:t>
      </w:r>
      <w:r>
        <w:rPr>
          <w:rFonts w:hint="eastAsia" w:eastAsia="仿宋_GB2312"/>
          <w:color w:val="auto"/>
          <w:sz w:val="32"/>
          <w:szCs w:val="32"/>
          <w:highlight w:val="none"/>
          <w:lang w:val="en-US" w:eastAsia="zh-CN"/>
        </w:rPr>
        <w:t>三</w:t>
      </w:r>
      <w:r>
        <w:rPr>
          <w:rFonts w:hint="eastAsia" w:ascii="Times New Roman" w:hAnsi="Times New Roman" w:eastAsia="仿宋_GB2312"/>
          <w:color w:val="auto"/>
          <w:sz w:val="32"/>
          <w:szCs w:val="32"/>
          <w:highlight w:val="none"/>
        </w:rPr>
        <w:t>的企业</w:t>
      </w:r>
      <w:r>
        <w:rPr>
          <w:rFonts w:ascii="Times New Roman" w:hAnsi="Times New Roman" w:eastAsia="仿宋_GB2312"/>
          <w:color w:val="auto"/>
          <w:sz w:val="32"/>
          <w:szCs w:val="32"/>
          <w:highlight w:val="none"/>
        </w:rPr>
        <w:t>还需满足以下条件：</w:t>
      </w:r>
    </w:p>
    <w:p>
      <w:pPr>
        <w:keepNext w:val="0"/>
        <w:keepLines w:val="0"/>
        <w:pageBreakBefore w:val="0"/>
        <w:widowControl/>
        <w:shd w:val="clear" w:color="auto" w:fill="FFFFFF"/>
        <w:kinsoku/>
        <w:wordWrap/>
        <w:overflowPunct/>
        <w:topLinePunct w:val="0"/>
        <w:bidi w:val="0"/>
        <w:spacing w:line="520" w:lineRule="exact"/>
        <w:ind w:left="0" w:leftChars="0" w:firstLine="640"/>
        <w:jc w:val="left"/>
        <w:textAlignment w:val="auto"/>
        <w:outlineLvl w:val="9"/>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申请</w:t>
      </w:r>
      <w:r>
        <w:rPr>
          <w:rFonts w:hint="eastAsia" w:eastAsia="仿宋_GB2312"/>
          <w:color w:val="auto"/>
          <w:sz w:val="32"/>
          <w:szCs w:val="32"/>
          <w:highlight w:val="none"/>
          <w:lang w:eastAsia="zh-CN"/>
        </w:rPr>
        <w:t>企业</w:t>
      </w:r>
      <w:r>
        <w:rPr>
          <w:rFonts w:ascii="Times New Roman" w:hAnsi="Times New Roman" w:eastAsia="仿宋_GB2312"/>
          <w:color w:val="auto"/>
          <w:sz w:val="32"/>
          <w:szCs w:val="32"/>
          <w:highlight w:val="none"/>
        </w:rPr>
        <w:t>应为在天津市依法注册登记满</w:t>
      </w:r>
      <w:r>
        <w:rPr>
          <w:rFonts w:hint="eastAsia" w:ascii="Times New Roman" w:hAnsi="Times New Roman" w:eastAsia="仿宋_GB2312" w:cs="Times New Roman"/>
          <w:color w:val="auto"/>
          <w:kern w:val="2"/>
          <w:sz w:val="32"/>
          <w:szCs w:val="32"/>
          <w:highlight w:val="none"/>
          <w:lang w:val="en-US" w:eastAsia="zh-CN" w:bidi="ar-SA"/>
        </w:rPr>
        <w:t>1</w:t>
      </w:r>
      <w:r>
        <w:rPr>
          <w:rFonts w:ascii="Times New Roman" w:hAnsi="Times New Roman" w:eastAsia="仿宋_GB2312"/>
          <w:color w:val="auto"/>
          <w:sz w:val="32"/>
          <w:szCs w:val="32"/>
          <w:highlight w:val="none"/>
        </w:rPr>
        <w:t>年，在我市具有固定办公场所和研发人员，从事集成电路设计业相关业务独立法人单位。</w:t>
      </w:r>
    </w:p>
    <w:p>
      <w:pPr>
        <w:keepNext w:val="0"/>
        <w:keepLines w:val="0"/>
        <w:pageBreakBefore w:val="0"/>
        <w:widowControl/>
        <w:shd w:val="clear" w:color="auto" w:fill="FFFFFF"/>
        <w:kinsoku/>
        <w:wordWrap/>
        <w:overflowPunct/>
        <w:topLinePunct w:val="0"/>
        <w:bidi w:val="0"/>
        <w:spacing w:line="520" w:lineRule="exact"/>
        <w:ind w:left="0" w:leftChars="0" w:firstLine="640"/>
        <w:jc w:val="left"/>
        <w:textAlignment w:val="auto"/>
        <w:outlineLvl w:val="9"/>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申请</w:t>
      </w:r>
      <w:r>
        <w:rPr>
          <w:rFonts w:hint="eastAsia" w:eastAsia="仿宋_GB2312"/>
          <w:color w:val="auto"/>
          <w:sz w:val="32"/>
          <w:szCs w:val="32"/>
          <w:highlight w:val="none"/>
          <w:lang w:eastAsia="zh-CN"/>
        </w:rPr>
        <w:t>企业经专项审计后的</w:t>
      </w:r>
      <w:r>
        <w:rPr>
          <w:rFonts w:ascii="Times New Roman" w:hAnsi="Times New Roman" w:eastAsia="仿宋_GB2312"/>
          <w:color w:val="auto"/>
          <w:sz w:val="32"/>
          <w:szCs w:val="32"/>
          <w:highlight w:val="none"/>
        </w:rPr>
        <w:t>201</w:t>
      </w:r>
      <w:r>
        <w:rPr>
          <w:rFonts w:hint="eastAsia" w:eastAsia="仿宋_GB2312"/>
          <w:color w:val="auto"/>
          <w:sz w:val="32"/>
          <w:szCs w:val="32"/>
          <w:highlight w:val="none"/>
          <w:lang w:val="en-US" w:eastAsia="zh-CN"/>
        </w:rPr>
        <w:t>9</w:t>
      </w:r>
      <w:r>
        <w:rPr>
          <w:rFonts w:ascii="Times New Roman" w:hAnsi="Times New Roman" w:eastAsia="仿宋_GB2312"/>
          <w:color w:val="auto"/>
          <w:sz w:val="32"/>
          <w:szCs w:val="32"/>
          <w:highlight w:val="none"/>
        </w:rPr>
        <w:t>年度集成电路设计销售收入占企业收入总额的比例不低于60%。</w:t>
      </w:r>
    </w:p>
    <w:p>
      <w:pPr>
        <w:keepNext w:val="0"/>
        <w:keepLines w:val="0"/>
        <w:pageBreakBefore w:val="0"/>
        <w:widowControl w:val="0"/>
        <w:kinsoku/>
        <w:wordWrap/>
        <w:overflowPunct/>
        <w:topLinePunct w:val="0"/>
        <w:autoSpaceDE/>
        <w:autoSpaceDN/>
        <w:bidi w:val="0"/>
        <w:spacing w:line="520" w:lineRule="exact"/>
        <w:ind w:left="0" w:leftChars="0" w:firstLine="627"/>
        <w:jc w:val="left"/>
        <w:textAlignment w:val="auto"/>
        <w:outlineLvl w:val="9"/>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申报支持方向</w:t>
      </w:r>
      <w:r>
        <w:rPr>
          <w:rFonts w:hint="eastAsia" w:eastAsia="仿宋_GB2312"/>
          <w:color w:val="auto"/>
          <w:sz w:val="32"/>
          <w:szCs w:val="32"/>
          <w:highlight w:val="none"/>
          <w:lang w:eastAsia="zh-CN"/>
        </w:rPr>
        <w:t>二</w:t>
      </w:r>
      <w:r>
        <w:rPr>
          <w:rFonts w:hint="eastAsia" w:ascii="Times New Roman" w:hAnsi="Times New Roman" w:eastAsia="仿宋_GB2312"/>
          <w:color w:val="auto"/>
          <w:sz w:val="32"/>
          <w:szCs w:val="32"/>
          <w:highlight w:val="none"/>
        </w:rPr>
        <w:t>的</w:t>
      </w:r>
      <w:r>
        <w:rPr>
          <w:rFonts w:hint="eastAsia" w:eastAsia="仿宋_GB2312"/>
          <w:color w:val="auto"/>
          <w:sz w:val="32"/>
          <w:szCs w:val="32"/>
          <w:highlight w:val="none"/>
          <w:lang w:eastAsia="zh-CN"/>
        </w:rPr>
        <w:t>项目</w:t>
      </w:r>
      <w:r>
        <w:rPr>
          <w:rFonts w:hint="eastAsia" w:ascii="Times New Roman" w:hAnsi="Times New Roman" w:eastAsia="仿宋_GB2312"/>
          <w:color w:val="auto"/>
          <w:sz w:val="32"/>
          <w:szCs w:val="32"/>
          <w:highlight w:val="none"/>
        </w:rPr>
        <w:t>，企业</w:t>
      </w:r>
      <w:r>
        <w:rPr>
          <w:rFonts w:hint="eastAsia" w:ascii="Times New Roman" w:hAnsi="Times New Roman" w:eastAsia="仿宋_GB2312" w:cs="Times New Roman"/>
          <w:color w:val="auto"/>
          <w:kern w:val="2"/>
          <w:sz w:val="32"/>
          <w:szCs w:val="32"/>
          <w:highlight w:val="none"/>
          <w:lang w:val="en-US" w:eastAsia="zh-CN" w:bidi="ar-SA"/>
        </w:rPr>
        <w:t>2019</w:t>
      </w:r>
      <w:r>
        <w:rPr>
          <w:rFonts w:ascii="Times New Roman" w:hAnsi="Times New Roman" w:eastAsia="仿宋_GB2312"/>
          <w:color w:val="auto"/>
          <w:sz w:val="32"/>
          <w:szCs w:val="32"/>
          <w:highlight w:val="none"/>
        </w:rPr>
        <w:t>年度年销售收入</w:t>
      </w:r>
      <w:r>
        <w:rPr>
          <w:rFonts w:hint="eastAsia" w:eastAsia="仿宋_GB2312"/>
          <w:color w:val="auto"/>
          <w:sz w:val="32"/>
          <w:szCs w:val="32"/>
          <w:highlight w:val="none"/>
          <w:lang w:eastAsia="zh-CN"/>
        </w:rPr>
        <w:t>应</w:t>
      </w:r>
      <w:r>
        <w:rPr>
          <w:rFonts w:ascii="Times New Roman" w:hAnsi="Times New Roman" w:eastAsia="仿宋_GB2312"/>
          <w:color w:val="auto"/>
          <w:sz w:val="32"/>
          <w:szCs w:val="32"/>
          <w:highlight w:val="none"/>
        </w:rPr>
        <w:t>首次超过</w:t>
      </w:r>
      <w:r>
        <w:rPr>
          <w:rFonts w:hint="default" w:ascii="Times New Roman" w:hAnsi="Times New Roman" w:eastAsia="仿宋_GB2312"/>
          <w:color w:val="auto"/>
          <w:sz w:val="32"/>
          <w:szCs w:val="32"/>
          <w:highlight w:val="none"/>
          <w:lang w:val="en-US" w:eastAsia="zh-CN"/>
        </w:rPr>
        <w:t>3000万元、5000万元、</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olor w:val="auto"/>
          <w:sz w:val="32"/>
          <w:szCs w:val="32"/>
          <w:highlight w:val="none"/>
          <w:lang w:val="en-US" w:eastAsia="zh-CN"/>
        </w:rPr>
        <w:t>亿元、</w:t>
      </w:r>
      <w:r>
        <w:rPr>
          <w:rFonts w:hint="default"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olor w:val="auto"/>
          <w:sz w:val="32"/>
          <w:szCs w:val="32"/>
          <w:highlight w:val="none"/>
          <w:lang w:val="en-US" w:eastAsia="zh-CN"/>
        </w:rPr>
        <w:t>亿元、</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olor w:val="auto"/>
          <w:sz w:val="32"/>
          <w:szCs w:val="32"/>
          <w:highlight w:val="none"/>
          <w:lang w:val="en-US" w:eastAsia="zh-CN"/>
        </w:rPr>
        <w:t>亿元</w:t>
      </w:r>
      <w:r>
        <w:rPr>
          <w:rFonts w:ascii="Times New Roman" w:hAnsi="Times New Roman" w:eastAsia="仿宋_GB2312"/>
          <w:color w:val="auto"/>
          <w:sz w:val="32"/>
          <w:szCs w:val="32"/>
          <w:highlight w:val="none"/>
        </w:rPr>
        <w:t>。</w:t>
      </w:r>
    </w:p>
    <w:p>
      <w:pPr>
        <w:pStyle w:val="2"/>
        <w:keepNext w:val="0"/>
        <w:keepLines w:val="0"/>
        <w:pageBreakBefore w:val="0"/>
        <w:widowControl w:val="0"/>
        <w:kinsoku/>
        <w:wordWrap/>
        <w:overflowPunct/>
        <w:topLinePunct w:val="0"/>
        <w:autoSpaceDE/>
        <w:autoSpaceDN/>
        <w:bidi w:val="0"/>
        <w:spacing w:line="520" w:lineRule="exact"/>
        <w:ind w:left="0" w:leftChars="0" w:firstLine="622" w:firstLineChars="200"/>
        <w:jc w:val="left"/>
        <w:textAlignment w:val="auto"/>
        <w:rPr>
          <w:rFonts w:ascii="Times New Roman" w:hAnsi="Times New Roman" w:eastAsia="仿宋_GB2312"/>
          <w:color w:val="auto"/>
          <w:sz w:val="32"/>
          <w:szCs w:val="32"/>
          <w:highlight w:val="none"/>
        </w:rPr>
      </w:pPr>
      <w:r>
        <w:rPr>
          <w:rFonts w:hint="eastAsia" w:ascii="Times New Roman" w:hAnsi="Times New Roman" w:cs="Times New Roman"/>
          <w:color w:val="auto"/>
          <w:kern w:val="2"/>
          <w:sz w:val="32"/>
          <w:szCs w:val="32"/>
          <w:highlight w:val="none"/>
          <w:lang w:val="en-US" w:eastAsia="zh-CN" w:bidi="ar-SA"/>
        </w:rPr>
        <w:t>4</w:t>
      </w:r>
      <w:r>
        <w:rPr>
          <w:rFonts w:hint="eastAsia" w:ascii="Times New Roman" w:hAnsi="Times New Roman"/>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申报支持方向</w:t>
      </w:r>
      <w:r>
        <w:rPr>
          <w:rFonts w:hint="eastAsia" w:ascii="Times New Roman" w:hAnsi="Times New Roman"/>
          <w:color w:val="auto"/>
          <w:sz w:val="32"/>
          <w:szCs w:val="32"/>
          <w:highlight w:val="none"/>
          <w:lang w:eastAsia="zh-CN"/>
        </w:rPr>
        <w:t>三</w:t>
      </w:r>
      <w:r>
        <w:rPr>
          <w:rFonts w:hint="eastAsia" w:ascii="Times New Roman" w:hAnsi="Times New Roman" w:eastAsia="仿宋_GB2312"/>
          <w:color w:val="auto"/>
          <w:sz w:val="32"/>
          <w:szCs w:val="32"/>
          <w:highlight w:val="none"/>
        </w:rPr>
        <w:t>的</w:t>
      </w:r>
      <w:r>
        <w:rPr>
          <w:rFonts w:hint="eastAsia" w:eastAsia="仿宋_GB2312"/>
          <w:color w:val="auto"/>
          <w:sz w:val="32"/>
          <w:szCs w:val="32"/>
          <w:highlight w:val="none"/>
          <w:lang w:eastAsia="zh-CN"/>
        </w:rPr>
        <w:t>项目</w:t>
      </w:r>
      <w:r>
        <w:rPr>
          <w:rFonts w:hint="eastAsia" w:ascii="Times New Roman" w:hAnsi="Times New Roman" w:eastAsia="仿宋_GB2312"/>
          <w:color w:val="auto"/>
          <w:sz w:val="32"/>
          <w:szCs w:val="32"/>
          <w:highlight w:val="none"/>
        </w:rPr>
        <w:t>，</w:t>
      </w:r>
      <w:r>
        <w:rPr>
          <w:rFonts w:hint="eastAsia" w:ascii="Times New Roman" w:hAnsi="Times New Roman"/>
          <w:color w:val="auto"/>
          <w:sz w:val="32"/>
          <w:szCs w:val="32"/>
          <w:highlight w:val="none"/>
          <w:lang w:val="en-US" w:eastAsia="zh-CN"/>
        </w:rPr>
        <w:t>企业研发的芯片产品应具有相关知识产权</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60"/>
        <w:textAlignment w:val="auto"/>
        <w:outlineLvl w:val="9"/>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三、申报材料</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22" w:firstLineChars="200"/>
        <w:textAlignment w:val="auto"/>
        <w:outlineLvl w:val="9"/>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申报单位需提交以下材料，按通知要求顺序装订。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22" w:firstLineChars="200"/>
        <w:textAlignment w:val="auto"/>
        <w:outlineLvl w:val="9"/>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val="en-US" w:eastAsia="zh-CN"/>
        </w:rPr>
        <w:t>（一）</w:t>
      </w:r>
      <w:r>
        <w:rPr>
          <w:rFonts w:ascii="Times New Roman" w:hAnsi="Times New Roman" w:eastAsia="仿宋_GB2312"/>
          <w:color w:val="auto"/>
          <w:sz w:val="32"/>
          <w:szCs w:val="32"/>
          <w:highlight w:val="none"/>
        </w:rPr>
        <w:t>通知正文中要求的申报材料</w:t>
      </w:r>
      <w:r>
        <w:rPr>
          <w:rFonts w:hint="eastAsia"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eastAsia="zh-CN"/>
        </w:rPr>
        <w:t>（</w:t>
      </w:r>
      <w:r>
        <w:rPr>
          <w:rFonts w:hint="eastAsia" w:eastAsia="仿宋_GB2312"/>
          <w:color w:val="auto"/>
          <w:sz w:val="32"/>
          <w:szCs w:val="32"/>
          <w:highlight w:val="none"/>
          <w:lang w:eastAsia="zh-CN"/>
        </w:rPr>
        <w:t>方向一、三</w:t>
      </w:r>
      <w:r>
        <w:rPr>
          <w:rFonts w:hint="eastAsia" w:ascii="Times New Roman" w:hAnsi="Times New Roman" w:eastAsia="仿宋_GB2312"/>
          <w:color w:val="auto"/>
          <w:sz w:val="32"/>
          <w:szCs w:val="32"/>
          <w:highlight w:val="none"/>
          <w:lang w:val="en-US" w:eastAsia="zh-CN"/>
        </w:rPr>
        <w:t>选择</w:t>
      </w:r>
      <w:r>
        <w:rPr>
          <w:rFonts w:hint="eastAsia" w:eastAsia="仿宋_GB2312"/>
          <w:color w:val="auto"/>
          <w:sz w:val="32"/>
          <w:szCs w:val="32"/>
          <w:highlight w:val="none"/>
          <w:lang w:val="en-US" w:eastAsia="zh-CN"/>
        </w:rPr>
        <w:t>支持类，</w:t>
      </w:r>
      <w:r>
        <w:rPr>
          <w:rFonts w:hint="eastAsia" w:eastAsia="仿宋_GB2312"/>
          <w:color w:val="auto"/>
          <w:sz w:val="32"/>
          <w:szCs w:val="32"/>
          <w:highlight w:val="none"/>
          <w:lang w:eastAsia="zh-CN"/>
        </w:rPr>
        <w:t>方向二</w:t>
      </w:r>
      <w:r>
        <w:rPr>
          <w:rFonts w:hint="eastAsia" w:ascii="Times New Roman" w:hAnsi="Times New Roman" w:eastAsia="仿宋_GB2312"/>
          <w:color w:val="auto"/>
          <w:sz w:val="32"/>
          <w:szCs w:val="32"/>
          <w:highlight w:val="none"/>
          <w:lang w:val="en-US" w:eastAsia="zh-CN"/>
        </w:rPr>
        <w:t>选择奖补类</w:t>
      </w:r>
      <w:r>
        <w:rPr>
          <w:rFonts w:hint="eastAsia" w:ascii="Times New Roman" w:hAnsi="Times New Roman"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58"/>
        <w:textAlignment w:val="auto"/>
        <w:outlineLvl w:val="9"/>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（二）</w:t>
      </w:r>
      <w:r>
        <w:rPr>
          <w:rFonts w:ascii="Times New Roman" w:hAnsi="Times New Roman" w:eastAsia="仿宋_GB2312"/>
          <w:color w:val="auto"/>
          <w:sz w:val="32"/>
          <w:szCs w:val="32"/>
          <w:highlight w:val="none"/>
        </w:rPr>
        <w:t>201</w:t>
      </w:r>
      <w:r>
        <w:rPr>
          <w:rFonts w:hint="eastAsia" w:ascii="Times New Roman" w:hAnsi="Times New Roman" w:eastAsia="仿宋_GB2312"/>
          <w:color w:val="auto"/>
          <w:sz w:val="32"/>
          <w:szCs w:val="32"/>
          <w:highlight w:val="none"/>
          <w:lang w:val="en-US" w:eastAsia="zh-CN"/>
        </w:rPr>
        <w:t>9</w:t>
      </w:r>
      <w:r>
        <w:rPr>
          <w:rFonts w:ascii="Times New Roman" w:hAnsi="Times New Roman" w:eastAsia="仿宋_GB2312"/>
          <w:color w:val="auto"/>
          <w:sz w:val="32"/>
          <w:szCs w:val="32"/>
          <w:highlight w:val="none"/>
        </w:rPr>
        <w:t>年度承担国家资金支持的集成电路领域重大专项以及试点示范项目的申报材料</w:t>
      </w:r>
      <w:r>
        <w:rPr>
          <w:rFonts w:hint="eastAsia" w:eastAsia="仿宋_GB2312"/>
          <w:color w:val="auto"/>
          <w:sz w:val="32"/>
          <w:szCs w:val="32"/>
          <w:highlight w:val="none"/>
          <w:lang w:eastAsia="zh-CN"/>
        </w:rPr>
        <w:t>、项目</w:t>
      </w:r>
      <w:r>
        <w:rPr>
          <w:rFonts w:ascii="Times New Roman" w:hAnsi="Times New Roman" w:eastAsia="仿宋_GB2312"/>
          <w:color w:val="auto"/>
          <w:sz w:val="32"/>
          <w:szCs w:val="32"/>
          <w:highlight w:val="none"/>
        </w:rPr>
        <w:t>批复文件</w:t>
      </w:r>
      <w:r>
        <w:rPr>
          <w:rFonts w:hint="eastAsia" w:eastAsia="仿宋_GB2312"/>
          <w:color w:val="auto"/>
          <w:sz w:val="32"/>
          <w:szCs w:val="32"/>
          <w:highlight w:val="none"/>
          <w:lang w:eastAsia="zh-CN"/>
        </w:rPr>
        <w:t>、合同协议、资金拨付</w:t>
      </w:r>
      <w:r>
        <w:rPr>
          <w:rFonts w:hint="eastAsia" w:eastAsia="仿宋_GB2312"/>
          <w:color w:val="auto"/>
          <w:sz w:val="32"/>
          <w:szCs w:val="32"/>
          <w:highlight w:val="none"/>
          <w:lang w:val="en-US" w:eastAsia="zh-CN"/>
        </w:rPr>
        <w:t>凭证</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银行单据</w:t>
      </w:r>
      <w:r>
        <w:rPr>
          <w:rFonts w:ascii="Times New Roman" w:hAnsi="Times New Roman" w:eastAsia="仿宋_GB2312"/>
          <w:color w:val="auto"/>
          <w:sz w:val="32"/>
          <w:szCs w:val="32"/>
          <w:highlight w:val="none"/>
        </w:rPr>
        <w:t>等</w:t>
      </w:r>
      <w:r>
        <w:rPr>
          <w:rFonts w:hint="eastAsia" w:eastAsia="仿宋_GB2312"/>
          <w:color w:val="auto"/>
          <w:sz w:val="32"/>
          <w:szCs w:val="32"/>
          <w:highlight w:val="none"/>
          <w:lang w:eastAsia="zh-CN"/>
        </w:rPr>
        <w:t>相</w:t>
      </w:r>
      <w:r>
        <w:rPr>
          <w:rFonts w:ascii="Times New Roman" w:hAnsi="Times New Roman" w:eastAsia="仿宋_GB2312"/>
          <w:color w:val="auto"/>
          <w:sz w:val="32"/>
          <w:szCs w:val="32"/>
          <w:highlight w:val="none"/>
        </w:rPr>
        <w:t>关证明材料复印件</w:t>
      </w:r>
      <w:r>
        <w:rPr>
          <w:rFonts w:hint="eastAsia" w:ascii="Times New Roman" w:hAnsi="Times New Roman" w:eastAsia="仿宋_GB2312"/>
          <w:color w:val="auto"/>
          <w:sz w:val="32"/>
          <w:szCs w:val="32"/>
          <w:highlight w:val="none"/>
          <w:lang w:eastAsia="zh-CN"/>
        </w:rPr>
        <w:t>。</w:t>
      </w:r>
      <w:r>
        <w:rPr>
          <w:rFonts w:hint="eastAsia" w:eastAsia="仿宋_GB2312"/>
          <w:color w:val="auto"/>
          <w:sz w:val="32"/>
          <w:szCs w:val="32"/>
          <w:highlight w:val="none"/>
          <w:lang w:eastAsia="zh-CN"/>
        </w:rPr>
        <w:t>（方向一）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22" w:firstLineChars="200"/>
        <w:textAlignment w:val="auto"/>
        <w:outlineLvl w:val="9"/>
        <w:rPr>
          <w:rFonts w:hint="eastAsia" w:eastAsia="仿宋_GB2312"/>
          <w:color w:val="auto"/>
          <w:sz w:val="32"/>
          <w:szCs w:val="32"/>
          <w:highlight w:val="none"/>
          <w:lang w:eastAsia="zh-CN"/>
        </w:rPr>
      </w:pPr>
      <w:r>
        <w:rPr>
          <w:rFonts w:hint="eastAsia" w:eastAsia="仿宋_GB2312" w:cs="Times New Roman"/>
          <w:color w:val="auto"/>
          <w:kern w:val="2"/>
          <w:sz w:val="32"/>
          <w:szCs w:val="32"/>
          <w:highlight w:val="none"/>
          <w:lang w:val="en-US" w:eastAsia="zh-CN" w:bidi="ar-SA"/>
        </w:rPr>
        <w:t>（三）</w:t>
      </w:r>
      <w:r>
        <w:rPr>
          <w:rFonts w:hint="default" w:ascii="Times New Roman" w:hAnsi="Times New Roman" w:eastAsia="仿宋_GB2312" w:cs="Times New Roman"/>
          <w:color w:val="auto"/>
          <w:kern w:val="2"/>
          <w:sz w:val="32"/>
          <w:szCs w:val="32"/>
          <w:highlight w:val="none"/>
          <w:lang w:val="en-US" w:eastAsia="zh-CN" w:bidi="ar-SA"/>
        </w:rPr>
        <w:t>专项审计</w:t>
      </w:r>
      <w:r>
        <w:rPr>
          <w:rFonts w:hint="eastAsia" w:ascii="Times New Roman" w:hAnsi="Times New Roman" w:eastAsia="仿宋_GB2312" w:cs="Times New Roman"/>
          <w:color w:val="auto"/>
          <w:kern w:val="2"/>
          <w:sz w:val="32"/>
          <w:szCs w:val="32"/>
          <w:highlight w:val="none"/>
          <w:lang w:val="en-US" w:eastAsia="zh-CN" w:bidi="ar-SA"/>
        </w:rPr>
        <w:t>报告</w:t>
      </w:r>
      <w:r>
        <w:rPr>
          <w:rFonts w:hint="eastAsia" w:eastAsia="仿宋_GB2312" w:cs="Times New Roman"/>
          <w:color w:val="auto"/>
          <w:kern w:val="2"/>
          <w:sz w:val="32"/>
          <w:szCs w:val="32"/>
          <w:highlight w:val="none"/>
          <w:lang w:val="en-US" w:eastAsia="zh-CN" w:bidi="ar-SA"/>
        </w:rPr>
        <w:t>。主要内容包含</w:t>
      </w:r>
      <w:r>
        <w:rPr>
          <w:rFonts w:hint="eastAsia" w:ascii="Times New Roman" w:hAnsi="Times New Roman" w:eastAsia="仿宋_GB2312" w:cs="Times New Roman"/>
          <w:color w:val="auto"/>
          <w:kern w:val="2"/>
          <w:sz w:val="32"/>
          <w:szCs w:val="32"/>
          <w:highlight w:val="none"/>
          <w:lang w:val="en-US" w:eastAsia="zh-CN" w:bidi="ar-SA"/>
        </w:rPr>
        <w:t>2019年度集成电路设计销售收入占企业收入总额的比例</w:t>
      </w:r>
      <w:r>
        <w:rPr>
          <w:rFonts w:hint="eastAsia" w:eastAsia="仿宋_GB2312" w:cs="Times New Roman"/>
          <w:color w:val="auto"/>
          <w:kern w:val="2"/>
          <w:sz w:val="32"/>
          <w:szCs w:val="32"/>
          <w:highlight w:val="none"/>
          <w:lang w:val="en-US" w:eastAsia="zh-CN" w:bidi="ar-SA"/>
        </w:rPr>
        <w:t>等</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olor w:val="auto"/>
          <w:sz w:val="32"/>
          <w:szCs w:val="32"/>
          <w:highlight w:val="none"/>
          <w:lang w:eastAsia="zh-CN"/>
        </w:rPr>
        <w:t>（方向二、三）</w:t>
      </w:r>
    </w:p>
    <w:p>
      <w:pPr>
        <w:pStyle w:val="2"/>
        <w:keepNext w:val="0"/>
        <w:keepLines w:val="0"/>
        <w:pageBreakBefore w:val="0"/>
        <w:widowControl w:val="0"/>
        <w:numPr>
          <w:ilvl w:val="0"/>
          <w:numId w:val="0"/>
        </w:numPr>
        <w:kinsoku/>
        <w:wordWrap/>
        <w:overflowPunct/>
        <w:topLinePunct w:val="0"/>
        <w:autoSpaceDE/>
        <w:autoSpaceDN/>
        <w:bidi w:val="0"/>
        <w:spacing w:line="520" w:lineRule="exact"/>
        <w:ind w:left="0" w:leftChars="0" w:firstLine="622" w:firstLineChars="200"/>
        <w:jc w:val="left"/>
        <w:textAlignment w:val="auto"/>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（四）申报</w:t>
      </w:r>
      <w:r>
        <w:rPr>
          <w:rFonts w:hint="eastAsia" w:eastAsia="仿宋_GB2312"/>
          <w:color w:val="auto"/>
          <w:sz w:val="32"/>
          <w:szCs w:val="32"/>
          <w:highlight w:val="none"/>
          <w:lang w:eastAsia="zh-CN"/>
        </w:rPr>
        <w:t>方向三</w:t>
      </w:r>
      <w:r>
        <w:rPr>
          <w:rFonts w:hint="eastAsia"/>
          <w:color w:val="auto"/>
          <w:sz w:val="32"/>
          <w:szCs w:val="32"/>
          <w:highlight w:val="none"/>
          <w:lang w:eastAsia="zh-CN"/>
        </w:rPr>
        <w:t>的企业还需提交以下材料：</w:t>
      </w:r>
    </w:p>
    <w:p>
      <w:pPr>
        <w:pStyle w:val="2"/>
        <w:keepNext w:val="0"/>
        <w:keepLines w:val="0"/>
        <w:pageBreakBefore w:val="0"/>
        <w:widowControl w:val="0"/>
        <w:numPr>
          <w:ilvl w:val="0"/>
          <w:numId w:val="0"/>
        </w:numPr>
        <w:kinsoku/>
        <w:wordWrap/>
        <w:overflowPunct/>
        <w:topLinePunct w:val="0"/>
        <w:autoSpaceDE/>
        <w:autoSpaceDN/>
        <w:bidi w:val="0"/>
        <w:spacing w:line="520" w:lineRule="exact"/>
        <w:ind w:left="0" w:leftChars="0" w:firstLine="622" w:firstLineChars="200"/>
        <w:jc w:val="left"/>
        <w:textAlignment w:val="auto"/>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1. 《集成电路设计企业工程产品流片资金申请表》。（附件14—1）</w:t>
      </w:r>
    </w:p>
    <w:p>
      <w:pPr>
        <w:pStyle w:val="2"/>
        <w:keepNext w:val="0"/>
        <w:keepLines w:val="0"/>
        <w:pageBreakBefore w:val="0"/>
        <w:widowControl w:val="0"/>
        <w:numPr>
          <w:ilvl w:val="0"/>
          <w:numId w:val="0"/>
        </w:numPr>
        <w:kinsoku/>
        <w:wordWrap/>
        <w:overflowPunct/>
        <w:topLinePunct w:val="0"/>
        <w:autoSpaceDE/>
        <w:autoSpaceDN/>
        <w:bidi w:val="0"/>
        <w:spacing w:line="520" w:lineRule="exact"/>
        <w:ind w:left="0" w:leftChars="0" w:firstLine="622" w:firstLineChars="200"/>
        <w:jc w:val="left"/>
        <w:textAlignment w:val="auto"/>
        <w:rPr>
          <w:rFonts w:hint="eastAsia" w:eastAsia="仿宋_GB2312"/>
          <w:color w:val="auto"/>
          <w:sz w:val="32"/>
          <w:szCs w:val="32"/>
          <w:highlight w:val="none"/>
          <w:lang w:eastAsia="zh-CN"/>
        </w:rPr>
      </w:pPr>
      <w:r>
        <w:rPr>
          <w:rFonts w:hint="eastAsia" w:ascii="Times New Roman" w:hAnsi="Times New Roman" w:cs="Times New Roman"/>
          <w:color w:val="auto"/>
          <w:kern w:val="2"/>
          <w:sz w:val="32"/>
          <w:szCs w:val="32"/>
          <w:highlight w:val="none"/>
          <w:lang w:val="en-US" w:eastAsia="zh-CN" w:bidi="ar-SA"/>
        </w:rPr>
        <w:t>2. 与集成电路生产企业（或流片代理服务企业）签订的</w:t>
      </w:r>
      <w:r>
        <w:rPr>
          <w:rFonts w:hint="default" w:ascii="Times New Roman" w:hAnsi="Times New Roman" w:eastAsia="仿宋_GB2312" w:cs="Times New Roman"/>
          <w:color w:val="auto"/>
          <w:kern w:val="2"/>
          <w:sz w:val="32"/>
          <w:szCs w:val="32"/>
          <w:highlight w:val="none"/>
          <w:lang w:val="en-US" w:eastAsia="zh-CN" w:bidi="ar-SA"/>
        </w:rPr>
        <w:t>MPW（多项目晶圆）</w:t>
      </w:r>
      <w:r>
        <w:rPr>
          <w:rFonts w:hint="eastAsia" w:ascii="Times New Roman" w:hAnsi="Times New Roman"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首次工程批</w:t>
      </w:r>
      <w:r>
        <w:rPr>
          <w:rFonts w:hint="eastAsia" w:hAnsi="仿宋_GB2312" w:cs="仿宋_GB2312"/>
          <w:color w:val="auto"/>
          <w:sz w:val="32"/>
          <w:szCs w:val="32"/>
          <w:lang w:eastAsia="zh-CN"/>
        </w:rPr>
        <w:t>流片</w:t>
      </w:r>
      <w:r>
        <w:rPr>
          <w:rFonts w:hint="default" w:ascii="Times New Roman" w:hAnsi="Times New Roman" w:eastAsia="仿宋_GB2312" w:cs="Times New Roman"/>
          <w:color w:val="auto"/>
          <w:kern w:val="2"/>
          <w:sz w:val="32"/>
          <w:szCs w:val="32"/>
          <w:highlight w:val="none"/>
          <w:lang w:val="en-US" w:eastAsia="zh-CN" w:bidi="ar-SA"/>
        </w:rPr>
        <w:t>合同</w:t>
      </w:r>
      <w:r>
        <w:rPr>
          <w:rFonts w:hint="eastAsia"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发票</w:t>
      </w:r>
      <w:r>
        <w:rPr>
          <w:rFonts w:hint="eastAsia" w:ascii="Times New Roman" w:hAnsi="Times New Roman" w:cs="Times New Roman"/>
          <w:color w:val="auto"/>
          <w:kern w:val="2"/>
          <w:sz w:val="32"/>
          <w:szCs w:val="32"/>
          <w:highlight w:val="none"/>
          <w:lang w:val="en-US" w:eastAsia="zh-CN" w:bidi="ar-SA"/>
        </w:rPr>
        <w:t>、支付凭证</w:t>
      </w:r>
      <w:r>
        <w:rPr>
          <w:rFonts w:hint="default" w:ascii="Times New Roman" w:hAnsi="Times New Roman" w:eastAsia="仿宋_GB2312" w:cs="Times New Roman"/>
          <w:color w:val="auto"/>
          <w:kern w:val="2"/>
          <w:sz w:val="32"/>
          <w:szCs w:val="32"/>
          <w:highlight w:val="none"/>
          <w:lang w:val="en-US" w:eastAsia="zh-CN" w:bidi="ar-SA"/>
        </w:rPr>
        <w:t>等相关</w:t>
      </w:r>
      <w:r>
        <w:rPr>
          <w:rFonts w:hint="eastAsia" w:ascii="Times New Roman" w:hAnsi="Times New Roman" w:cs="Times New Roman"/>
          <w:color w:val="auto"/>
          <w:kern w:val="2"/>
          <w:sz w:val="32"/>
          <w:szCs w:val="32"/>
          <w:highlight w:val="none"/>
          <w:lang w:val="en-US" w:eastAsia="zh-CN" w:bidi="ar-SA"/>
        </w:rPr>
        <w:t>证明</w:t>
      </w:r>
      <w:r>
        <w:rPr>
          <w:rFonts w:hint="default" w:ascii="Times New Roman" w:hAnsi="Times New Roman" w:eastAsia="仿宋_GB2312" w:cs="Times New Roman"/>
          <w:color w:val="auto"/>
          <w:kern w:val="2"/>
          <w:sz w:val="32"/>
          <w:szCs w:val="32"/>
          <w:highlight w:val="none"/>
          <w:lang w:val="en-US" w:eastAsia="zh-CN" w:bidi="ar-SA"/>
        </w:rPr>
        <w:t>材料</w:t>
      </w:r>
      <w:r>
        <w:rPr>
          <w:rFonts w:hint="eastAsia" w:ascii="Times New Roman" w:hAnsi="Times New Roman" w:cs="Times New Roman"/>
          <w:color w:val="auto"/>
          <w:kern w:val="2"/>
          <w:sz w:val="32"/>
          <w:szCs w:val="32"/>
          <w:highlight w:val="none"/>
          <w:lang w:val="en-US" w:eastAsia="zh-CN" w:bidi="ar-SA"/>
        </w:rPr>
        <w:t>复印</w:t>
      </w:r>
      <w:r>
        <w:rPr>
          <w:rFonts w:hint="default" w:ascii="Times New Roman" w:hAnsi="Times New Roman" w:eastAsia="仿宋_GB2312" w:cs="Times New Roman"/>
          <w:color w:val="auto"/>
          <w:kern w:val="2"/>
          <w:sz w:val="32"/>
          <w:szCs w:val="32"/>
          <w:highlight w:val="none"/>
          <w:lang w:val="en-US" w:eastAsia="zh-CN" w:bidi="ar-SA"/>
        </w:rPr>
        <w:t>件。</w:t>
      </w:r>
    </w:p>
    <w:p>
      <w:pPr>
        <w:pStyle w:val="2"/>
        <w:keepNext w:val="0"/>
        <w:keepLines w:val="0"/>
        <w:pageBreakBefore w:val="0"/>
        <w:widowControl w:val="0"/>
        <w:numPr>
          <w:ilvl w:val="0"/>
          <w:numId w:val="0"/>
        </w:numPr>
        <w:kinsoku/>
        <w:wordWrap/>
        <w:overflowPunct/>
        <w:topLinePunct w:val="0"/>
        <w:autoSpaceDE/>
        <w:autoSpaceDN/>
        <w:bidi w:val="0"/>
        <w:spacing w:line="520" w:lineRule="exact"/>
        <w:ind w:left="0" w:leftChars="0" w:firstLine="622" w:firstLineChars="200"/>
        <w:jc w:val="left"/>
        <w:textAlignment w:val="auto"/>
        <w:rPr>
          <w:rFonts w:hint="eastAsia" w:eastAsia="仿宋_GB2312"/>
          <w:color w:val="auto"/>
          <w:sz w:val="32"/>
          <w:szCs w:val="32"/>
          <w:highlight w:val="none"/>
          <w:lang w:eastAsia="zh-CN"/>
        </w:rPr>
      </w:pPr>
      <w:r>
        <w:rPr>
          <w:rFonts w:hint="eastAsia" w:ascii="Times New Roman" w:hAnsi="Times New Roman" w:cs="Times New Roman"/>
          <w:color w:val="auto"/>
          <w:kern w:val="2"/>
          <w:sz w:val="32"/>
          <w:szCs w:val="32"/>
          <w:highlight w:val="none"/>
          <w:lang w:val="en-US" w:eastAsia="zh-CN" w:bidi="ar-SA"/>
        </w:rPr>
        <w:t xml:space="preserve">3. </w:t>
      </w:r>
      <w:r>
        <w:rPr>
          <w:rFonts w:hint="default" w:ascii="Times New Roman" w:hAnsi="Times New Roman" w:eastAsia="仿宋_GB2312" w:cs="Times New Roman"/>
          <w:color w:val="auto"/>
          <w:kern w:val="2"/>
          <w:sz w:val="32"/>
          <w:szCs w:val="32"/>
          <w:highlight w:val="none"/>
          <w:lang w:val="en-US" w:eastAsia="zh-CN" w:bidi="ar-SA"/>
        </w:rPr>
        <w:t>MPW（多项目晶圆）</w:t>
      </w:r>
      <w:r>
        <w:rPr>
          <w:rFonts w:hint="eastAsia" w:ascii="Times New Roman" w:hAnsi="Times New Roman"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首次工程批</w:t>
      </w:r>
      <w:r>
        <w:rPr>
          <w:rFonts w:hint="eastAsia" w:hAnsi="仿宋_GB2312" w:cs="仿宋_GB2312"/>
          <w:color w:val="auto"/>
          <w:sz w:val="32"/>
          <w:szCs w:val="32"/>
          <w:lang w:eastAsia="zh-CN"/>
        </w:rPr>
        <w:t>流片</w:t>
      </w:r>
      <w:r>
        <w:rPr>
          <w:rFonts w:hint="eastAsia" w:eastAsia="仿宋_GB2312"/>
          <w:color w:val="auto"/>
          <w:sz w:val="32"/>
          <w:szCs w:val="32"/>
          <w:highlight w:val="none"/>
          <w:lang w:eastAsia="zh-CN"/>
        </w:rPr>
        <w:t>产品的情况说明</w:t>
      </w:r>
      <w:r>
        <w:rPr>
          <w:rFonts w:hint="eastAsia"/>
          <w:color w:val="auto"/>
          <w:sz w:val="32"/>
          <w:szCs w:val="32"/>
          <w:highlight w:val="none"/>
          <w:lang w:eastAsia="zh-CN"/>
        </w:rPr>
        <w:t>。</w:t>
      </w:r>
      <w:r>
        <w:rPr>
          <w:rFonts w:hint="eastAsia" w:eastAsia="仿宋_GB2312"/>
          <w:color w:val="auto"/>
          <w:sz w:val="32"/>
          <w:szCs w:val="32"/>
          <w:highlight w:val="none"/>
          <w:lang w:eastAsia="zh-CN"/>
        </w:rPr>
        <w:t>（</w:t>
      </w:r>
      <w:r>
        <w:rPr>
          <w:rFonts w:hint="eastAsia"/>
          <w:color w:val="auto"/>
          <w:sz w:val="32"/>
          <w:szCs w:val="32"/>
          <w:highlight w:val="none"/>
          <w:lang w:eastAsia="zh-CN"/>
        </w:rPr>
        <w:t>包括</w:t>
      </w:r>
      <w:r>
        <w:rPr>
          <w:rFonts w:hint="eastAsia" w:eastAsia="仿宋_GB2312"/>
          <w:color w:val="auto"/>
          <w:sz w:val="32"/>
          <w:szCs w:val="32"/>
          <w:highlight w:val="none"/>
          <w:lang w:eastAsia="zh-CN"/>
        </w:rPr>
        <w:t>产品主要功能、技术指标、与公司其他相关产品的差异说明</w:t>
      </w:r>
      <w:r>
        <w:rPr>
          <w:rFonts w:hint="eastAsia"/>
          <w:color w:val="auto"/>
          <w:sz w:val="32"/>
          <w:szCs w:val="32"/>
          <w:highlight w:val="none"/>
          <w:lang w:eastAsia="zh-CN"/>
        </w:rPr>
        <w:t>及后续产业化情况</w:t>
      </w:r>
      <w:r>
        <w:rPr>
          <w:rFonts w:hint="eastAsia" w:eastAsia="仿宋_GB2312"/>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spacing w:line="520" w:lineRule="exact"/>
        <w:ind w:left="0" w:leftChars="0" w:firstLine="622" w:firstLineChars="200"/>
        <w:jc w:val="left"/>
        <w:textAlignment w:val="auto"/>
        <w:rPr>
          <w:rFonts w:hint="eastAsia" w:eastAsia="仿宋_GB2312"/>
          <w:color w:val="auto"/>
          <w:lang w:val="en-US" w:eastAsia="zh-CN"/>
        </w:rPr>
      </w:pPr>
      <w:r>
        <w:rPr>
          <w:rFonts w:hint="eastAsia" w:ascii="Times New Roman" w:hAnsi="Times New Roman" w:cs="Times New Roman"/>
          <w:color w:val="auto"/>
          <w:kern w:val="2"/>
          <w:sz w:val="32"/>
          <w:szCs w:val="32"/>
          <w:highlight w:val="none"/>
          <w:lang w:val="en-US" w:eastAsia="zh-CN" w:bidi="ar-SA"/>
        </w:rPr>
        <w:t>4</w:t>
      </w:r>
      <w:r>
        <w:rPr>
          <w:rFonts w:hint="eastAsia"/>
          <w:color w:val="auto"/>
          <w:sz w:val="32"/>
          <w:szCs w:val="32"/>
          <w:highlight w:val="none"/>
          <w:lang w:val="en-US" w:eastAsia="zh-CN"/>
        </w:rPr>
        <w:t>.</w:t>
      </w:r>
      <w:r>
        <w:rPr>
          <w:rFonts w:hint="eastAsia"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MPW（多项目晶圆）</w:t>
      </w:r>
      <w:r>
        <w:rPr>
          <w:rFonts w:hint="eastAsia" w:ascii="Times New Roman" w:hAnsi="Times New Roman"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首次工程批</w:t>
      </w:r>
      <w:r>
        <w:rPr>
          <w:rFonts w:hint="eastAsia" w:hAnsi="仿宋_GB2312" w:cs="仿宋_GB2312"/>
          <w:color w:val="auto"/>
          <w:sz w:val="32"/>
          <w:szCs w:val="32"/>
          <w:lang w:eastAsia="zh-CN"/>
        </w:rPr>
        <w:t>流片</w:t>
      </w:r>
      <w:r>
        <w:rPr>
          <w:rFonts w:hint="eastAsia" w:eastAsia="仿宋_GB2312"/>
          <w:color w:val="auto"/>
          <w:sz w:val="32"/>
          <w:szCs w:val="32"/>
          <w:highlight w:val="none"/>
          <w:lang w:eastAsia="zh-CN"/>
        </w:rPr>
        <w:t>产品</w:t>
      </w:r>
      <w:r>
        <w:rPr>
          <w:rFonts w:hint="eastAsia"/>
          <w:color w:val="auto"/>
          <w:sz w:val="32"/>
          <w:szCs w:val="32"/>
          <w:highlight w:val="none"/>
          <w:lang w:val="en-US" w:eastAsia="zh-CN"/>
        </w:rPr>
        <w:t>相关知识产权证明材料</w:t>
      </w:r>
      <w:r>
        <w:rPr>
          <w:rFonts w:hint="eastAsia" w:ascii="Times New Roman" w:hAnsi="Times New Roman" w:cs="Times New Roman"/>
          <w:color w:val="auto"/>
          <w:kern w:val="2"/>
          <w:sz w:val="32"/>
          <w:szCs w:val="32"/>
          <w:highlight w:val="none"/>
          <w:lang w:val="en-US" w:eastAsia="zh-CN" w:bidi="ar-SA"/>
        </w:rPr>
        <w:t>复印</w:t>
      </w:r>
      <w:r>
        <w:rPr>
          <w:rFonts w:hint="default" w:ascii="Times New Roman" w:hAnsi="Times New Roman" w:eastAsia="仿宋_GB2312" w:cs="Times New Roman"/>
          <w:color w:val="auto"/>
          <w:kern w:val="2"/>
          <w:sz w:val="32"/>
          <w:szCs w:val="32"/>
          <w:highlight w:val="none"/>
          <w:lang w:val="en-US" w:eastAsia="zh-CN" w:bidi="ar-SA"/>
        </w:rPr>
        <w:t>件</w:t>
      </w:r>
      <w:r>
        <w:rPr>
          <w:rFonts w:hint="eastAsia"/>
          <w:color w:val="auto"/>
          <w:sz w:val="32"/>
          <w:szCs w:val="32"/>
          <w:highlight w:val="none"/>
          <w:lang w:val="en-US" w:eastAsia="zh-CN"/>
        </w:rPr>
        <w:t>。</w:t>
      </w:r>
      <w:r>
        <w:rPr>
          <w:rFonts w:ascii="Times New Roman" w:hAnsi="Times New Roman" w:eastAsia="仿宋_GB2312"/>
          <w:color w:val="auto"/>
          <w:sz w:val="32"/>
          <w:szCs w:val="32"/>
          <w:highlight w:val="none"/>
        </w:rPr>
        <w:t>（</w:t>
      </w:r>
      <w:r>
        <w:rPr>
          <w:rFonts w:hint="eastAsia" w:ascii="Times New Roman" w:hAnsi="Times New Roman"/>
          <w:color w:val="auto"/>
          <w:sz w:val="32"/>
          <w:szCs w:val="32"/>
          <w:highlight w:val="none"/>
          <w:lang w:eastAsia="zh-CN"/>
        </w:rPr>
        <w:t>如</w:t>
      </w:r>
      <w:r>
        <w:rPr>
          <w:rFonts w:hint="eastAsia" w:ascii="Times New Roman" w:hAnsi="Times New Roman"/>
          <w:color w:val="auto"/>
          <w:sz w:val="32"/>
          <w:szCs w:val="32"/>
          <w:highlight w:val="none"/>
          <w:lang w:val="en-US" w:eastAsia="zh-CN"/>
        </w:rPr>
        <w:t>集成电路布图设计登记证书或发明专利授权等有关证明材料</w:t>
      </w:r>
      <w:r>
        <w:rPr>
          <w:rFonts w:ascii="Times New Roman" w:hAnsi="Times New Roman" w:eastAsia="仿宋_GB2312"/>
          <w:color w:val="auto"/>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spacing w:line="520" w:lineRule="exact"/>
        <w:ind w:left="0" w:leftChars="0" w:firstLine="622" w:firstLineChars="200"/>
        <w:jc w:val="left"/>
        <w:textAlignment w:val="auto"/>
        <w:rPr>
          <w:rFonts w:hint="eastAsia"/>
          <w:color w:val="auto"/>
          <w:sz w:val="32"/>
          <w:szCs w:val="32"/>
          <w:highlight w:val="none"/>
          <w:lang w:val="en-US" w:eastAsia="zh-CN"/>
        </w:rPr>
      </w:pPr>
      <w:r>
        <w:rPr>
          <w:rFonts w:hint="eastAsia" w:ascii="Times New Roman" w:hAnsi="Times New Roman" w:cs="Times New Roman"/>
          <w:color w:val="auto"/>
          <w:kern w:val="2"/>
          <w:sz w:val="32"/>
          <w:szCs w:val="32"/>
          <w:highlight w:val="none"/>
          <w:lang w:val="en-US" w:eastAsia="zh-CN" w:bidi="ar-SA"/>
        </w:rPr>
        <w:t>5</w:t>
      </w:r>
      <w:r>
        <w:rPr>
          <w:rFonts w:hint="eastAsia"/>
          <w:color w:val="auto"/>
          <w:sz w:val="32"/>
          <w:szCs w:val="32"/>
          <w:highlight w:val="none"/>
          <w:lang w:val="en-US" w:eastAsia="zh-CN"/>
        </w:rPr>
        <w:t>.需有企业法人签字及法人单位盖章的该款芯片产品</w:t>
      </w:r>
      <w:r>
        <w:rPr>
          <w:rFonts w:hint="default" w:ascii="Times New Roman" w:hAnsi="Times New Roman" w:eastAsia="仿宋_GB2312" w:cs="Times New Roman"/>
          <w:color w:val="auto"/>
          <w:kern w:val="2"/>
          <w:sz w:val="32"/>
          <w:szCs w:val="32"/>
          <w:highlight w:val="none"/>
          <w:lang w:val="en-US" w:eastAsia="zh-CN" w:bidi="ar-SA"/>
        </w:rPr>
        <w:t>MPW（多项目晶圆）</w:t>
      </w:r>
      <w:r>
        <w:rPr>
          <w:rFonts w:hint="eastAsia" w:ascii="Times New Roman" w:hAnsi="Times New Roman" w:cs="Times New Roman"/>
          <w:color w:val="auto"/>
          <w:kern w:val="2"/>
          <w:sz w:val="32"/>
          <w:szCs w:val="32"/>
          <w:highlight w:val="none"/>
          <w:lang w:val="en-US" w:eastAsia="zh-CN" w:bidi="ar-SA"/>
        </w:rPr>
        <w:t>、</w:t>
      </w:r>
      <w:r>
        <w:rPr>
          <w:rFonts w:hint="eastAsia"/>
          <w:color w:val="auto"/>
          <w:sz w:val="32"/>
          <w:szCs w:val="32"/>
          <w:highlight w:val="none"/>
          <w:lang w:val="en-US" w:eastAsia="zh-CN"/>
        </w:rPr>
        <w:t>首次</w:t>
      </w:r>
      <w:r>
        <w:rPr>
          <w:rFonts w:hint="eastAsia" w:ascii="仿宋_GB2312" w:hAnsi="仿宋_GB2312" w:eastAsia="仿宋_GB2312" w:cs="仿宋_GB2312"/>
          <w:color w:val="auto"/>
          <w:sz w:val="32"/>
          <w:szCs w:val="32"/>
        </w:rPr>
        <w:t>工程批</w:t>
      </w:r>
      <w:r>
        <w:rPr>
          <w:rFonts w:hint="eastAsia"/>
          <w:color w:val="auto"/>
          <w:sz w:val="32"/>
          <w:szCs w:val="32"/>
          <w:highlight w:val="none"/>
          <w:lang w:val="en-US" w:eastAsia="zh-CN"/>
        </w:rPr>
        <w:t>流片承诺书。</w:t>
      </w:r>
    </w:p>
    <w:p>
      <w:pPr>
        <w:keepNext w:val="0"/>
        <w:keepLines w:val="0"/>
        <w:pageBreakBefore w:val="0"/>
        <w:kinsoku/>
        <w:wordWrap/>
        <w:overflowPunct/>
        <w:topLinePunct w:val="0"/>
        <w:bidi w:val="0"/>
        <w:spacing w:line="520" w:lineRule="exact"/>
        <w:ind w:left="0" w:leftChars="0" w:firstLine="645"/>
        <w:textAlignment w:val="auto"/>
        <w:outlineLvl w:val="9"/>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四、申报流程</w:t>
      </w:r>
    </w:p>
    <w:p>
      <w:pPr>
        <w:keepNext w:val="0"/>
        <w:keepLines w:val="0"/>
        <w:pageBreakBefore w:val="0"/>
        <w:kinsoku/>
        <w:wordWrap/>
        <w:overflowPunct/>
        <w:topLinePunct w:val="0"/>
        <w:bidi w:val="0"/>
        <w:adjustRightInd w:val="0"/>
        <w:snapToGrid w:val="0"/>
        <w:spacing w:line="520" w:lineRule="exact"/>
        <w:ind w:left="0" w:leftChars="0" w:firstLine="645"/>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（一）各项目申报单位</w:t>
      </w:r>
      <w:r>
        <w:rPr>
          <w:rFonts w:ascii="Times New Roman" w:hAnsi="Times New Roman" w:eastAsia="仿宋_GB2312"/>
          <w:color w:val="auto"/>
          <w:sz w:val="32"/>
          <w:szCs w:val="32"/>
          <w:highlight w:val="none"/>
        </w:rPr>
        <w:t>按照文件要求准备申报材料，及时将申报材料报送至</w:t>
      </w:r>
      <w:r>
        <w:rPr>
          <w:rFonts w:hint="eastAsia" w:ascii="Times New Roman" w:hAnsi="Times New Roman" w:eastAsia="仿宋_GB2312"/>
          <w:color w:val="auto"/>
          <w:sz w:val="32"/>
          <w:szCs w:val="32"/>
          <w:highlight w:val="none"/>
        </w:rPr>
        <w:t>所在区</w:t>
      </w:r>
      <w:r>
        <w:rPr>
          <w:rFonts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rPr>
        <w:t>工业和信息化</w:t>
      </w:r>
      <w:r>
        <w:rPr>
          <w:rFonts w:ascii="Times New Roman" w:hAnsi="Times New Roman" w:eastAsia="仿宋_GB2312"/>
          <w:color w:val="auto"/>
          <w:sz w:val="32"/>
          <w:szCs w:val="32"/>
          <w:highlight w:val="none"/>
        </w:rPr>
        <w:t>主管部门</w:t>
      </w:r>
      <w:r>
        <w:rPr>
          <w:rFonts w:hint="eastAsia" w:ascii="Times New Roman" w:hAnsi="Times New Roman" w:eastAsia="仿宋_GB2312"/>
          <w:color w:val="auto"/>
          <w:sz w:val="32"/>
          <w:szCs w:val="32"/>
          <w:highlight w:val="none"/>
        </w:rPr>
        <w:t>。</w:t>
      </w:r>
    </w:p>
    <w:p>
      <w:pPr>
        <w:keepNext w:val="0"/>
        <w:keepLines w:val="0"/>
        <w:pageBreakBefore w:val="0"/>
        <w:kinsoku/>
        <w:wordWrap/>
        <w:overflowPunct/>
        <w:topLinePunct w:val="0"/>
        <w:bidi w:val="0"/>
        <w:adjustRightInd w:val="0"/>
        <w:snapToGrid w:val="0"/>
        <w:spacing w:line="520" w:lineRule="exact"/>
        <w:ind w:left="0" w:leftChars="0" w:firstLine="645"/>
        <w:textAlignment w:val="auto"/>
        <w:outlineLvl w:val="9"/>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w:t>
      </w:r>
      <w:r>
        <w:rPr>
          <w:rFonts w:ascii="Times New Roman" w:hAnsi="Times New Roman" w:eastAsia="仿宋_GB2312"/>
          <w:color w:val="auto"/>
          <w:sz w:val="32"/>
          <w:szCs w:val="32"/>
          <w:highlight w:val="none"/>
        </w:rPr>
        <w:t>各区</w:t>
      </w:r>
      <w:r>
        <w:rPr>
          <w:rFonts w:hint="eastAsia" w:ascii="Times New Roman" w:hAnsi="Times New Roman" w:eastAsia="仿宋_GB2312"/>
          <w:color w:val="auto"/>
          <w:sz w:val="32"/>
          <w:szCs w:val="32"/>
          <w:highlight w:val="none"/>
        </w:rPr>
        <w:t>工业和信息化</w:t>
      </w:r>
      <w:r>
        <w:rPr>
          <w:rFonts w:ascii="Times New Roman" w:hAnsi="Times New Roman" w:eastAsia="仿宋_GB2312"/>
          <w:color w:val="auto"/>
          <w:sz w:val="32"/>
          <w:szCs w:val="32"/>
          <w:highlight w:val="none"/>
        </w:rPr>
        <w:t>主管部门按照文件要求，组织区内企业进行项目申报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对</w:t>
      </w:r>
      <w:r>
        <w:rPr>
          <w:rFonts w:hint="eastAsia" w:ascii="Times New Roman" w:hAnsi="Times New Roman" w:eastAsia="仿宋_GB2312"/>
          <w:color w:val="auto"/>
          <w:sz w:val="32"/>
          <w:szCs w:val="32"/>
          <w:highlight w:val="none"/>
        </w:rPr>
        <w:t>项目及材料的真实性、合规性等</w:t>
      </w:r>
      <w:r>
        <w:rPr>
          <w:rFonts w:ascii="Times New Roman" w:hAnsi="Times New Roman" w:eastAsia="仿宋_GB2312"/>
          <w:color w:val="auto"/>
          <w:sz w:val="32"/>
          <w:szCs w:val="32"/>
          <w:highlight w:val="none"/>
        </w:rPr>
        <w:t>进行初审，</w:t>
      </w:r>
      <w:r>
        <w:rPr>
          <w:rFonts w:hint="eastAsia" w:ascii="Times New Roman" w:hAnsi="Times New Roman" w:eastAsia="仿宋_GB2312"/>
          <w:color w:val="auto"/>
          <w:sz w:val="32"/>
          <w:szCs w:val="32"/>
          <w:highlight w:val="none"/>
        </w:rPr>
        <w:t>在承诺书中出具推荐意见并加盖公章；</w:t>
      </w:r>
      <w:r>
        <w:rPr>
          <w:rFonts w:ascii="Times New Roman" w:hAnsi="Times New Roman" w:eastAsia="仿宋_GB2312"/>
          <w:color w:val="auto"/>
          <w:sz w:val="32"/>
          <w:szCs w:val="32"/>
          <w:highlight w:val="none"/>
        </w:rPr>
        <w:t>区财政局</w:t>
      </w:r>
      <w:r>
        <w:rPr>
          <w:rFonts w:hint="eastAsia" w:ascii="Times New Roman" w:hAnsi="Times New Roman" w:eastAsia="仿宋_GB2312"/>
          <w:color w:val="auto"/>
          <w:sz w:val="32"/>
          <w:szCs w:val="32"/>
          <w:highlight w:val="none"/>
        </w:rPr>
        <w:t>在</w:t>
      </w:r>
      <w:r>
        <w:rPr>
          <w:rFonts w:hint="eastAsia" w:ascii="Times New Roman" w:hAnsi="Times New Roman" w:eastAsia="仿宋_GB2312" w:cs="Times New Roman"/>
          <w:color w:val="auto"/>
          <w:kern w:val="2"/>
          <w:sz w:val="32"/>
          <w:szCs w:val="32"/>
          <w:highlight w:val="none"/>
          <w:lang w:val="en-US" w:eastAsia="zh-CN" w:bidi="ar-SA"/>
        </w:rPr>
        <w:t>1:1</w:t>
      </w:r>
      <w:r>
        <w:rPr>
          <w:rFonts w:hint="eastAsia" w:ascii="Times New Roman" w:hAnsi="Times New Roman" w:eastAsia="仿宋_GB2312"/>
          <w:color w:val="auto"/>
          <w:sz w:val="32"/>
          <w:szCs w:val="32"/>
          <w:highlight w:val="none"/>
        </w:rPr>
        <w:t>资金配套承诺书中加盖公章。区工业和信息化主管部门联合区财政局正式</w:t>
      </w:r>
      <w:r>
        <w:rPr>
          <w:rFonts w:ascii="Times New Roman" w:hAnsi="Times New Roman" w:eastAsia="仿宋_GB2312"/>
          <w:color w:val="auto"/>
          <w:sz w:val="32"/>
          <w:szCs w:val="32"/>
          <w:highlight w:val="none"/>
        </w:rPr>
        <w:t>行文</w:t>
      </w:r>
      <w:r>
        <w:rPr>
          <w:rFonts w:hint="eastAsia" w:ascii="Times New Roman" w:hAnsi="Times New Roman" w:eastAsia="仿宋_GB2312"/>
          <w:color w:val="auto"/>
          <w:sz w:val="32"/>
          <w:szCs w:val="32"/>
          <w:highlight w:val="none"/>
        </w:rPr>
        <w:t>，将本区项目按通知要求统一报送市工业和信息化</w:t>
      </w:r>
      <w:r>
        <w:rPr>
          <w:rFonts w:hint="eastAsia" w:ascii="Times New Roman" w:hAnsi="Times New Roman" w:eastAsia="仿宋_GB2312"/>
          <w:color w:val="auto"/>
          <w:sz w:val="32"/>
          <w:szCs w:val="32"/>
          <w:highlight w:val="none"/>
          <w:lang w:eastAsia="zh-CN"/>
        </w:rPr>
        <w:t>局</w:t>
      </w:r>
      <w:r>
        <w:rPr>
          <w:rFonts w:hint="eastAsia" w:eastAsia="仿宋_GB2312"/>
          <w:color w:val="auto"/>
          <w:sz w:val="32"/>
          <w:szCs w:val="32"/>
          <w:highlight w:val="none"/>
        </w:rPr>
        <w:t>（天津市河西区友谊路</w:t>
      </w:r>
      <w:r>
        <w:rPr>
          <w:rFonts w:ascii="Times New Roman" w:hAnsi="Times New Roman" w:eastAsia="仿宋_GB2312"/>
          <w:color w:val="auto"/>
          <w:sz w:val="32"/>
          <w:szCs w:val="32"/>
          <w:highlight w:val="none"/>
        </w:rPr>
        <w:t>35</w:t>
      </w:r>
      <w:r>
        <w:rPr>
          <w:rFonts w:hint="eastAsia" w:eastAsia="仿宋_GB2312"/>
          <w:color w:val="auto"/>
          <w:sz w:val="32"/>
          <w:szCs w:val="32"/>
          <w:highlight w:val="none"/>
        </w:rPr>
        <w:t>号城市大厦</w:t>
      </w:r>
      <w:r>
        <w:rPr>
          <w:rFonts w:ascii="Times New Roman" w:hAnsi="Times New Roman" w:eastAsia="仿宋_GB2312"/>
          <w:color w:val="auto"/>
          <w:sz w:val="32"/>
          <w:szCs w:val="32"/>
          <w:highlight w:val="none"/>
        </w:rPr>
        <w:t>401</w:t>
      </w:r>
      <w:r>
        <w:rPr>
          <w:rFonts w:hint="eastAsia" w:eastAsia="仿宋_GB2312"/>
          <w:color w:val="auto"/>
          <w:sz w:val="32"/>
          <w:szCs w:val="32"/>
          <w:highlight w:val="none"/>
        </w:rPr>
        <w:t>室），不接受邮寄。</w:t>
      </w:r>
      <w:r>
        <w:rPr>
          <w:rFonts w:hint="eastAsia" w:ascii="Times New Roman" w:hAnsi="Times New Roman" w:eastAsia="仿宋_GB2312"/>
          <w:color w:val="auto"/>
          <w:sz w:val="32"/>
          <w:szCs w:val="32"/>
          <w:highlight w:val="none"/>
        </w:rPr>
        <w:t>推荐文件一式三份，</w:t>
      </w:r>
      <w:r>
        <w:rPr>
          <w:rFonts w:ascii="Times New Roman" w:hAnsi="Times New Roman" w:eastAsia="仿宋_GB2312"/>
          <w:color w:val="auto"/>
          <w:sz w:val="32"/>
          <w:szCs w:val="32"/>
          <w:highlight w:val="none"/>
        </w:rPr>
        <w:t>纸质申报材料一式</w:t>
      </w:r>
      <w:r>
        <w:rPr>
          <w:rFonts w:hint="eastAsia" w:ascii="Times New Roman" w:hAnsi="Times New Roman" w:eastAsia="仿宋_GB2312"/>
          <w:color w:val="auto"/>
          <w:sz w:val="32"/>
          <w:szCs w:val="32"/>
          <w:highlight w:val="none"/>
        </w:rPr>
        <w:t>三</w:t>
      </w:r>
      <w:r>
        <w:rPr>
          <w:rFonts w:ascii="Times New Roman" w:hAnsi="Times New Roman" w:eastAsia="仿宋_GB2312"/>
          <w:color w:val="auto"/>
          <w:sz w:val="32"/>
          <w:szCs w:val="32"/>
          <w:highlight w:val="none"/>
        </w:rPr>
        <w:t>份</w:t>
      </w:r>
      <w:r>
        <w:rPr>
          <w:rFonts w:hint="eastAsia" w:ascii="Times New Roman" w:hAnsi="Times New Roman" w:eastAsia="仿宋_GB2312"/>
          <w:color w:val="auto"/>
          <w:sz w:val="32"/>
          <w:szCs w:val="32"/>
          <w:highlight w:val="none"/>
        </w:rPr>
        <w:t>，及申报材料汇总电子文档光盘两张（</w:t>
      </w:r>
      <w:r>
        <w:rPr>
          <w:rFonts w:hint="eastAsia" w:eastAsia="仿宋_GB2312"/>
          <w:color w:val="auto"/>
          <w:sz w:val="32"/>
          <w:szCs w:val="32"/>
          <w:highlight w:val="none"/>
          <w:lang w:val="en-US" w:eastAsia="zh-CN"/>
        </w:rPr>
        <w:t>PDF</w:t>
      </w:r>
      <w:r>
        <w:rPr>
          <w:rFonts w:hint="eastAsia" w:ascii="Times New Roman" w:hAnsi="Times New Roman" w:eastAsia="仿宋_GB2312"/>
          <w:color w:val="auto"/>
          <w:sz w:val="32"/>
          <w:szCs w:val="32"/>
          <w:highlight w:val="none"/>
        </w:rPr>
        <w:t>格式）。</w:t>
      </w:r>
    </w:p>
    <w:p>
      <w:pPr>
        <w:keepNext w:val="0"/>
        <w:keepLines w:val="0"/>
        <w:pageBreakBefore w:val="0"/>
        <w:kinsoku/>
        <w:wordWrap/>
        <w:overflowPunct/>
        <w:topLinePunct w:val="0"/>
        <w:bidi w:val="0"/>
        <w:adjustRightInd w:val="0"/>
        <w:snapToGrid w:val="0"/>
        <w:spacing w:line="520" w:lineRule="exact"/>
        <w:ind w:left="0" w:leftChars="0" w:firstLine="645"/>
        <w:textAlignment w:val="auto"/>
        <w:outlineLvl w:val="9"/>
        <w:rPr>
          <w:rFonts w:ascii="Times New Roman" w:hAnsi="Times New Roman" w:eastAsia="仿宋_GB2312"/>
          <w:color w:val="auto"/>
          <w:sz w:val="32"/>
          <w:szCs w:val="28"/>
          <w:highlight w:val="none"/>
        </w:rPr>
      </w:pPr>
      <w:r>
        <w:rPr>
          <w:rFonts w:ascii="Times New Roman" w:hAnsi="Times New Roman" w:eastAsia="仿宋_GB2312"/>
          <w:color w:val="auto"/>
          <w:sz w:val="32"/>
          <w:szCs w:val="32"/>
          <w:highlight w:val="none"/>
        </w:rPr>
        <w:t>（三）</w:t>
      </w:r>
      <w:r>
        <w:rPr>
          <w:rFonts w:ascii="Times New Roman" w:hAnsi="Times New Roman" w:eastAsia="仿宋_GB2312"/>
          <w:color w:val="auto"/>
          <w:sz w:val="32"/>
          <w:szCs w:val="28"/>
          <w:highlight w:val="none"/>
        </w:rPr>
        <w:t>市工业和信息化</w:t>
      </w:r>
      <w:r>
        <w:rPr>
          <w:rFonts w:hint="eastAsia" w:ascii="Times New Roman" w:hAnsi="Times New Roman" w:eastAsia="仿宋_GB2312"/>
          <w:color w:val="auto"/>
          <w:sz w:val="32"/>
          <w:szCs w:val="28"/>
          <w:highlight w:val="none"/>
          <w:lang w:eastAsia="zh-CN"/>
        </w:rPr>
        <w:t>局</w:t>
      </w:r>
      <w:r>
        <w:rPr>
          <w:rFonts w:ascii="Times New Roman" w:hAnsi="Times New Roman" w:eastAsia="仿宋_GB2312"/>
          <w:color w:val="auto"/>
          <w:sz w:val="32"/>
          <w:szCs w:val="28"/>
          <w:highlight w:val="none"/>
        </w:rPr>
        <w:t>委托第三方机构，组织对项目进行认定，根据认定报告确定</w:t>
      </w:r>
      <w:r>
        <w:rPr>
          <w:rFonts w:hint="eastAsia" w:ascii="Times New Roman" w:hAnsi="Times New Roman" w:eastAsia="仿宋_GB2312"/>
          <w:color w:val="auto"/>
          <w:sz w:val="32"/>
          <w:szCs w:val="28"/>
          <w:highlight w:val="none"/>
        </w:rPr>
        <w:t>支持的项目</w:t>
      </w:r>
      <w:r>
        <w:rPr>
          <w:rFonts w:ascii="Times New Roman" w:hAnsi="Times New Roman" w:eastAsia="仿宋_GB2312"/>
          <w:color w:val="auto"/>
          <w:sz w:val="32"/>
          <w:szCs w:val="28"/>
          <w:highlight w:val="none"/>
        </w:rPr>
        <w:t>。</w:t>
      </w:r>
    </w:p>
    <w:p>
      <w:pPr>
        <w:keepNext w:val="0"/>
        <w:keepLines w:val="0"/>
        <w:pageBreakBefore w:val="0"/>
        <w:tabs>
          <w:tab w:val="left" w:pos="2211"/>
        </w:tabs>
        <w:kinsoku/>
        <w:wordWrap/>
        <w:overflowPunct/>
        <w:topLinePunct w:val="0"/>
        <w:bidi w:val="0"/>
        <w:spacing w:line="520" w:lineRule="exact"/>
        <w:ind w:left="933" w:leftChars="0" w:hanging="933" w:hangingChars="300"/>
        <w:textAlignment w:val="auto"/>
        <w:outlineLvl w:val="9"/>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（联系人：市工业和信息化</w:t>
      </w:r>
      <w:r>
        <w:rPr>
          <w:rFonts w:hint="eastAsia" w:ascii="Times New Roman" w:hAnsi="Times New Roman" w:eastAsia="仿宋_GB2312"/>
          <w:color w:val="auto"/>
          <w:kern w:val="0"/>
          <w:sz w:val="32"/>
          <w:szCs w:val="32"/>
          <w:highlight w:val="none"/>
          <w:lang w:eastAsia="zh-CN"/>
        </w:rPr>
        <w:t>局</w:t>
      </w:r>
      <w:r>
        <w:rPr>
          <w:rFonts w:ascii="Times New Roman" w:hAnsi="Times New Roman" w:eastAsia="仿宋_GB2312"/>
          <w:color w:val="auto"/>
          <w:kern w:val="0"/>
          <w:sz w:val="32"/>
          <w:szCs w:val="32"/>
          <w:highlight w:val="none"/>
        </w:rPr>
        <w:t>电子信息产业处  李琦；</w:t>
      </w:r>
    </w:p>
    <w:p>
      <w:pPr>
        <w:keepNext w:val="0"/>
        <w:keepLines w:val="0"/>
        <w:pageBreakBefore w:val="0"/>
        <w:kinsoku/>
        <w:wordWrap/>
        <w:overflowPunct/>
        <w:topLinePunct w:val="0"/>
        <w:bidi w:val="0"/>
        <w:spacing w:line="520" w:lineRule="exact"/>
        <w:ind w:left="0" w:leftChars="0" w:firstLine="2177" w:firstLineChars="700"/>
        <w:textAlignment w:val="auto"/>
        <w:outlineLvl w:val="9"/>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联系电话：</w:t>
      </w:r>
      <w:r>
        <w:rPr>
          <w:rFonts w:ascii="Times New Roman" w:hAnsi="Times New Roman" w:eastAsia="仿宋_GB2312"/>
          <w:color w:val="auto"/>
          <w:sz w:val="32"/>
          <w:szCs w:val="32"/>
          <w:highlight w:val="none"/>
        </w:rPr>
        <w:t>8360</w:t>
      </w:r>
      <w:r>
        <w:rPr>
          <w:rFonts w:hint="eastAsia" w:eastAsia="仿宋_GB2312"/>
          <w:color w:val="auto"/>
          <w:sz w:val="32"/>
          <w:szCs w:val="32"/>
          <w:highlight w:val="none"/>
          <w:lang w:val="en-US" w:eastAsia="zh-CN"/>
        </w:rPr>
        <w:t>8020</w:t>
      </w:r>
      <w:r>
        <w:rPr>
          <w:rFonts w:ascii="Times New Roman" w:hAnsi="Times New Roman" w:eastAsia="仿宋_GB2312"/>
          <w:color w:val="auto"/>
          <w:kern w:val="0"/>
          <w:sz w:val="32"/>
          <w:szCs w:val="32"/>
          <w:highlight w:val="none"/>
        </w:rPr>
        <w:t>）</w:t>
      </w:r>
    </w:p>
    <w:p>
      <w:pPr>
        <w:keepNext w:val="0"/>
        <w:keepLines w:val="0"/>
        <w:pageBreakBefore w:val="0"/>
        <w:kinsoku/>
        <w:wordWrap/>
        <w:overflowPunct/>
        <w:topLinePunct w:val="0"/>
        <w:bidi w:val="0"/>
        <w:spacing w:line="520" w:lineRule="exact"/>
        <w:ind w:left="0" w:leftChars="0"/>
        <w:textAlignment w:val="auto"/>
        <w:rPr>
          <w:rFonts w:hint="eastAsia"/>
          <w:color w:val="auto"/>
        </w:rPr>
        <w:sectPr>
          <w:footerReference r:id="rId3" w:type="default"/>
          <w:pgSz w:w="11906" w:h="16838"/>
          <w:pgMar w:top="2098" w:right="1474" w:bottom="1985" w:left="1588" w:header="851" w:footer="1077" w:gutter="0"/>
          <w:pgBorders>
            <w:top w:val="none" w:sz="0" w:space="0"/>
            <w:left w:val="none" w:sz="0" w:space="0"/>
            <w:bottom w:val="none" w:sz="0" w:space="0"/>
            <w:right w:val="none" w:sz="0" w:space="0"/>
          </w:pgBorders>
          <w:pgNumType w:fmt="numberInDash"/>
          <w:cols w:space="720" w:num="1"/>
          <w:docGrid w:type="linesAndChars" w:linePitch="579" w:charSpace="-1844"/>
        </w:sectPr>
      </w:pPr>
      <w:r>
        <w:rPr>
          <w:rFonts w:hint="eastAsia"/>
          <w:color w:val="auto"/>
        </w:rPr>
        <w:br w:type="page"/>
      </w:r>
    </w:p>
    <w:p>
      <w:pPr>
        <w:keepNext w:val="0"/>
        <w:keepLines w:val="0"/>
        <w:pageBreakBefore w:val="0"/>
        <w:widowControl/>
        <w:kinsoku/>
        <w:wordWrap/>
        <w:overflowPunct/>
        <w:topLinePunct w:val="0"/>
        <w:bidi w:val="0"/>
        <w:spacing w:line="520" w:lineRule="exact"/>
        <w:ind w:left="0" w:leftChars="0"/>
        <w:jc w:val="left"/>
        <w:textAlignment w:val="auto"/>
        <w:outlineLvl w:val="1"/>
        <w:rPr>
          <w:rFonts w:hint="eastAsia"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件</w:t>
      </w:r>
      <w:r>
        <w:rPr>
          <w:rFonts w:hint="eastAsia" w:eastAsia="黑体" w:cs="Times New Roman"/>
          <w:color w:val="auto"/>
          <w:sz w:val="32"/>
          <w:szCs w:val="32"/>
          <w:highlight w:val="none"/>
          <w:lang w:val="en-US" w:eastAsia="zh-CN"/>
        </w:rPr>
        <w:t>14—</w:t>
      </w:r>
      <w:r>
        <w:rPr>
          <w:rFonts w:hint="eastAsia" w:ascii="Times New Roman" w:hAnsi="Times New Roman" w:eastAsia="黑体" w:cs="Times New Roman"/>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方正小标宋简体" w:hAnsi="华文中宋" w:eastAsia="方正小标宋简体" w:cs="仿宋_GB2312"/>
          <w:color w:val="auto"/>
          <w:sz w:val="44"/>
          <w:szCs w:val="44"/>
          <w:lang w:val="en-US" w:eastAsia="zh-CN"/>
        </w:rPr>
      </w:pPr>
      <w:r>
        <w:rPr>
          <w:rFonts w:hint="eastAsia" w:ascii="方正小标宋简体" w:hAnsi="华文中宋" w:eastAsia="方正小标宋简体" w:cs="仿宋_GB2312"/>
          <w:color w:val="auto"/>
          <w:sz w:val="44"/>
          <w:szCs w:val="44"/>
          <w:lang w:val="en-US" w:eastAsia="zh-CN"/>
        </w:rPr>
        <w:t>集成电路设计企业工程产品流片资金申请表</w:t>
      </w:r>
    </w:p>
    <w:p>
      <w:pPr>
        <w:pStyle w:val="2"/>
        <w:keepNext w:val="0"/>
        <w:keepLines w:val="0"/>
        <w:pageBreakBefore w:val="0"/>
        <w:kinsoku/>
        <w:wordWrap/>
        <w:overflowPunct/>
        <w:topLinePunct w:val="0"/>
        <w:bidi w:val="0"/>
        <w:spacing w:line="520" w:lineRule="exact"/>
        <w:ind w:left="0" w:leftChars="0"/>
        <w:jc w:val="right"/>
        <w:textAlignment w:val="auto"/>
        <w:rPr>
          <w:rFonts w:hint="eastAsia" w:ascii="仿宋_GB2312" w:hAnsi="仿宋_GB2312" w:eastAsia="仿宋_GB2312" w:cs="仿宋_GB2312"/>
          <w:b/>
          <w:bCs/>
          <w:color w:val="auto"/>
          <w:sz w:val="28"/>
          <w:szCs w:val="28"/>
        </w:rPr>
      </w:pPr>
    </w:p>
    <w:p>
      <w:pPr>
        <w:pStyle w:val="2"/>
        <w:keepNext w:val="0"/>
        <w:keepLines w:val="0"/>
        <w:pageBreakBefore w:val="0"/>
        <w:kinsoku/>
        <w:wordWrap/>
        <w:overflowPunct/>
        <w:topLinePunct w:val="0"/>
        <w:bidi w:val="0"/>
        <w:spacing w:line="520" w:lineRule="exact"/>
        <w:ind w:left="0" w:leftChars="0"/>
        <w:jc w:val="right"/>
        <w:textAlignment w:val="auto"/>
        <w:rPr>
          <w:rFonts w:hint="eastAsia"/>
          <w:color w:val="auto"/>
        </w:rPr>
      </w:pPr>
      <w:r>
        <w:rPr>
          <w:rFonts w:hint="eastAsia" w:ascii="仿宋_GB2312" w:hAnsi="仿宋_GB2312" w:eastAsia="仿宋_GB2312" w:cs="仿宋_GB2312"/>
          <w:b/>
          <w:bCs/>
          <w:color w:val="auto"/>
          <w:sz w:val="28"/>
          <w:szCs w:val="28"/>
        </w:rPr>
        <w:t>（单位：万元）</w:t>
      </w:r>
    </w:p>
    <w:tbl>
      <w:tblPr>
        <w:tblStyle w:val="14"/>
        <w:tblW w:w="14137" w:type="dxa"/>
        <w:jc w:val="center"/>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5"/>
        <w:gridCol w:w="3682"/>
        <w:gridCol w:w="1691"/>
        <w:gridCol w:w="1677"/>
        <w:gridCol w:w="2155"/>
        <w:gridCol w:w="2977"/>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jc w:val="center"/>
        </w:trPr>
        <w:tc>
          <w:tcPr>
            <w:tcW w:w="14137"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企业基本信息</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4" w:hRule="atLeast"/>
          <w:jc w:val="center"/>
        </w:trPr>
        <w:tc>
          <w:tcPr>
            <w:tcW w:w="195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企业名称</w:t>
            </w:r>
          </w:p>
        </w:tc>
        <w:tc>
          <w:tcPr>
            <w:tcW w:w="705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仿宋_GB2312" w:hAnsi="仿宋_GB2312" w:eastAsia="仿宋_GB2312" w:cs="仿宋_GB2312"/>
                <w:color w:val="auto"/>
                <w:sz w:val="28"/>
                <w:szCs w:val="28"/>
              </w:rPr>
            </w:pPr>
          </w:p>
        </w:tc>
        <w:tc>
          <w:tcPr>
            <w:tcW w:w="21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atLeast"/>
          <w:jc w:val="center"/>
        </w:trPr>
        <w:tc>
          <w:tcPr>
            <w:tcW w:w="1955" w:type="dxa"/>
            <w:tcBorders>
              <w:bottom w:val="doub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联系地址</w:t>
            </w:r>
          </w:p>
        </w:tc>
        <w:tc>
          <w:tcPr>
            <w:tcW w:w="7050" w:type="dxa"/>
            <w:gridSpan w:val="3"/>
            <w:tcBorders>
              <w:bottom w:val="doub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仿宋_GB2312" w:hAnsi="仿宋_GB2312" w:eastAsia="仿宋_GB2312" w:cs="仿宋_GB2312"/>
                <w:color w:val="auto"/>
                <w:sz w:val="28"/>
                <w:szCs w:val="28"/>
              </w:rPr>
            </w:pPr>
          </w:p>
        </w:tc>
        <w:tc>
          <w:tcPr>
            <w:tcW w:w="2155" w:type="dxa"/>
            <w:tcBorders>
              <w:left w:val="single" w:color="auto" w:sz="4" w:space="0"/>
              <w:bottom w:val="doub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977" w:type="dxa"/>
            <w:tcBorders>
              <w:left w:val="single" w:color="auto" w:sz="4" w:space="0"/>
              <w:bottom w:val="doub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8" w:hRule="atLeast"/>
          <w:jc w:val="center"/>
        </w:trPr>
        <w:tc>
          <w:tcPr>
            <w:tcW w:w="14137" w:type="dxa"/>
            <w:gridSpan w:val="6"/>
            <w:tcBorders>
              <w:top w:val="doub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产品信息</w:t>
            </w:r>
            <w:r>
              <w:rPr>
                <w:rFonts w:hint="eastAsia" w:ascii="仿宋_GB2312" w:hAnsi="仿宋_GB2312" w:eastAsia="仿宋_GB2312" w:cs="仿宋_GB2312"/>
                <w:b/>
                <w:bCs/>
                <w:color w:val="auto"/>
                <w:sz w:val="28"/>
                <w:szCs w:val="28"/>
                <w:lang w:eastAsia="zh-CN"/>
              </w:rPr>
              <w:t>及</w:t>
            </w:r>
            <w:r>
              <w:rPr>
                <w:rFonts w:hint="eastAsia" w:ascii="仿宋_GB2312" w:hAnsi="仿宋_GB2312" w:eastAsia="仿宋_GB2312" w:cs="仿宋_GB2312"/>
                <w:b/>
                <w:bCs/>
                <w:color w:val="auto"/>
                <w:sz w:val="28"/>
                <w:szCs w:val="28"/>
                <w:lang w:val="en-US" w:eastAsia="zh-CN"/>
              </w:rPr>
              <w:t>MPW加工</w:t>
            </w:r>
            <w:r>
              <w:rPr>
                <w:rFonts w:hint="eastAsia" w:ascii="仿宋_GB2312" w:hAnsi="仿宋_GB2312" w:eastAsia="仿宋_GB2312" w:cs="仿宋_GB2312"/>
                <w:b/>
                <w:bCs/>
                <w:color w:val="auto"/>
                <w:sz w:val="28"/>
                <w:szCs w:val="28"/>
              </w:rPr>
              <w:t>费用明细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8" w:hRule="atLeast"/>
          <w:jc w:val="center"/>
        </w:trPr>
        <w:tc>
          <w:tcPr>
            <w:tcW w:w="19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产品名称</w:t>
            </w:r>
          </w:p>
        </w:tc>
        <w:tc>
          <w:tcPr>
            <w:tcW w:w="9205"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产品</w:t>
            </w:r>
            <w:r>
              <w:rPr>
                <w:rFonts w:hint="eastAsia" w:ascii="仿宋_GB2312" w:hAnsi="仿宋_GB2312" w:eastAsia="仿宋_GB2312" w:cs="仿宋_GB2312"/>
                <w:color w:val="auto"/>
                <w:sz w:val="28"/>
                <w:szCs w:val="28"/>
              </w:rPr>
              <w:t>流片公司</w:t>
            </w:r>
            <w:r>
              <w:rPr>
                <w:rFonts w:hint="eastAsia" w:ascii="仿宋_GB2312" w:hAnsi="仿宋_GB2312" w:eastAsia="仿宋_GB2312" w:cs="仿宋_GB2312"/>
                <w:color w:val="auto"/>
                <w:sz w:val="28"/>
                <w:szCs w:val="28"/>
                <w:lang w:eastAsia="zh-CN"/>
              </w:rPr>
              <w:t>及工艺</w:t>
            </w: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val="en-US" w:eastAsia="zh-CN"/>
              </w:rPr>
              <w:t>单个产品MPW加工</w:t>
            </w:r>
            <w:r>
              <w:rPr>
                <w:rFonts w:hint="eastAsia" w:ascii="仿宋_GB2312" w:hAnsi="仿宋_GB2312" w:eastAsia="仿宋_GB2312" w:cs="仿宋_GB2312"/>
                <w:b w:val="0"/>
                <w:bCs w:val="0"/>
                <w:color w:val="auto"/>
                <w:sz w:val="28"/>
                <w:szCs w:val="28"/>
                <w:lang w:eastAsia="zh-CN"/>
              </w:rPr>
              <w:t>费用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19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产品名称</w:t>
            </w:r>
            <w:r>
              <w:rPr>
                <w:rFonts w:hint="eastAsia" w:ascii="仿宋_GB2312" w:hAnsi="仿宋_GB2312" w:eastAsia="仿宋_GB2312" w:cs="仿宋_GB2312"/>
                <w:color w:val="auto"/>
                <w:sz w:val="28"/>
                <w:szCs w:val="28"/>
                <w:lang w:val="en-US" w:eastAsia="zh-CN"/>
              </w:rPr>
              <w:t>1</w:t>
            </w:r>
          </w:p>
        </w:tc>
        <w:tc>
          <w:tcPr>
            <w:tcW w:w="9205"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 w:hRule="atLeast"/>
          <w:jc w:val="center"/>
        </w:trPr>
        <w:tc>
          <w:tcPr>
            <w:tcW w:w="19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9205"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 w:hRule="atLeast"/>
          <w:jc w:val="center"/>
        </w:trPr>
        <w:tc>
          <w:tcPr>
            <w:tcW w:w="11160" w:type="dxa"/>
            <w:gridSpan w:val="5"/>
            <w:tcBorders>
              <w:bottom w:val="doub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所有MPW产品加工</w:t>
            </w:r>
            <w:r>
              <w:rPr>
                <w:rFonts w:hint="eastAsia" w:ascii="仿宋_GB2312" w:hAnsi="仿宋_GB2312" w:eastAsia="仿宋_GB2312" w:cs="仿宋_GB2312"/>
                <w:b w:val="0"/>
                <w:bCs w:val="0"/>
                <w:color w:val="auto"/>
                <w:sz w:val="28"/>
                <w:szCs w:val="28"/>
                <w:lang w:eastAsia="zh-CN"/>
              </w:rPr>
              <w:t>总费用</w:t>
            </w:r>
          </w:p>
        </w:tc>
        <w:tc>
          <w:tcPr>
            <w:tcW w:w="2977" w:type="dxa"/>
            <w:tcBorders>
              <w:left w:val="single" w:color="auto" w:sz="4" w:space="0"/>
              <w:bottom w:val="doub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14137" w:type="dxa"/>
            <w:gridSpan w:val="6"/>
            <w:tcBorders>
              <w:top w:val="doub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产品信息</w:t>
            </w:r>
            <w:r>
              <w:rPr>
                <w:rFonts w:hint="eastAsia" w:ascii="仿宋_GB2312" w:hAnsi="仿宋_GB2312" w:eastAsia="仿宋_GB2312" w:cs="仿宋_GB2312"/>
                <w:b/>
                <w:bCs/>
                <w:color w:val="auto"/>
                <w:sz w:val="28"/>
                <w:szCs w:val="28"/>
                <w:lang w:eastAsia="zh-CN"/>
              </w:rPr>
              <w:t>及首次</w:t>
            </w:r>
            <w:r>
              <w:rPr>
                <w:rFonts w:hint="eastAsia" w:ascii="仿宋_GB2312" w:hAnsi="仿宋_GB2312" w:eastAsia="仿宋_GB2312" w:cs="仿宋_GB2312"/>
                <w:b/>
                <w:bCs/>
                <w:color w:val="auto"/>
                <w:sz w:val="28"/>
                <w:szCs w:val="28"/>
                <w:lang w:val="en-US" w:eastAsia="zh-CN"/>
              </w:rPr>
              <w:t>工程批</w:t>
            </w:r>
            <w:r>
              <w:rPr>
                <w:rFonts w:hint="eastAsia" w:ascii="仿宋_GB2312" w:hAnsi="仿宋_GB2312" w:eastAsia="仿宋_GB2312" w:cs="仿宋_GB2312"/>
                <w:b/>
                <w:bCs/>
                <w:color w:val="auto"/>
                <w:sz w:val="28"/>
                <w:szCs w:val="28"/>
                <w:lang w:eastAsia="zh-CN"/>
              </w:rPr>
              <w:t>加工</w:t>
            </w:r>
            <w:r>
              <w:rPr>
                <w:rFonts w:hint="eastAsia" w:ascii="仿宋_GB2312" w:hAnsi="仿宋_GB2312" w:eastAsia="仿宋_GB2312" w:cs="仿宋_GB2312"/>
                <w:b/>
                <w:bCs/>
                <w:color w:val="auto"/>
                <w:sz w:val="28"/>
                <w:szCs w:val="28"/>
              </w:rPr>
              <w:t>费用明细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19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p>
        </w:tc>
        <w:tc>
          <w:tcPr>
            <w:tcW w:w="368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产品</w:t>
            </w:r>
            <w:r>
              <w:rPr>
                <w:rFonts w:hint="eastAsia" w:ascii="仿宋_GB2312" w:hAnsi="仿宋_GB2312" w:eastAsia="仿宋_GB2312" w:cs="仿宋_GB2312"/>
                <w:color w:val="auto"/>
                <w:sz w:val="28"/>
                <w:szCs w:val="28"/>
              </w:rPr>
              <w:t>流片公司</w:t>
            </w:r>
            <w:r>
              <w:rPr>
                <w:rFonts w:hint="eastAsia" w:ascii="仿宋_GB2312" w:hAnsi="仿宋_GB2312" w:eastAsia="仿宋_GB2312" w:cs="仿宋_GB2312"/>
                <w:color w:val="auto"/>
                <w:sz w:val="28"/>
                <w:szCs w:val="28"/>
                <w:lang w:eastAsia="zh-CN"/>
              </w:rPr>
              <w:t>及工艺</w:t>
            </w:r>
          </w:p>
        </w:tc>
        <w:tc>
          <w:tcPr>
            <w:tcW w:w="169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IP授权费</w:t>
            </w:r>
          </w:p>
        </w:tc>
        <w:tc>
          <w:tcPr>
            <w:tcW w:w="167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掩膜版费</w:t>
            </w:r>
          </w:p>
        </w:tc>
        <w:tc>
          <w:tcPr>
            <w:tcW w:w="21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测试化验</w:t>
            </w:r>
            <w:r>
              <w:rPr>
                <w:rFonts w:hint="eastAsia" w:ascii="仿宋_GB2312" w:hAnsi="仿宋_GB2312" w:eastAsia="仿宋_GB2312" w:cs="仿宋_GB2312"/>
                <w:color w:val="auto"/>
                <w:sz w:val="28"/>
                <w:szCs w:val="28"/>
                <w:lang w:eastAsia="zh-CN"/>
              </w:rPr>
              <w:t>加工费</w:t>
            </w: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eastAsia="zh-CN"/>
              </w:rPr>
              <w:t>单个产品总费用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19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r>
              <w:rPr>
                <w:rFonts w:hint="eastAsia" w:ascii="仿宋_GB2312" w:hAnsi="仿宋_GB2312" w:eastAsia="仿宋_GB2312" w:cs="仿宋_GB2312"/>
                <w:color w:val="auto"/>
                <w:sz w:val="28"/>
                <w:szCs w:val="28"/>
                <w:lang w:val="en-US" w:eastAsia="zh-CN"/>
              </w:rPr>
              <w:t>1</w:t>
            </w:r>
          </w:p>
        </w:tc>
        <w:tc>
          <w:tcPr>
            <w:tcW w:w="368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169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167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21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19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68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1691"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167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215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11160" w:type="dxa"/>
            <w:gridSpan w:val="5"/>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eastAsia="zh-CN"/>
              </w:rPr>
              <w:t>所有首次</w:t>
            </w:r>
            <w:r>
              <w:rPr>
                <w:rFonts w:hint="eastAsia" w:ascii="仿宋_GB2312" w:hAnsi="仿宋_GB2312" w:eastAsia="仿宋_GB2312" w:cs="仿宋_GB2312"/>
                <w:b w:val="0"/>
                <w:bCs w:val="0"/>
                <w:color w:val="auto"/>
                <w:sz w:val="28"/>
                <w:szCs w:val="28"/>
                <w:lang w:val="en-US" w:eastAsia="zh-CN"/>
              </w:rPr>
              <w:t>工程批</w:t>
            </w:r>
            <w:r>
              <w:rPr>
                <w:rFonts w:hint="eastAsia" w:ascii="仿宋_GB2312" w:hAnsi="仿宋_GB2312" w:eastAsia="仿宋_GB2312" w:cs="仿宋_GB2312"/>
                <w:b w:val="0"/>
                <w:bCs w:val="0"/>
                <w:color w:val="auto"/>
                <w:sz w:val="28"/>
                <w:szCs w:val="28"/>
                <w:lang w:eastAsia="zh-CN"/>
              </w:rPr>
              <w:t>产品加工总费用</w:t>
            </w:r>
          </w:p>
        </w:tc>
        <w:tc>
          <w:tcPr>
            <w:tcW w:w="29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outlineLvl w:val="9"/>
              <w:rPr>
                <w:rFonts w:hint="eastAsia" w:ascii="仿宋_GB2312" w:hAnsi="仿宋_GB2312" w:eastAsia="仿宋_GB2312" w:cs="仿宋_GB2312"/>
                <w:color w:val="auto"/>
                <w:sz w:val="28"/>
                <w:szCs w:val="28"/>
              </w:rPr>
            </w:pPr>
          </w:p>
        </w:tc>
      </w:tr>
    </w:tbl>
    <w:p>
      <w:pPr>
        <w:pStyle w:val="2"/>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outlineLvl w:val="9"/>
        <w:rPr>
          <w:rFonts w:hint="eastAsia" w:ascii="仿宋_GB2312" w:hAnsi="仿宋_GB2312" w:eastAsia="仿宋_GB2312" w:cs="仿宋_GB2312"/>
          <w:color w:val="auto"/>
          <w:sz w:val="32"/>
          <w:szCs w:val="32"/>
          <w:highlight w:val="none"/>
        </w:rPr>
      </w:pPr>
      <w:bookmarkStart w:id="0" w:name="_GoBack"/>
      <w:bookmarkEnd w:id="0"/>
    </w:p>
    <w:sectPr>
      <w:pgSz w:w="16838" w:h="11906" w:orient="landscape"/>
      <w:pgMar w:top="1304" w:right="1701" w:bottom="1304" w:left="1701" w:header="851" w:footer="1077" w:gutter="0"/>
      <w:pgBorders>
        <w:top w:val="none" w:sz="0" w:space="0"/>
        <w:left w:val="none" w:sz="0" w:space="0"/>
        <w:bottom w:val="none" w:sz="0" w:space="0"/>
        <w:right w:val="none" w:sz="0" w:space="0"/>
      </w:pgBorders>
      <w:pgNumType w:fmt="numberInDash"/>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Regular">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310" w:h="567" w:hRule="exact" w:wrap="around" w:vAnchor="page" w:hAnchor="margin" w:xAlign="outside" w:y="15140"/>
      <w:spacing w:line="280" w:lineRule="exact"/>
      <w:jc w:val="center"/>
      <w:rPr>
        <w:rStyle w:val="11"/>
        <w:rFonts w:hint="eastAsia"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0431"/>
    <w:multiLevelType w:val="multilevel"/>
    <w:tmpl w:val="2D380431"/>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050FE"/>
    <w:rsid w:val="000144F3"/>
    <w:rsid w:val="00020C56"/>
    <w:rsid w:val="00023CF7"/>
    <w:rsid w:val="000300B1"/>
    <w:rsid w:val="00042724"/>
    <w:rsid w:val="00046F69"/>
    <w:rsid w:val="00047EED"/>
    <w:rsid w:val="0006656E"/>
    <w:rsid w:val="00072218"/>
    <w:rsid w:val="00083F8C"/>
    <w:rsid w:val="000A4124"/>
    <w:rsid w:val="000B6B4C"/>
    <w:rsid w:val="000C1BDF"/>
    <w:rsid w:val="000D5F7A"/>
    <w:rsid w:val="001006A8"/>
    <w:rsid w:val="00100C4E"/>
    <w:rsid w:val="00102824"/>
    <w:rsid w:val="00102A79"/>
    <w:rsid w:val="00102CBA"/>
    <w:rsid w:val="001032D1"/>
    <w:rsid w:val="00107027"/>
    <w:rsid w:val="00155AB4"/>
    <w:rsid w:val="00163844"/>
    <w:rsid w:val="00166523"/>
    <w:rsid w:val="0017190E"/>
    <w:rsid w:val="00194FE5"/>
    <w:rsid w:val="001A2DE2"/>
    <w:rsid w:val="001A6E73"/>
    <w:rsid w:val="001C4BA3"/>
    <w:rsid w:val="001D4F6B"/>
    <w:rsid w:val="001F2E84"/>
    <w:rsid w:val="001F2EED"/>
    <w:rsid w:val="001F4533"/>
    <w:rsid w:val="001F581A"/>
    <w:rsid w:val="002019FE"/>
    <w:rsid w:val="00212C15"/>
    <w:rsid w:val="0021602F"/>
    <w:rsid w:val="00220D0F"/>
    <w:rsid w:val="00223CC7"/>
    <w:rsid w:val="00224AC8"/>
    <w:rsid w:val="00224C9C"/>
    <w:rsid w:val="002305B4"/>
    <w:rsid w:val="00236910"/>
    <w:rsid w:val="00240AAF"/>
    <w:rsid w:val="00246B2A"/>
    <w:rsid w:val="00257820"/>
    <w:rsid w:val="00265288"/>
    <w:rsid w:val="00280618"/>
    <w:rsid w:val="00284EA7"/>
    <w:rsid w:val="002A0ACD"/>
    <w:rsid w:val="002A125B"/>
    <w:rsid w:val="002A56A6"/>
    <w:rsid w:val="002A7BE3"/>
    <w:rsid w:val="002C182A"/>
    <w:rsid w:val="002C284E"/>
    <w:rsid w:val="002C4980"/>
    <w:rsid w:val="002E404E"/>
    <w:rsid w:val="00302117"/>
    <w:rsid w:val="00306C92"/>
    <w:rsid w:val="00307012"/>
    <w:rsid w:val="0030788E"/>
    <w:rsid w:val="00317A00"/>
    <w:rsid w:val="00324738"/>
    <w:rsid w:val="00344FFC"/>
    <w:rsid w:val="003564B8"/>
    <w:rsid w:val="00383994"/>
    <w:rsid w:val="00393686"/>
    <w:rsid w:val="0039400E"/>
    <w:rsid w:val="003A0AC9"/>
    <w:rsid w:val="003A3DA5"/>
    <w:rsid w:val="003A4D68"/>
    <w:rsid w:val="003B1BD4"/>
    <w:rsid w:val="003B38AB"/>
    <w:rsid w:val="003C7E64"/>
    <w:rsid w:val="003D38DC"/>
    <w:rsid w:val="003E2B17"/>
    <w:rsid w:val="003E2E59"/>
    <w:rsid w:val="003E737B"/>
    <w:rsid w:val="003E7A69"/>
    <w:rsid w:val="003F4947"/>
    <w:rsid w:val="00402A6E"/>
    <w:rsid w:val="00406A66"/>
    <w:rsid w:val="00411811"/>
    <w:rsid w:val="00430BE2"/>
    <w:rsid w:val="00432DCC"/>
    <w:rsid w:val="0043703C"/>
    <w:rsid w:val="00437AB0"/>
    <w:rsid w:val="004405C3"/>
    <w:rsid w:val="00442A6F"/>
    <w:rsid w:val="00451077"/>
    <w:rsid w:val="0045180F"/>
    <w:rsid w:val="00454417"/>
    <w:rsid w:val="004655FB"/>
    <w:rsid w:val="0047071B"/>
    <w:rsid w:val="00470A0A"/>
    <w:rsid w:val="0048675A"/>
    <w:rsid w:val="004A2739"/>
    <w:rsid w:val="004B0A1A"/>
    <w:rsid w:val="004B5B63"/>
    <w:rsid w:val="004C289E"/>
    <w:rsid w:val="004C3631"/>
    <w:rsid w:val="004C6787"/>
    <w:rsid w:val="004C734D"/>
    <w:rsid w:val="004D26C0"/>
    <w:rsid w:val="004E065E"/>
    <w:rsid w:val="004E3C4C"/>
    <w:rsid w:val="004F3D93"/>
    <w:rsid w:val="00506EAE"/>
    <w:rsid w:val="00507B24"/>
    <w:rsid w:val="0052303E"/>
    <w:rsid w:val="00534007"/>
    <w:rsid w:val="00544A54"/>
    <w:rsid w:val="0055024E"/>
    <w:rsid w:val="00560A51"/>
    <w:rsid w:val="00561059"/>
    <w:rsid w:val="0057569C"/>
    <w:rsid w:val="005813F5"/>
    <w:rsid w:val="00581C14"/>
    <w:rsid w:val="00584234"/>
    <w:rsid w:val="005844F8"/>
    <w:rsid w:val="005860B8"/>
    <w:rsid w:val="00593D74"/>
    <w:rsid w:val="005A1580"/>
    <w:rsid w:val="005A1E09"/>
    <w:rsid w:val="005A3311"/>
    <w:rsid w:val="005A332F"/>
    <w:rsid w:val="005A60B8"/>
    <w:rsid w:val="005B0BAC"/>
    <w:rsid w:val="005C7B51"/>
    <w:rsid w:val="005D549A"/>
    <w:rsid w:val="005E6A9B"/>
    <w:rsid w:val="005F0582"/>
    <w:rsid w:val="005F0A0C"/>
    <w:rsid w:val="005F2B76"/>
    <w:rsid w:val="006048F6"/>
    <w:rsid w:val="006050FD"/>
    <w:rsid w:val="00606809"/>
    <w:rsid w:val="00606F4D"/>
    <w:rsid w:val="00607A73"/>
    <w:rsid w:val="006222EE"/>
    <w:rsid w:val="006225AD"/>
    <w:rsid w:val="00627D66"/>
    <w:rsid w:val="0064073B"/>
    <w:rsid w:val="00643A09"/>
    <w:rsid w:val="00647C1A"/>
    <w:rsid w:val="00653696"/>
    <w:rsid w:val="00656B26"/>
    <w:rsid w:val="00657A41"/>
    <w:rsid w:val="00663A31"/>
    <w:rsid w:val="006674EF"/>
    <w:rsid w:val="0067276C"/>
    <w:rsid w:val="00673015"/>
    <w:rsid w:val="00677C1D"/>
    <w:rsid w:val="00677D79"/>
    <w:rsid w:val="006871A3"/>
    <w:rsid w:val="006A05AB"/>
    <w:rsid w:val="006A2FC7"/>
    <w:rsid w:val="006C5368"/>
    <w:rsid w:val="006D39AD"/>
    <w:rsid w:val="006E5173"/>
    <w:rsid w:val="00707A04"/>
    <w:rsid w:val="00710A82"/>
    <w:rsid w:val="00711092"/>
    <w:rsid w:val="00711FD0"/>
    <w:rsid w:val="00720686"/>
    <w:rsid w:val="00730792"/>
    <w:rsid w:val="00734B13"/>
    <w:rsid w:val="00735301"/>
    <w:rsid w:val="00736E68"/>
    <w:rsid w:val="00736EB7"/>
    <w:rsid w:val="00754CAD"/>
    <w:rsid w:val="0075636D"/>
    <w:rsid w:val="00756732"/>
    <w:rsid w:val="007615B2"/>
    <w:rsid w:val="00763E8D"/>
    <w:rsid w:val="007640B0"/>
    <w:rsid w:val="00780B93"/>
    <w:rsid w:val="00785815"/>
    <w:rsid w:val="007B23D9"/>
    <w:rsid w:val="007B2CD3"/>
    <w:rsid w:val="007B2D83"/>
    <w:rsid w:val="007B7B7A"/>
    <w:rsid w:val="007D54E9"/>
    <w:rsid w:val="007E0ACD"/>
    <w:rsid w:val="007E114E"/>
    <w:rsid w:val="00801FC9"/>
    <w:rsid w:val="00803B03"/>
    <w:rsid w:val="00804211"/>
    <w:rsid w:val="0080438F"/>
    <w:rsid w:val="00810B61"/>
    <w:rsid w:val="0081210F"/>
    <w:rsid w:val="008301C4"/>
    <w:rsid w:val="00830F62"/>
    <w:rsid w:val="00836ABA"/>
    <w:rsid w:val="00840C66"/>
    <w:rsid w:val="00841072"/>
    <w:rsid w:val="008415DF"/>
    <w:rsid w:val="008512B8"/>
    <w:rsid w:val="00854F6B"/>
    <w:rsid w:val="00861F8F"/>
    <w:rsid w:val="00865D9A"/>
    <w:rsid w:val="00880AFD"/>
    <w:rsid w:val="0088379F"/>
    <w:rsid w:val="008C1364"/>
    <w:rsid w:val="008D28D9"/>
    <w:rsid w:val="008D303B"/>
    <w:rsid w:val="008D427D"/>
    <w:rsid w:val="00901F62"/>
    <w:rsid w:val="009210E4"/>
    <w:rsid w:val="0092133A"/>
    <w:rsid w:val="00934CBC"/>
    <w:rsid w:val="009412CD"/>
    <w:rsid w:val="00942CD3"/>
    <w:rsid w:val="009634C8"/>
    <w:rsid w:val="009709D5"/>
    <w:rsid w:val="0097316F"/>
    <w:rsid w:val="009760B6"/>
    <w:rsid w:val="0098720A"/>
    <w:rsid w:val="00997ACE"/>
    <w:rsid w:val="009A2F05"/>
    <w:rsid w:val="009A4F5F"/>
    <w:rsid w:val="009B117D"/>
    <w:rsid w:val="009B265E"/>
    <w:rsid w:val="009B273F"/>
    <w:rsid w:val="009B62F6"/>
    <w:rsid w:val="009C28DB"/>
    <w:rsid w:val="009C2C57"/>
    <w:rsid w:val="009C635A"/>
    <w:rsid w:val="009E2BC6"/>
    <w:rsid w:val="009E44F3"/>
    <w:rsid w:val="00A13AAB"/>
    <w:rsid w:val="00A17BB1"/>
    <w:rsid w:val="00A271FD"/>
    <w:rsid w:val="00A2746E"/>
    <w:rsid w:val="00A324DD"/>
    <w:rsid w:val="00A32528"/>
    <w:rsid w:val="00A32772"/>
    <w:rsid w:val="00A33705"/>
    <w:rsid w:val="00A441EB"/>
    <w:rsid w:val="00A51E02"/>
    <w:rsid w:val="00A52BE2"/>
    <w:rsid w:val="00A55425"/>
    <w:rsid w:val="00A640FE"/>
    <w:rsid w:val="00A77B75"/>
    <w:rsid w:val="00A85EB7"/>
    <w:rsid w:val="00A90B1D"/>
    <w:rsid w:val="00A9168F"/>
    <w:rsid w:val="00A95AAA"/>
    <w:rsid w:val="00AA5A4E"/>
    <w:rsid w:val="00AC60BF"/>
    <w:rsid w:val="00AC7B35"/>
    <w:rsid w:val="00AE4E9E"/>
    <w:rsid w:val="00B04A5D"/>
    <w:rsid w:val="00B063DE"/>
    <w:rsid w:val="00B13A78"/>
    <w:rsid w:val="00B22939"/>
    <w:rsid w:val="00B2774B"/>
    <w:rsid w:val="00B47F31"/>
    <w:rsid w:val="00B50BC0"/>
    <w:rsid w:val="00B57628"/>
    <w:rsid w:val="00B7733D"/>
    <w:rsid w:val="00B87CD9"/>
    <w:rsid w:val="00B905BD"/>
    <w:rsid w:val="00B92693"/>
    <w:rsid w:val="00B957BC"/>
    <w:rsid w:val="00BA6E4F"/>
    <w:rsid w:val="00BD18D1"/>
    <w:rsid w:val="00BE08BB"/>
    <w:rsid w:val="00BE1878"/>
    <w:rsid w:val="00BE59E7"/>
    <w:rsid w:val="00C07644"/>
    <w:rsid w:val="00C11C8F"/>
    <w:rsid w:val="00C3260F"/>
    <w:rsid w:val="00C3642B"/>
    <w:rsid w:val="00C40D18"/>
    <w:rsid w:val="00C67352"/>
    <w:rsid w:val="00C72C97"/>
    <w:rsid w:val="00C75C54"/>
    <w:rsid w:val="00C8470A"/>
    <w:rsid w:val="00C92643"/>
    <w:rsid w:val="00C95D69"/>
    <w:rsid w:val="00CA2C33"/>
    <w:rsid w:val="00CB0CA7"/>
    <w:rsid w:val="00CB2F3E"/>
    <w:rsid w:val="00CC2766"/>
    <w:rsid w:val="00CC75D5"/>
    <w:rsid w:val="00CC78A6"/>
    <w:rsid w:val="00CD11C7"/>
    <w:rsid w:val="00CE4482"/>
    <w:rsid w:val="00CE6DAF"/>
    <w:rsid w:val="00CE70B8"/>
    <w:rsid w:val="00CE7C32"/>
    <w:rsid w:val="00CF3F70"/>
    <w:rsid w:val="00D040AC"/>
    <w:rsid w:val="00D20E7B"/>
    <w:rsid w:val="00D35541"/>
    <w:rsid w:val="00D5337E"/>
    <w:rsid w:val="00D543E3"/>
    <w:rsid w:val="00D8047C"/>
    <w:rsid w:val="00D83EAB"/>
    <w:rsid w:val="00D83FDA"/>
    <w:rsid w:val="00D84966"/>
    <w:rsid w:val="00D9794E"/>
    <w:rsid w:val="00DA321B"/>
    <w:rsid w:val="00DA3E8B"/>
    <w:rsid w:val="00DB14B0"/>
    <w:rsid w:val="00DB345F"/>
    <w:rsid w:val="00DB6AD6"/>
    <w:rsid w:val="00DB7F5E"/>
    <w:rsid w:val="00DE39EC"/>
    <w:rsid w:val="00DE75AF"/>
    <w:rsid w:val="00DF710E"/>
    <w:rsid w:val="00E034DA"/>
    <w:rsid w:val="00E05C24"/>
    <w:rsid w:val="00E15D10"/>
    <w:rsid w:val="00E22CDF"/>
    <w:rsid w:val="00E34793"/>
    <w:rsid w:val="00E53B2F"/>
    <w:rsid w:val="00E5598D"/>
    <w:rsid w:val="00E6116D"/>
    <w:rsid w:val="00E63ACA"/>
    <w:rsid w:val="00E6431C"/>
    <w:rsid w:val="00E65710"/>
    <w:rsid w:val="00E7395C"/>
    <w:rsid w:val="00E73EB9"/>
    <w:rsid w:val="00E822E8"/>
    <w:rsid w:val="00E94D61"/>
    <w:rsid w:val="00EA0C4D"/>
    <w:rsid w:val="00EA487E"/>
    <w:rsid w:val="00EB2C93"/>
    <w:rsid w:val="00ED5645"/>
    <w:rsid w:val="00EE27C6"/>
    <w:rsid w:val="00EF6FB6"/>
    <w:rsid w:val="00F029BA"/>
    <w:rsid w:val="00F12A77"/>
    <w:rsid w:val="00F1314D"/>
    <w:rsid w:val="00F21126"/>
    <w:rsid w:val="00F324CF"/>
    <w:rsid w:val="00F479D1"/>
    <w:rsid w:val="00F47A65"/>
    <w:rsid w:val="00F50C1D"/>
    <w:rsid w:val="00F5467C"/>
    <w:rsid w:val="00F63D89"/>
    <w:rsid w:val="00F86262"/>
    <w:rsid w:val="00F86DDA"/>
    <w:rsid w:val="00F95642"/>
    <w:rsid w:val="00F97090"/>
    <w:rsid w:val="00FA11AF"/>
    <w:rsid w:val="00FB1A62"/>
    <w:rsid w:val="00FC5FED"/>
    <w:rsid w:val="0100154A"/>
    <w:rsid w:val="01794995"/>
    <w:rsid w:val="01BA2C5D"/>
    <w:rsid w:val="025C2ACD"/>
    <w:rsid w:val="026C3CC9"/>
    <w:rsid w:val="02C33B9F"/>
    <w:rsid w:val="041B79E1"/>
    <w:rsid w:val="049C585A"/>
    <w:rsid w:val="06DB47B5"/>
    <w:rsid w:val="076915CF"/>
    <w:rsid w:val="07F34AEB"/>
    <w:rsid w:val="088756F4"/>
    <w:rsid w:val="09C23724"/>
    <w:rsid w:val="0B1218C1"/>
    <w:rsid w:val="0CB35DA6"/>
    <w:rsid w:val="0D3D438C"/>
    <w:rsid w:val="0E822E95"/>
    <w:rsid w:val="0E940ABE"/>
    <w:rsid w:val="0EEB489A"/>
    <w:rsid w:val="0F573A46"/>
    <w:rsid w:val="10193A63"/>
    <w:rsid w:val="10DD61A0"/>
    <w:rsid w:val="11066180"/>
    <w:rsid w:val="11F36208"/>
    <w:rsid w:val="122D1B9D"/>
    <w:rsid w:val="125200DA"/>
    <w:rsid w:val="128932BD"/>
    <w:rsid w:val="12BB1FA1"/>
    <w:rsid w:val="13187DE4"/>
    <w:rsid w:val="136454BB"/>
    <w:rsid w:val="143314CD"/>
    <w:rsid w:val="14AA13D2"/>
    <w:rsid w:val="15761E8A"/>
    <w:rsid w:val="16A629DE"/>
    <w:rsid w:val="17282DD9"/>
    <w:rsid w:val="173F3E5B"/>
    <w:rsid w:val="17C4452A"/>
    <w:rsid w:val="19905689"/>
    <w:rsid w:val="19BD6F63"/>
    <w:rsid w:val="1BB308F9"/>
    <w:rsid w:val="1CBD5533"/>
    <w:rsid w:val="1DC7754B"/>
    <w:rsid w:val="1DCD6A2D"/>
    <w:rsid w:val="1F072B2E"/>
    <w:rsid w:val="1F404206"/>
    <w:rsid w:val="1FD16777"/>
    <w:rsid w:val="1FF606DC"/>
    <w:rsid w:val="206E16CB"/>
    <w:rsid w:val="20A81DC1"/>
    <w:rsid w:val="229C64F5"/>
    <w:rsid w:val="2398725A"/>
    <w:rsid w:val="23B91264"/>
    <w:rsid w:val="240A3F5E"/>
    <w:rsid w:val="244350C0"/>
    <w:rsid w:val="244A79AB"/>
    <w:rsid w:val="267B5379"/>
    <w:rsid w:val="281343E2"/>
    <w:rsid w:val="28580B7C"/>
    <w:rsid w:val="296F25ED"/>
    <w:rsid w:val="2A717B3D"/>
    <w:rsid w:val="2B3E40BB"/>
    <w:rsid w:val="2B694027"/>
    <w:rsid w:val="2B6E7058"/>
    <w:rsid w:val="2B7D268D"/>
    <w:rsid w:val="2B8854D1"/>
    <w:rsid w:val="2C124D8B"/>
    <w:rsid w:val="2C704EAA"/>
    <w:rsid w:val="2DA83456"/>
    <w:rsid w:val="2F882E8F"/>
    <w:rsid w:val="3002770F"/>
    <w:rsid w:val="301042CA"/>
    <w:rsid w:val="306A564D"/>
    <w:rsid w:val="318E1AB4"/>
    <w:rsid w:val="31D579DD"/>
    <w:rsid w:val="3213362E"/>
    <w:rsid w:val="32D93628"/>
    <w:rsid w:val="33D10D9A"/>
    <w:rsid w:val="34367C8B"/>
    <w:rsid w:val="354D0508"/>
    <w:rsid w:val="3684626C"/>
    <w:rsid w:val="36B046F6"/>
    <w:rsid w:val="36B844C9"/>
    <w:rsid w:val="36FC43A1"/>
    <w:rsid w:val="38004A1E"/>
    <w:rsid w:val="39414736"/>
    <w:rsid w:val="3A6727FA"/>
    <w:rsid w:val="3AF72FCF"/>
    <w:rsid w:val="3B3F2CE6"/>
    <w:rsid w:val="3C7071D0"/>
    <w:rsid w:val="3CF014FA"/>
    <w:rsid w:val="3E117074"/>
    <w:rsid w:val="3F53159F"/>
    <w:rsid w:val="3F665421"/>
    <w:rsid w:val="41812006"/>
    <w:rsid w:val="419E410A"/>
    <w:rsid w:val="429728A7"/>
    <w:rsid w:val="432946F1"/>
    <w:rsid w:val="434A374B"/>
    <w:rsid w:val="43CF7209"/>
    <w:rsid w:val="446A63A7"/>
    <w:rsid w:val="44AD63E5"/>
    <w:rsid w:val="450B6F5C"/>
    <w:rsid w:val="453C4529"/>
    <w:rsid w:val="46EB7BA8"/>
    <w:rsid w:val="485C1012"/>
    <w:rsid w:val="48BA7F80"/>
    <w:rsid w:val="493525A3"/>
    <w:rsid w:val="49AE16C2"/>
    <w:rsid w:val="49D97FFF"/>
    <w:rsid w:val="4B730792"/>
    <w:rsid w:val="4BFA2830"/>
    <w:rsid w:val="4CFC7C3F"/>
    <w:rsid w:val="4E0422E9"/>
    <w:rsid w:val="4E5A6650"/>
    <w:rsid w:val="4E6726DD"/>
    <w:rsid w:val="50686D0F"/>
    <w:rsid w:val="5112610E"/>
    <w:rsid w:val="519F56BC"/>
    <w:rsid w:val="521F4C02"/>
    <w:rsid w:val="52375183"/>
    <w:rsid w:val="526135B0"/>
    <w:rsid w:val="534B08F0"/>
    <w:rsid w:val="536016B2"/>
    <w:rsid w:val="5395678C"/>
    <w:rsid w:val="53B63DD9"/>
    <w:rsid w:val="54032D66"/>
    <w:rsid w:val="55933B14"/>
    <w:rsid w:val="581F306C"/>
    <w:rsid w:val="58B050DE"/>
    <w:rsid w:val="58CC0B29"/>
    <w:rsid w:val="59DC4C15"/>
    <w:rsid w:val="5AB03119"/>
    <w:rsid w:val="5B26333F"/>
    <w:rsid w:val="5CB728E4"/>
    <w:rsid w:val="5DEB64BB"/>
    <w:rsid w:val="5DF9221A"/>
    <w:rsid w:val="5EEE1AFF"/>
    <w:rsid w:val="5F8536DE"/>
    <w:rsid w:val="606D4B2A"/>
    <w:rsid w:val="609B00AA"/>
    <w:rsid w:val="620978E7"/>
    <w:rsid w:val="64BA717A"/>
    <w:rsid w:val="64C15A32"/>
    <w:rsid w:val="65791B93"/>
    <w:rsid w:val="65F4374F"/>
    <w:rsid w:val="665571D5"/>
    <w:rsid w:val="68211AAD"/>
    <w:rsid w:val="6C9C46CF"/>
    <w:rsid w:val="6CEA69E8"/>
    <w:rsid w:val="6CF93C9D"/>
    <w:rsid w:val="6D951403"/>
    <w:rsid w:val="6FA61392"/>
    <w:rsid w:val="7023533E"/>
    <w:rsid w:val="7155127A"/>
    <w:rsid w:val="72946315"/>
    <w:rsid w:val="72F510E7"/>
    <w:rsid w:val="7493640B"/>
    <w:rsid w:val="769B7E4D"/>
    <w:rsid w:val="76FC6768"/>
    <w:rsid w:val="774D4688"/>
    <w:rsid w:val="77C60865"/>
    <w:rsid w:val="78986584"/>
    <w:rsid w:val="78C25017"/>
    <w:rsid w:val="79E958A3"/>
    <w:rsid w:val="7B2913C4"/>
    <w:rsid w:val="7C003486"/>
    <w:rsid w:val="7CE07A94"/>
    <w:rsid w:val="7DBB2585"/>
    <w:rsid w:val="7F2834C3"/>
    <w:rsid w:val="7FC84BF9"/>
    <w:rsid w:val="7FF81A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widowControl/>
      <w:numPr>
        <w:ilvl w:val="0"/>
        <w:numId w:val="1"/>
      </w:numPr>
      <w:spacing w:before="240" w:after="240"/>
      <w:jc w:val="left"/>
      <w:outlineLvl w:val="0"/>
    </w:pPr>
    <w:rPr>
      <w:rFonts w:ascii="Cambria" w:hAnsi="Cambria"/>
      <w:b/>
      <w:kern w:val="0"/>
      <w:sz w:val="36"/>
      <w:szCs w:val="32"/>
    </w:rPr>
  </w:style>
  <w:style w:type="paragraph" w:styleId="4">
    <w:name w:val="heading 2"/>
    <w:basedOn w:val="1"/>
    <w:next w:val="1"/>
    <w:qFormat/>
    <w:uiPriority w:val="9"/>
    <w:pPr>
      <w:keepNext/>
      <w:keepLines/>
      <w:widowControl/>
      <w:numPr>
        <w:ilvl w:val="1"/>
        <w:numId w:val="1"/>
      </w:numPr>
      <w:spacing w:before="240" w:after="240"/>
      <w:jc w:val="left"/>
      <w:outlineLvl w:val="1"/>
    </w:pPr>
    <w:rPr>
      <w:rFonts w:ascii="Cambria" w:hAnsi="Cambria"/>
      <w:kern w:val="0"/>
      <w:sz w:val="30"/>
      <w:szCs w:val="28"/>
    </w:rPr>
  </w:style>
  <w:style w:type="character" w:default="1" w:styleId="9">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rFonts w:cs="Times New Roman"/>
      <w:b/>
      <w:bCs/>
    </w:rPr>
  </w:style>
  <w:style w:type="character" w:styleId="11">
    <w:name w:val="page number"/>
    <w:basedOn w:val="9"/>
    <w:qFormat/>
    <w:uiPriority w:val="0"/>
  </w:style>
  <w:style w:type="character" w:styleId="12">
    <w:name w:val="Emphasis"/>
    <w:basedOn w:val="9"/>
    <w:qFormat/>
    <w:uiPriority w:val="0"/>
    <w:rPr>
      <w:i/>
    </w:rPr>
  </w:style>
  <w:style w:type="character" w:styleId="13">
    <w:name w:val="Hyperlink"/>
    <w:unhideWhenUsed/>
    <w:qFormat/>
    <w:uiPriority w:val="99"/>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text"/>
    <w:basedOn w:val="1"/>
    <w:qFormat/>
    <w:uiPriority w:val="0"/>
    <w:pPr>
      <w:spacing w:line="360" w:lineRule="auto"/>
      <w:ind w:firstLine="420"/>
    </w:pPr>
    <w:rPr>
      <w:rFonts w:ascii="Calibri" w:hAnsi="Calibri" w:eastAsia="仿宋_GB2312"/>
      <w:sz w:val="24"/>
      <w:szCs w:val="20"/>
    </w:rPr>
  </w:style>
  <w:style w:type="paragraph" w:styleId="17">
    <w:name w:val="List Paragraph"/>
    <w:basedOn w:val="1"/>
    <w:qFormat/>
    <w:uiPriority w:val="34"/>
    <w:pPr>
      <w:ind w:firstLine="420" w:firstLineChars="200"/>
    </w:pPr>
  </w:style>
  <w:style w:type="paragraph" w:customStyle="1" w:styleId="18">
    <w:name w:val="正文-工信委"/>
    <w:basedOn w:val="1"/>
    <w:link w:val="22"/>
    <w:qFormat/>
    <w:uiPriority w:val="0"/>
    <w:pPr>
      <w:spacing w:line="560" w:lineRule="exact"/>
      <w:ind w:firstLine="200" w:firstLineChars="200"/>
    </w:pPr>
    <w:rPr>
      <w:rFonts w:eastAsia="仿宋_GB2312"/>
      <w:kern w:val="0"/>
      <w:sz w:val="32"/>
      <w:szCs w:val="32"/>
    </w:rPr>
  </w:style>
  <w:style w:type="paragraph" w:customStyle="1" w:styleId="19">
    <w:name w:val="Heading 1"/>
    <w:basedOn w:val="1"/>
    <w:qFormat/>
    <w:uiPriority w:val="1"/>
    <w:pPr>
      <w:autoSpaceDE w:val="0"/>
      <w:autoSpaceDN w:val="0"/>
      <w:ind w:left="1454"/>
      <w:jc w:val="center"/>
      <w:outlineLvl w:val="1"/>
    </w:pPr>
    <w:rPr>
      <w:rFonts w:ascii="Noto Sans CJK JP Regular" w:hAnsi="Noto Sans CJK JP Regular" w:eastAsia="Noto Sans CJK JP Regular" w:cs="Noto Sans CJK JP Regular"/>
      <w:kern w:val="0"/>
      <w:sz w:val="44"/>
      <w:szCs w:val="44"/>
      <w:lang w:val="zh-CN" w:bidi="zh-CN"/>
    </w:rPr>
  </w:style>
  <w:style w:type="paragraph" w:customStyle="1" w:styleId="20">
    <w:name w:val="Title1"/>
    <w:qFormat/>
    <w:uiPriority w:val="0"/>
    <w:pPr>
      <w:jc w:val="center"/>
    </w:pPr>
    <w:rPr>
      <w:rFonts w:ascii="Calibri" w:hAnsi="Calibri" w:eastAsia="黑体" w:cs="Times New Roman"/>
      <w:kern w:val="2"/>
      <w:sz w:val="44"/>
      <w:szCs w:val="22"/>
      <w:lang w:val="en-US" w:eastAsia="zh-CN" w:bidi="ar-SA"/>
    </w:rPr>
  </w:style>
  <w:style w:type="paragraph" w:customStyle="1" w:styleId="21">
    <w:name w:val="列出段落1"/>
    <w:basedOn w:val="1"/>
    <w:qFormat/>
    <w:uiPriority w:val="34"/>
    <w:pPr>
      <w:ind w:firstLine="420" w:firstLineChars="200"/>
    </w:pPr>
    <w:rPr>
      <w:rFonts w:ascii="Times New Roman" w:hAnsi="Times New Roman" w:eastAsia="宋体" w:cs="Times New Roman"/>
      <w:szCs w:val="20"/>
    </w:rPr>
  </w:style>
  <w:style w:type="character" w:customStyle="1" w:styleId="22">
    <w:name w:val="正文-工信委 Char"/>
    <w:link w:val="18"/>
    <w:qFormat/>
    <w:uiPriority w:val="0"/>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Company>tjec</Company>
  <Pages>10</Pages>
  <Words>575</Words>
  <Characters>3278</Characters>
  <Lines>27</Lines>
  <Paragraphs>7</Paragraphs>
  <TotalTime>0</TotalTime>
  <ScaleCrop>false</ScaleCrop>
  <LinksUpToDate>false</LinksUpToDate>
  <CharactersWithSpaces>3846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2018-08-14T09:25:00Z</dcterms:created>
  <dc:creator>办公室</dc:creator>
  <cp:lastModifiedBy>许可</cp:lastModifiedBy>
  <cp:lastPrinted>2018-08-15T06:15:00Z</cp:lastPrinted>
  <dcterms:modified xsi:type="dcterms:W3CDTF">2020-09-16T09:26:47Z</dcterms:modified>
  <dc:title>津经[2003]号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