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ind w:firstLine="0" w:firstLineChars="0"/>
        <w:jc w:val="left"/>
        <w:outlineLvl w:val="1"/>
        <w:rPr>
          <w:rFonts w:hint="eastAsia" w:eastAsia="黑体"/>
          <w:lang w:val="en-US" w:eastAsia="zh-CN" w:bidi="zh-CN"/>
        </w:rPr>
      </w:pPr>
      <w:r>
        <w:rPr>
          <w:rFonts w:eastAsia="黑体"/>
        </w:rPr>
        <w:t>津工信财〔20</w:t>
      </w:r>
      <w:r>
        <w:rPr>
          <w:rFonts w:hint="eastAsia" w:eastAsia="黑体"/>
          <w:lang w:val="en-US" w:eastAsia="zh-CN"/>
        </w:rPr>
        <w:t>20</w:t>
      </w:r>
      <w:r>
        <w:rPr>
          <w:rFonts w:eastAsia="黑体"/>
        </w:rPr>
        <w:t>〕</w:t>
      </w:r>
      <w:r>
        <w:rPr>
          <w:rFonts w:hint="eastAsia" w:eastAsia="黑体"/>
          <w:lang w:val="en-US" w:eastAsia="zh-CN"/>
        </w:rPr>
        <w:t>3</w:t>
      </w:r>
      <w:r>
        <w:rPr>
          <w:rFonts w:eastAsia="黑体"/>
        </w:rPr>
        <w:t>号附件2</w:t>
      </w:r>
      <w:r>
        <w:rPr>
          <w:rFonts w:hint="eastAsia" w:eastAsia="黑体"/>
          <w:lang w:val="en-US" w:eastAsia="zh-CN"/>
        </w:rPr>
        <w:t>2</w:t>
      </w:r>
    </w:p>
    <w:p>
      <w:pPr>
        <w:pStyle w:val="7"/>
        <w:spacing w:line="600" w:lineRule="exact"/>
        <w:ind w:firstLine="0" w:firstLineChars="0"/>
        <w:jc w:val="center"/>
        <w:rPr>
          <w:rFonts w:eastAsia="方正小标宋简体"/>
          <w:sz w:val="44"/>
          <w:szCs w:val="44"/>
          <w:lang w:bidi="zh-CN"/>
        </w:rPr>
      </w:pPr>
    </w:p>
    <w:p>
      <w:pPr>
        <w:pStyle w:val="7"/>
        <w:spacing w:line="540" w:lineRule="exact"/>
        <w:ind w:firstLine="0" w:firstLineChars="0"/>
        <w:jc w:val="center"/>
        <w:outlineLvl w:val="2"/>
        <w:rPr>
          <w:rFonts w:eastAsia="方正小标宋简体"/>
          <w:sz w:val="44"/>
          <w:szCs w:val="44"/>
          <w:lang w:bidi="zh-CN"/>
        </w:rPr>
      </w:pPr>
      <w:r>
        <w:rPr>
          <w:rFonts w:eastAsia="方正小标宋简体"/>
          <w:sz w:val="44"/>
          <w:szCs w:val="44"/>
          <w:lang w:bidi="zh-CN"/>
        </w:rPr>
        <w:t>20</w:t>
      </w:r>
      <w:r>
        <w:rPr>
          <w:rFonts w:hint="eastAsia" w:eastAsia="方正小标宋简体"/>
          <w:sz w:val="44"/>
          <w:szCs w:val="44"/>
          <w:lang w:bidi="zh-CN"/>
        </w:rPr>
        <w:t>20</w:t>
      </w:r>
      <w:r>
        <w:rPr>
          <w:rFonts w:eastAsia="方正小标宋简体"/>
          <w:sz w:val="44"/>
          <w:szCs w:val="44"/>
          <w:lang w:bidi="zh-CN"/>
        </w:rPr>
        <w:t>年天津市智能制造专项</w:t>
      </w:r>
    </w:p>
    <w:p>
      <w:pPr>
        <w:pStyle w:val="7"/>
        <w:spacing w:line="540" w:lineRule="exact"/>
        <w:ind w:firstLine="0" w:firstLineChars="0"/>
        <w:jc w:val="center"/>
        <w:outlineLvl w:val="2"/>
        <w:rPr>
          <w:rFonts w:eastAsia="方正小标宋简体"/>
          <w:sz w:val="44"/>
          <w:szCs w:val="44"/>
          <w:lang w:bidi="zh-CN"/>
        </w:rPr>
      </w:pPr>
      <w:r>
        <w:rPr>
          <w:rFonts w:hint="eastAsia" w:eastAsia="方正小标宋简体"/>
          <w:sz w:val="44"/>
          <w:szCs w:val="44"/>
          <w:lang w:bidi="zh-CN"/>
        </w:rPr>
        <w:t>支持应用场景建设</w:t>
      </w:r>
      <w:r>
        <w:rPr>
          <w:rFonts w:eastAsia="方正小标宋简体"/>
          <w:sz w:val="44"/>
          <w:szCs w:val="44"/>
          <w:lang w:bidi="zh-CN"/>
        </w:rPr>
        <w:t>项目申报指南</w:t>
      </w:r>
    </w:p>
    <w:p>
      <w:pPr>
        <w:pStyle w:val="7"/>
        <w:spacing w:line="540" w:lineRule="exact"/>
        <w:ind w:firstLine="198" w:firstLineChars="62"/>
        <w:jc w:val="center"/>
        <w:rPr>
          <w:color w:val="070707"/>
          <w:shd w:val="clear" w:color="auto" w:fill="auto"/>
        </w:rPr>
      </w:pPr>
      <w:r>
        <w:rPr>
          <w:rFonts w:hint="eastAsia"/>
          <w:color w:val="070707"/>
          <w:shd w:val="clear" w:color="auto" w:fill="auto"/>
        </w:rPr>
        <w:t>（人工智能、车联网产业发展支撑服务平台建设方向）</w:t>
      </w:r>
    </w:p>
    <w:p>
      <w:pPr>
        <w:pStyle w:val="11"/>
        <w:keepNext w:val="0"/>
        <w:keepLines w:val="0"/>
        <w:pageBreakBefore w:val="0"/>
        <w:widowControl w:val="0"/>
        <w:kinsoku/>
        <w:wordWrap/>
        <w:overflowPunct/>
        <w:topLinePunct w:val="0"/>
        <w:bidi w:val="0"/>
        <w:spacing w:line="560" w:lineRule="exact"/>
        <w:ind w:left="0" w:leftChars="0" w:firstLine="640" w:firstLineChars="200"/>
        <w:jc w:val="left"/>
        <w:textAlignment w:val="auto"/>
        <w:outlineLvl w:val="9"/>
        <w:rPr>
          <w:rFonts w:hint="default" w:ascii="Times New Roman" w:hAnsi="Times New Roman" w:eastAsia="仿宋_GB2312" w:cs="Times New Roman"/>
          <w:color w:val="000000"/>
          <w:kern w:val="2"/>
          <w:sz w:val="32"/>
          <w:szCs w:val="32"/>
          <w:highlight w:val="none"/>
          <w:lang w:val="en-US" w:eastAsia="zh-CN" w:bidi="ar-SA"/>
        </w:rPr>
      </w:pPr>
    </w:p>
    <w:p>
      <w:pPr>
        <w:pStyle w:val="11"/>
        <w:keepNext w:val="0"/>
        <w:keepLines w:val="0"/>
        <w:pageBreakBefore w:val="0"/>
        <w:widowControl w:val="0"/>
        <w:kinsoku/>
        <w:wordWrap/>
        <w:overflowPunct/>
        <w:topLinePunct w:val="0"/>
        <w:bidi w:val="0"/>
        <w:spacing w:line="500" w:lineRule="exact"/>
        <w:ind w:left="0" w:lef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为落实</w:t>
      </w:r>
      <w:r>
        <w:rPr>
          <w:rFonts w:hint="default" w:ascii="Times New Roman" w:hAnsi="Times New Roman" w:eastAsia="仿宋_GB2312" w:cs="Times New Roman"/>
          <w:color w:val="auto"/>
          <w:sz w:val="32"/>
          <w:szCs w:val="32"/>
        </w:rPr>
        <w:t>《天津市</w:t>
      </w:r>
      <w:r>
        <w:rPr>
          <w:rFonts w:hint="default" w:ascii="Times New Roman" w:hAnsi="Times New Roman" w:eastAsia="仿宋_GB2312" w:cs="Times New Roman"/>
          <w:color w:val="auto"/>
          <w:sz w:val="32"/>
          <w:szCs w:val="32"/>
          <w:lang w:val="en-US" w:eastAsia="zh-CN"/>
        </w:rPr>
        <w:t>人民</w:t>
      </w:r>
      <w:r>
        <w:rPr>
          <w:rFonts w:hint="default" w:ascii="Times New Roman" w:hAnsi="Times New Roman" w:eastAsia="仿宋_GB2312" w:cs="Times New Roman"/>
          <w:color w:val="auto"/>
          <w:sz w:val="32"/>
          <w:szCs w:val="32"/>
        </w:rPr>
        <w:t>政府办公厅</w:t>
      </w:r>
      <w:r>
        <w:rPr>
          <w:rFonts w:hint="default" w:ascii="Times New Roman" w:hAnsi="Times New Roman" w:eastAsia="仿宋_GB2312" w:cs="Times New Roman"/>
          <w:color w:val="auto"/>
          <w:sz w:val="32"/>
          <w:szCs w:val="32"/>
          <w:lang w:val="en-US" w:eastAsia="zh-CN"/>
        </w:rPr>
        <w:t>印发天津市关于</w:t>
      </w:r>
      <w:r>
        <w:rPr>
          <w:rFonts w:hint="eastAsia" w:ascii="Times New Roman" w:hAnsi="Times New Roman" w:eastAsia="仿宋_GB2312" w:cs="Times New Roman"/>
          <w:color w:val="auto"/>
          <w:sz w:val="32"/>
          <w:szCs w:val="32"/>
          <w:lang w:val="en-US" w:eastAsia="zh-CN"/>
        </w:rPr>
        <w:t>进一步支持发展智能制造政策措施</w:t>
      </w:r>
      <w:r>
        <w:rPr>
          <w:rFonts w:hint="default" w:ascii="Times New Roman" w:hAnsi="Times New Roman" w:eastAsia="仿宋_GB2312" w:cs="Times New Roman"/>
          <w:color w:val="auto"/>
          <w:sz w:val="32"/>
          <w:szCs w:val="32"/>
          <w:lang w:val="en-US" w:eastAsia="zh-CN"/>
        </w:rPr>
        <w:t>的通知</w:t>
      </w:r>
      <w:r>
        <w:rPr>
          <w:rFonts w:hint="default" w:ascii="Times New Roman" w:hAnsi="Times New Roman" w:eastAsia="仿宋_GB2312" w:cs="Times New Roman"/>
          <w:color w:val="auto"/>
          <w:sz w:val="32"/>
          <w:szCs w:val="32"/>
        </w:rPr>
        <w:t>》（津政办</w:t>
      </w:r>
      <w:r>
        <w:rPr>
          <w:rFonts w:hint="eastAsia" w:ascii="Times New Roman" w:hAnsi="Times New Roman" w:eastAsia="仿宋_GB2312" w:cs="Times New Roman"/>
          <w:color w:val="auto"/>
          <w:sz w:val="32"/>
          <w:szCs w:val="32"/>
          <w:lang w:val="en-US" w:eastAsia="zh-CN"/>
        </w:rPr>
        <w:t>规</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2"/>
          <w:sz w:val="32"/>
          <w:szCs w:val="32"/>
          <w:highlight w:val="none"/>
          <w:lang w:val="en-US" w:eastAsia="zh-CN" w:bidi="ar-SA"/>
        </w:rPr>
        <w:t>和《关于印发市工业和信息化局落实天津市关于进一步支持发展智能制造的政策措施实施细则的通知》（津工信规〔2020〕3号）文件精神，特制定本指南。现将项目申报有关事项通知如下。</w:t>
      </w:r>
    </w:p>
    <w:p>
      <w:pPr>
        <w:spacing w:line="560" w:lineRule="exact"/>
        <w:ind w:firstLine="640" w:firstLineChars="200"/>
        <w:rPr>
          <w:rFonts w:eastAsia="黑体"/>
          <w:color w:val="000000"/>
          <w:sz w:val="32"/>
          <w:szCs w:val="32"/>
        </w:rPr>
      </w:pPr>
      <w:r>
        <w:rPr>
          <w:rFonts w:eastAsia="黑体"/>
          <w:color w:val="000000"/>
          <w:sz w:val="32"/>
          <w:szCs w:val="32"/>
        </w:rPr>
        <w:t>一、支持方向</w:t>
      </w:r>
    </w:p>
    <w:p>
      <w:pPr>
        <w:pStyle w:val="8"/>
        <w:spacing w:line="560" w:lineRule="exact"/>
        <w:ind w:left="1" w:firstLine="640" w:firstLineChars="200"/>
        <w:jc w:val="left"/>
        <w:outlineLvl w:val="9"/>
        <w:rPr>
          <w:rFonts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支持人工智能高质量训练资源数据平台、标准测试服务平台，以及人工智能创新平台</w:t>
      </w:r>
      <w:r>
        <w:rPr>
          <w:rFonts w:hint="eastAsia" w:ascii="Times New Roman" w:hAnsi="Times New Roman" w:eastAsia="仿宋_GB2312" w:cs="Times New Roman"/>
          <w:kern w:val="2"/>
          <w:sz w:val="32"/>
          <w:szCs w:val="32"/>
          <w:lang w:val="en-US" w:eastAsia="zh-CN" w:bidi="ar-SA"/>
        </w:rPr>
        <w:t>等</w:t>
      </w:r>
      <w:r>
        <w:rPr>
          <w:rFonts w:hint="eastAsia" w:ascii="Times New Roman" w:hAnsi="Times New Roman" w:eastAsia="仿宋_GB2312" w:cs="Times New Roman"/>
          <w:kern w:val="2"/>
          <w:sz w:val="32"/>
          <w:szCs w:val="32"/>
          <w:lang w:val="en-US" w:bidi="ar-SA"/>
        </w:rPr>
        <w:t>建设</w:t>
      </w:r>
      <w:r>
        <w:rPr>
          <w:rFonts w:hint="eastAsia"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bidi="ar-SA"/>
        </w:rPr>
        <w:t>支持车联网技术训练资源库、</w:t>
      </w:r>
      <w:r>
        <w:rPr>
          <w:rFonts w:hint="eastAsia" w:ascii="Times New Roman" w:hAnsi="Times New Roman" w:eastAsia="仿宋_GB2312" w:cs="Times New Roman"/>
          <w:kern w:val="2"/>
          <w:sz w:val="32"/>
          <w:szCs w:val="32"/>
          <w:lang w:val="en-US" w:eastAsia="zh-CN" w:bidi="ar-SA"/>
        </w:rPr>
        <w:t>车联网</w:t>
      </w:r>
      <w:r>
        <w:rPr>
          <w:rFonts w:hint="eastAsia" w:ascii="Times New Roman" w:hAnsi="Times New Roman" w:eastAsia="仿宋_GB2312" w:cs="Times New Roman"/>
          <w:kern w:val="2"/>
          <w:sz w:val="32"/>
          <w:szCs w:val="32"/>
          <w:lang w:val="en-US" w:bidi="ar-SA"/>
        </w:rPr>
        <w:t>研发</w:t>
      </w:r>
      <w:r>
        <w:rPr>
          <w:rFonts w:hint="eastAsia" w:ascii="Times New Roman" w:hAnsi="Times New Roman" w:eastAsia="仿宋_GB2312" w:cs="Times New Roman"/>
          <w:kern w:val="2"/>
          <w:sz w:val="32"/>
          <w:szCs w:val="32"/>
          <w:lang w:val="en-US" w:eastAsia="zh-CN" w:bidi="ar-SA"/>
        </w:rPr>
        <w:t>创新</w:t>
      </w:r>
      <w:r>
        <w:rPr>
          <w:rFonts w:hint="eastAsia" w:ascii="Times New Roman" w:hAnsi="Times New Roman" w:eastAsia="仿宋_GB2312" w:cs="Times New Roman"/>
          <w:kern w:val="2"/>
          <w:sz w:val="32"/>
          <w:szCs w:val="32"/>
          <w:lang w:val="en-US" w:bidi="ar-SA"/>
        </w:rPr>
        <w:t>平台、云控管理与数据交互综合平台、测试验证支撑平台、信息安全保障平台等建设</w:t>
      </w:r>
      <w:r>
        <w:rPr>
          <w:rFonts w:hint="eastAsia"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bidi="ar-SA"/>
        </w:rPr>
        <w:t>。对项目给予不超过总投资额20%，最高1000万元资金支持。</w:t>
      </w:r>
    </w:p>
    <w:p>
      <w:pPr>
        <w:adjustRightInd w:val="0"/>
        <w:spacing w:line="540" w:lineRule="exact"/>
        <w:ind w:firstLine="640" w:firstLineChars="200"/>
        <w:rPr>
          <w:rFonts w:eastAsia="黑体"/>
          <w:color w:val="000000"/>
          <w:sz w:val="32"/>
          <w:szCs w:val="32"/>
        </w:rPr>
      </w:pPr>
      <w:r>
        <w:rPr>
          <w:rFonts w:eastAsia="黑体"/>
          <w:color w:val="000000"/>
          <w:sz w:val="32"/>
          <w:szCs w:val="32"/>
        </w:rPr>
        <w:t>二、申报条件</w:t>
      </w:r>
    </w:p>
    <w:p>
      <w:pPr>
        <w:widowControl/>
        <w:shd w:val="clear" w:color="auto" w:fill="FFFFFF"/>
        <w:spacing w:line="540" w:lineRule="exact"/>
        <w:ind w:firstLine="640"/>
        <w:jc w:val="left"/>
        <w:rPr>
          <w:rFonts w:eastAsia="仿宋_GB2312"/>
          <w:kern w:val="0"/>
          <w:sz w:val="32"/>
          <w:szCs w:val="32"/>
        </w:rPr>
      </w:pPr>
      <w:r>
        <w:rPr>
          <w:rFonts w:eastAsia="仿宋_GB2312"/>
          <w:sz w:val="32"/>
          <w:szCs w:val="32"/>
        </w:rPr>
        <w:t>（一）符合通知正文中“申报条件”的所有要求；</w:t>
      </w:r>
    </w:p>
    <w:p>
      <w:pPr>
        <w:widowControl/>
        <w:shd w:val="clear" w:color="auto" w:fill="FFFFFF"/>
        <w:spacing w:line="540" w:lineRule="exact"/>
        <w:ind w:firstLine="640"/>
        <w:jc w:val="left"/>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项目实施须在2021年底前完成，项目总投资只包括2019年1月1日后形成的项目投资。</w:t>
      </w:r>
    </w:p>
    <w:p>
      <w:pPr>
        <w:adjustRightInd w:val="0"/>
        <w:snapToGrid w:val="0"/>
        <w:spacing w:line="540" w:lineRule="exact"/>
        <w:ind w:firstLine="660"/>
        <w:rPr>
          <w:rFonts w:eastAsia="仿宋_GB2312"/>
          <w:sz w:val="32"/>
          <w:szCs w:val="32"/>
        </w:rPr>
      </w:pPr>
      <w:r>
        <w:rPr>
          <w:rFonts w:eastAsia="黑体"/>
          <w:color w:val="000000"/>
          <w:sz w:val="32"/>
          <w:szCs w:val="32"/>
        </w:rPr>
        <w:t>三、申报材料</w:t>
      </w:r>
    </w:p>
    <w:p>
      <w:pPr>
        <w:adjustRightInd w:val="0"/>
        <w:snapToGrid w:val="0"/>
        <w:spacing w:line="540" w:lineRule="exact"/>
        <w:ind w:firstLine="660"/>
        <w:rPr>
          <w:rFonts w:eastAsia="仿宋_GB2312"/>
          <w:sz w:val="32"/>
          <w:szCs w:val="32"/>
        </w:rPr>
      </w:pPr>
      <w:r>
        <w:rPr>
          <w:rFonts w:eastAsia="仿宋_GB2312"/>
          <w:sz w:val="32"/>
          <w:szCs w:val="32"/>
        </w:rPr>
        <w:t>1．通知正文中要求的申报材料（选择支持类）；</w:t>
      </w:r>
    </w:p>
    <w:p>
      <w:pPr>
        <w:ind w:firstLine="640" w:firstLineChars="200"/>
        <w:rPr>
          <w:rFonts w:eastAsia="仿宋_GB2312"/>
          <w:sz w:val="32"/>
          <w:szCs w:val="32"/>
        </w:rPr>
      </w:pPr>
      <w:r>
        <w:rPr>
          <w:rFonts w:eastAsia="仿宋_GB2312"/>
          <w:sz w:val="32"/>
          <w:szCs w:val="32"/>
        </w:rPr>
        <w:t>2．填报补充申报材料（附件2</w:t>
      </w:r>
      <w:r>
        <w:rPr>
          <w:rFonts w:hint="eastAsia" w:eastAsia="仿宋_GB2312"/>
          <w:sz w:val="32"/>
          <w:szCs w:val="32"/>
          <w:lang w:val="en-US" w:eastAsia="zh-CN"/>
        </w:rPr>
        <w:t>2</w:t>
      </w:r>
      <w:r>
        <w:rPr>
          <w:rFonts w:eastAsia="仿宋_GB2312"/>
          <w:sz w:val="32"/>
          <w:szCs w:val="32"/>
        </w:rPr>
        <w:t>—1</w:t>
      </w:r>
      <w:r>
        <w:rPr>
          <w:rFonts w:hint="eastAsia" w:eastAsia="仿宋_GB2312"/>
          <w:sz w:val="32"/>
          <w:szCs w:val="32"/>
        </w:rPr>
        <w:t>、</w:t>
      </w:r>
      <w:r>
        <w:rPr>
          <w:rFonts w:eastAsia="仿宋_GB2312"/>
          <w:sz w:val="32"/>
          <w:szCs w:val="32"/>
        </w:rPr>
        <w:t>附件2</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w:t>
      </w:r>
    </w:p>
    <w:p>
      <w:pPr>
        <w:spacing w:line="560" w:lineRule="exact"/>
        <w:ind w:firstLine="640" w:firstLineChars="200"/>
        <w:rPr>
          <w:rFonts w:eastAsia="仿宋"/>
          <w:color w:val="070707"/>
          <w:kern w:val="0"/>
          <w:sz w:val="32"/>
          <w:szCs w:val="32"/>
          <w:highlight w:val="none"/>
        </w:rPr>
      </w:pPr>
      <w:r>
        <w:rPr>
          <w:rFonts w:hint="eastAsia" w:eastAsia="仿宋_GB2312"/>
          <w:sz w:val="32"/>
          <w:szCs w:val="32"/>
          <w:highlight w:val="none"/>
        </w:rPr>
        <w:t>3</w:t>
      </w:r>
      <w:r>
        <w:rPr>
          <w:rFonts w:eastAsia="仿宋_GB2312"/>
          <w:sz w:val="32"/>
          <w:szCs w:val="32"/>
          <w:highlight w:val="none"/>
        </w:rPr>
        <w:t>．如有银行贷款，须提供贷款合同复印件；</w:t>
      </w:r>
    </w:p>
    <w:p>
      <w:pPr>
        <w:spacing w:line="560" w:lineRule="exact"/>
        <w:ind w:firstLine="640" w:firstLineChars="200"/>
        <w:rPr>
          <w:highlight w:val="none"/>
        </w:rPr>
      </w:pPr>
      <w:r>
        <w:rPr>
          <w:rFonts w:hint="eastAsia" w:eastAsia="仿宋_GB2312"/>
          <w:sz w:val="32"/>
          <w:szCs w:val="32"/>
          <w:highlight w:val="none"/>
        </w:rPr>
        <w:t>4</w:t>
      </w:r>
      <w:r>
        <w:rPr>
          <w:rFonts w:eastAsia="仿宋_GB2312"/>
          <w:sz w:val="32"/>
          <w:szCs w:val="32"/>
          <w:highlight w:val="none"/>
        </w:rPr>
        <w:t>．其他可以说明项目情况的相关材料</w:t>
      </w:r>
      <w:r>
        <w:rPr>
          <w:rFonts w:hint="eastAsia" w:eastAsia="仿宋_GB2312"/>
          <w:sz w:val="32"/>
          <w:szCs w:val="32"/>
          <w:highlight w:val="none"/>
        </w:rPr>
        <w:t>。</w:t>
      </w:r>
    </w:p>
    <w:p>
      <w:pPr>
        <w:adjustRightInd w:val="0"/>
        <w:snapToGrid w:val="0"/>
        <w:spacing w:line="540" w:lineRule="exact"/>
        <w:ind w:firstLine="660"/>
        <w:rPr>
          <w:rFonts w:eastAsia="黑体"/>
          <w:color w:val="000000"/>
          <w:sz w:val="32"/>
          <w:szCs w:val="32"/>
        </w:rPr>
      </w:pPr>
      <w:r>
        <w:rPr>
          <w:rFonts w:eastAsia="黑体"/>
          <w:color w:val="000000"/>
          <w:sz w:val="32"/>
          <w:szCs w:val="32"/>
        </w:rPr>
        <w:t>四、申报程序</w:t>
      </w:r>
    </w:p>
    <w:p>
      <w:pPr>
        <w:adjustRightInd w:val="0"/>
        <w:snapToGrid w:val="0"/>
        <w:spacing w:line="540" w:lineRule="exact"/>
        <w:ind w:firstLine="645"/>
        <w:rPr>
          <w:rFonts w:eastAsia="仿宋_GB2312"/>
          <w:sz w:val="32"/>
          <w:szCs w:val="32"/>
        </w:rPr>
      </w:pPr>
      <w:r>
        <w:rPr>
          <w:rFonts w:eastAsia="仿宋_GB2312"/>
          <w:sz w:val="32"/>
          <w:szCs w:val="32"/>
        </w:rPr>
        <w:t>（一）各区工业和信息化主管部门按照文件要求，组织区内企业进行项目申报，对项目及材料的真实性、合规性等进行初审，在承诺书中出具推荐意见并加盖公章；区财政局在1:1资金配套承诺书中加盖公章。区工业和信息化主管部门联合区财政局正式行文，将本区项目按通知要求统一报送市工业和信息化局（天津市河西区友谊路35号城市大厦401室），不接受邮寄。</w:t>
      </w:r>
    </w:p>
    <w:p>
      <w:pPr>
        <w:adjustRightInd w:val="0"/>
        <w:spacing w:line="540" w:lineRule="exact"/>
        <w:ind w:firstLine="640" w:firstLineChars="200"/>
        <w:rPr>
          <w:rFonts w:eastAsia="仿宋_GB2312"/>
          <w:sz w:val="32"/>
          <w:szCs w:val="32"/>
        </w:rPr>
      </w:pPr>
      <w:r>
        <w:rPr>
          <w:rFonts w:eastAsia="仿宋_GB2312"/>
          <w:sz w:val="32"/>
          <w:szCs w:val="32"/>
        </w:rPr>
        <w:t>推荐文件一式二份，纸质申报材料一式二份，及申报材料汇总电子文档光盘两张（word格式）。</w:t>
      </w:r>
    </w:p>
    <w:p>
      <w:pPr>
        <w:adjustRightInd w:val="0"/>
        <w:snapToGrid w:val="0"/>
        <w:spacing w:line="54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）市工业和信息化局委托第三方机构对项目进行评审。</w:t>
      </w:r>
    </w:p>
    <w:p>
      <w:pPr>
        <w:spacing w:line="540" w:lineRule="exact"/>
        <w:ind w:firstLine="640" w:firstLineChars="200"/>
        <w:jc w:val="left"/>
        <w:rPr>
          <w:rFonts w:ascii="仿宋" w:hAnsi="仿宋" w:eastAsia="仿宋"/>
          <w:sz w:val="32"/>
          <w:szCs w:val="32"/>
          <w:highlight w:val="none"/>
          <w:shd w:val="clear" w:color="auto" w:fill="auto"/>
        </w:rPr>
      </w:pPr>
      <w:r>
        <w:rPr>
          <w:rFonts w:eastAsia="仿宋_GB2312"/>
          <w:sz w:val="32"/>
          <w:szCs w:val="32"/>
        </w:rPr>
        <w:t>附件</w:t>
      </w:r>
      <w:r>
        <w:rPr>
          <w:rFonts w:eastAsia="仿宋_GB2312"/>
          <w:sz w:val="32"/>
          <w:szCs w:val="32"/>
          <w:highlight w:val="none"/>
        </w:rPr>
        <w:t>：</w:t>
      </w:r>
      <w:r>
        <w:rPr>
          <w:rFonts w:ascii="仿宋" w:hAnsi="仿宋" w:eastAsia="仿宋"/>
          <w:sz w:val="32"/>
          <w:szCs w:val="32"/>
          <w:highlight w:val="none"/>
          <w:shd w:val="clear" w:color="auto" w:fill="auto"/>
        </w:rPr>
        <w:t>2</w:t>
      </w:r>
      <w:r>
        <w:rPr>
          <w:rFonts w:hint="eastAsia" w:ascii="仿宋" w:hAnsi="仿宋" w:eastAsia="仿宋"/>
          <w:sz w:val="32"/>
          <w:szCs w:val="32"/>
          <w:highlight w:val="none"/>
          <w:shd w:val="clear" w:color="auto" w:fill="auto"/>
          <w:lang w:val="en-US" w:eastAsia="zh-CN"/>
        </w:rPr>
        <w:t>2</w:t>
      </w:r>
      <w:r>
        <w:rPr>
          <w:rFonts w:ascii="仿宋" w:hAnsi="仿宋" w:eastAsia="仿宋"/>
          <w:sz w:val="32"/>
          <w:szCs w:val="32"/>
          <w:highlight w:val="none"/>
          <w:shd w:val="clear" w:color="auto" w:fill="auto"/>
        </w:rPr>
        <w:t>—1</w:t>
      </w:r>
      <w:r>
        <w:rPr>
          <w:rFonts w:hint="eastAsia" w:eastAsia="仿宋_GB2312"/>
          <w:color w:val="auto"/>
          <w:kern w:val="2"/>
          <w:sz w:val="32"/>
          <w:szCs w:val="32"/>
          <w:highlight w:val="none"/>
          <w:lang w:val="en-US" w:eastAsia="zh-CN" w:bidi="ar-SA"/>
        </w:rPr>
        <w:t xml:space="preserve">. </w:t>
      </w:r>
      <w:r>
        <w:rPr>
          <w:rFonts w:hint="eastAsia" w:ascii="仿宋" w:hAnsi="仿宋" w:eastAsia="仿宋"/>
          <w:sz w:val="32"/>
          <w:szCs w:val="32"/>
          <w:highlight w:val="none"/>
          <w:shd w:val="clear" w:color="auto" w:fill="auto"/>
        </w:rPr>
        <w:t>支撑服务平台建设项目情况表</w:t>
      </w:r>
    </w:p>
    <w:p>
      <w:pPr>
        <w:pStyle w:val="2"/>
        <w:ind w:firstLine="1600" w:firstLineChars="500"/>
        <w:jc w:val="both"/>
        <w:rPr>
          <w:rFonts w:hint="eastAsia" w:ascii="仿宋" w:hAnsi="仿宋" w:eastAsia="仿宋"/>
          <w:sz w:val="32"/>
          <w:szCs w:val="32"/>
          <w:highlight w:val="none"/>
          <w:shd w:val="clear" w:color="auto" w:fill="auto"/>
        </w:rPr>
      </w:pPr>
      <w:r>
        <w:rPr>
          <w:rFonts w:ascii="仿宋" w:hAnsi="仿宋" w:eastAsia="仿宋"/>
          <w:sz w:val="32"/>
          <w:szCs w:val="32"/>
          <w:highlight w:val="none"/>
          <w:shd w:val="clear" w:color="auto" w:fill="auto"/>
        </w:rPr>
        <w:t>2</w:t>
      </w:r>
      <w:r>
        <w:rPr>
          <w:rFonts w:hint="eastAsia" w:ascii="仿宋" w:hAnsi="仿宋" w:eastAsia="仿宋"/>
          <w:sz w:val="32"/>
          <w:szCs w:val="32"/>
          <w:highlight w:val="none"/>
          <w:shd w:val="clear" w:color="auto" w:fill="auto"/>
          <w:lang w:val="en-US" w:eastAsia="zh-CN"/>
        </w:rPr>
        <w:t>2</w:t>
      </w:r>
      <w:r>
        <w:rPr>
          <w:rFonts w:ascii="仿宋" w:hAnsi="仿宋" w:eastAsia="仿宋"/>
          <w:sz w:val="32"/>
          <w:szCs w:val="32"/>
          <w:highlight w:val="none"/>
          <w:shd w:val="clear" w:color="auto" w:fill="auto"/>
        </w:rPr>
        <w:t>—2</w:t>
      </w:r>
      <w:r>
        <w:rPr>
          <w:rFonts w:hint="eastAsia" w:eastAsia="仿宋_GB2312"/>
          <w:color w:val="auto"/>
          <w:kern w:val="2"/>
          <w:sz w:val="32"/>
          <w:szCs w:val="32"/>
          <w:highlight w:val="none"/>
          <w:lang w:val="en-US" w:eastAsia="zh-CN" w:bidi="ar-SA"/>
        </w:rPr>
        <w:t xml:space="preserve">. </w:t>
      </w:r>
      <w:r>
        <w:rPr>
          <w:rFonts w:hint="eastAsia" w:ascii="仿宋" w:hAnsi="仿宋" w:eastAsia="仿宋"/>
          <w:sz w:val="32"/>
          <w:szCs w:val="32"/>
          <w:highlight w:val="none"/>
          <w:shd w:val="clear" w:color="auto" w:fill="auto"/>
        </w:rPr>
        <w:t>支撑服务平台建设项目申请报告编写提</w:t>
      </w:r>
    </w:p>
    <w:p>
      <w:pPr>
        <w:pStyle w:val="2"/>
        <w:ind w:firstLine="2560" w:firstLineChars="800"/>
        <w:jc w:val="both"/>
        <w:rPr>
          <w:rFonts w:hint="eastAsia" w:ascii="仿宋" w:hAnsi="仿宋" w:eastAsia="仿宋"/>
          <w:sz w:val="32"/>
          <w:szCs w:val="32"/>
          <w:highlight w:val="none"/>
          <w:shd w:val="clear" w:color="auto" w:fill="auto"/>
        </w:rPr>
      </w:pPr>
      <w:r>
        <w:rPr>
          <w:rFonts w:hint="eastAsia" w:ascii="仿宋" w:hAnsi="仿宋" w:eastAsia="仿宋"/>
          <w:sz w:val="32"/>
          <w:szCs w:val="32"/>
          <w:highlight w:val="none"/>
          <w:shd w:val="clear" w:color="auto" w:fill="auto"/>
        </w:rPr>
        <w:t>纲</w:t>
      </w:r>
    </w:p>
    <w:p>
      <w:pPr>
        <w:pStyle w:val="2"/>
        <w:ind w:firstLine="1600" w:firstLineChars="500"/>
        <w:jc w:val="both"/>
        <w:rPr>
          <w:rFonts w:hint="eastAsia" w:ascii="仿宋" w:hAnsi="仿宋" w:eastAsia="仿宋"/>
          <w:sz w:val="32"/>
          <w:szCs w:val="32"/>
          <w:highlight w:val="none"/>
        </w:rPr>
      </w:pPr>
    </w:p>
    <w:p>
      <w:pPr>
        <w:pStyle w:val="2"/>
        <w:ind w:firstLine="640" w:firstLineChars="200"/>
        <w:jc w:val="both"/>
        <w:rPr>
          <w:rFonts w:hint="eastAsia" w:ascii="Times New Roman" w:hAnsi="Times New Roman"/>
          <w:kern w:val="0"/>
          <w:sz w:val="32"/>
          <w:szCs w:val="32"/>
          <w:highlight w:val="none"/>
          <w:lang w:val="en-US" w:eastAsia="zh-CN"/>
        </w:rPr>
      </w:pPr>
      <w:r>
        <w:rPr>
          <w:rFonts w:ascii="Times New Roman" w:hAnsi="Times New Roman" w:eastAsia="仿宋_GB2312"/>
          <w:kern w:val="0"/>
          <w:sz w:val="32"/>
          <w:szCs w:val="32"/>
          <w:highlight w:val="none"/>
        </w:rPr>
        <w:t>（联系人：市工业和信息化</w:t>
      </w:r>
      <w:r>
        <w:rPr>
          <w:rFonts w:hint="eastAsia" w:ascii="Times New Roman" w:hAnsi="Times New Roman" w:eastAsia="仿宋_GB2312"/>
          <w:kern w:val="0"/>
          <w:sz w:val="32"/>
          <w:szCs w:val="32"/>
          <w:highlight w:val="none"/>
          <w:lang w:val="en-US" w:eastAsia="zh-CN"/>
        </w:rPr>
        <w:t>局科技</w:t>
      </w:r>
      <w:r>
        <w:rPr>
          <w:rFonts w:ascii="Times New Roman" w:hAnsi="Times New Roman" w:eastAsia="仿宋_GB2312"/>
          <w:kern w:val="0"/>
          <w:sz w:val="32"/>
          <w:szCs w:val="32"/>
          <w:highlight w:val="none"/>
        </w:rPr>
        <w:t xml:space="preserve">处 </w:t>
      </w:r>
      <w:r>
        <w:rPr>
          <w:rFonts w:hint="eastAsia" w:ascii="Times New Roman" w:hAnsi="Times New Roman" w:eastAsia="仿宋_GB2312"/>
          <w:kern w:val="0"/>
          <w:sz w:val="32"/>
          <w:szCs w:val="32"/>
          <w:highlight w:val="none"/>
          <w:lang w:val="en-US" w:eastAsia="zh-CN"/>
        </w:rPr>
        <w:t>王华</w:t>
      </w:r>
      <w:r>
        <w:rPr>
          <w:rFonts w:hint="eastAsia" w:ascii="Times New Roman" w:hAnsi="Times New Roman"/>
          <w:kern w:val="0"/>
          <w:sz w:val="32"/>
          <w:szCs w:val="32"/>
          <w:highlight w:val="none"/>
          <w:lang w:val="en-US" w:eastAsia="zh-CN"/>
        </w:rPr>
        <w:t>、刘萍；</w:t>
      </w:r>
    </w:p>
    <w:p>
      <w:pPr>
        <w:pStyle w:val="2"/>
        <w:ind w:firstLine="1280" w:firstLineChars="400"/>
        <w:jc w:val="both"/>
        <w:rPr>
          <w:rFonts w:hint="default" w:ascii="Times New Roman" w:hAnsi="Times New Roman"/>
          <w:kern w:val="0"/>
          <w:sz w:val="32"/>
          <w:szCs w:val="32"/>
          <w:highlight w:val="none"/>
          <w:lang w:val="en-US" w:eastAsia="zh-CN"/>
        </w:rPr>
      </w:pPr>
      <w:r>
        <w:rPr>
          <w:rFonts w:hint="eastAsia" w:ascii="Times New Roman" w:hAnsi="Times New Roman"/>
          <w:kern w:val="0"/>
          <w:sz w:val="32"/>
          <w:szCs w:val="32"/>
          <w:highlight w:val="none"/>
          <w:lang w:val="en-US" w:eastAsia="zh-CN"/>
        </w:rPr>
        <w:t xml:space="preserve">      </w:t>
      </w:r>
      <w:r>
        <w:rPr>
          <w:rFonts w:eastAsia="仿宋_GB2312"/>
          <w:kern w:val="0"/>
          <w:sz w:val="32"/>
          <w:szCs w:val="32"/>
        </w:rPr>
        <w:t>联系电话：</w:t>
      </w:r>
      <w:r>
        <w:rPr>
          <w:rFonts w:hint="eastAsia" w:ascii="Times New Roman" w:hAnsi="Times New Roman" w:eastAsia="仿宋_GB2312" w:cs="Times New Roman"/>
          <w:kern w:val="2"/>
          <w:sz w:val="32"/>
          <w:szCs w:val="32"/>
          <w:highlight w:val="none"/>
          <w:lang w:val="en-US" w:eastAsia="zh-CN" w:bidi="ar-SA"/>
        </w:rPr>
        <w:t>83606658</w:t>
      </w:r>
      <w:r>
        <w:rPr>
          <w:rFonts w:hint="eastAsia" w:ascii="Times New Roman" w:hAnsi="Times New Roman" w:cs="Times New Roman"/>
          <w:kern w:val="2"/>
          <w:sz w:val="32"/>
          <w:szCs w:val="32"/>
          <w:highlight w:val="none"/>
          <w:lang w:val="en-US" w:eastAsia="zh-CN" w:bidi="ar-SA"/>
        </w:rPr>
        <w:t xml:space="preserve"> 83607325</w:t>
      </w:r>
      <w:r>
        <w:rPr>
          <w:rFonts w:eastAsia="仿宋_GB2312"/>
          <w:kern w:val="0"/>
          <w:sz w:val="32"/>
          <w:szCs w:val="32"/>
        </w:rPr>
        <w:t>）</w:t>
      </w:r>
      <w:r>
        <w:rPr>
          <w:rFonts w:hint="eastAsia" w:ascii="Times New Roman" w:hAnsi="Times New Roman"/>
          <w:kern w:val="0"/>
          <w:sz w:val="32"/>
          <w:szCs w:val="32"/>
          <w:highlight w:val="none"/>
          <w:lang w:val="en-US" w:eastAsia="zh-CN"/>
        </w:rPr>
        <w:t xml:space="preserve">     </w:t>
      </w:r>
    </w:p>
    <w:p>
      <w:pPr>
        <w:pStyle w:val="2"/>
        <w:ind w:firstLine="1600" w:firstLineChars="500"/>
        <w:jc w:val="both"/>
        <w:rPr>
          <w:rFonts w:hint="eastAsia" w:ascii="仿宋" w:hAnsi="仿宋" w:eastAsia="仿宋"/>
          <w:sz w:val="32"/>
          <w:szCs w:val="32"/>
          <w:highlight w:val="none"/>
        </w:rPr>
      </w:pPr>
    </w:p>
    <w:p>
      <w:pPr>
        <w:spacing w:line="540" w:lineRule="exact"/>
        <w:ind w:left="2219" w:leftChars="298" w:hanging="1593" w:hangingChars="498"/>
        <w:jc w:val="left"/>
        <w:rPr>
          <w:sz w:val="32"/>
          <w:szCs w:val="32"/>
          <w:highlight w:val="none"/>
        </w:rPr>
      </w:pPr>
    </w:p>
    <w:p>
      <w:pPr>
        <w:pStyle w:val="2"/>
      </w:pPr>
    </w:p>
    <w:p>
      <w:pPr>
        <w:pStyle w:val="2"/>
      </w:pPr>
    </w:p>
    <w:p>
      <w:pPr>
        <w:pStyle w:val="2"/>
      </w:pPr>
    </w:p>
    <w:p>
      <w:pPr>
        <w:pStyle w:val="2"/>
        <w:jc w:val="both"/>
      </w:pPr>
    </w:p>
    <w:p>
      <w:pPr>
        <w:pStyle w:val="2"/>
      </w:pPr>
    </w:p>
    <w:p>
      <w:pPr>
        <w:spacing w:line="520" w:lineRule="exact"/>
        <w:rPr>
          <w:rFonts w:eastAsia="黑体"/>
          <w:color w:val="000000"/>
          <w:kern w:val="0"/>
          <w:sz w:val="40"/>
          <w:szCs w:val="40"/>
        </w:rPr>
      </w:pPr>
      <w:r>
        <w:rPr>
          <w:rFonts w:hint="eastAsia" w:eastAsia="黑体"/>
          <w:sz w:val="32"/>
          <w:szCs w:val="32"/>
        </w:rPr>
        <w:t>附件</w:t>
      </w:r>
      <w:r>
        <w:rPr>
          <w:rFonts w:eastAsia="黑体"/>
          <w:sz w:val="32"/>
          <w:szCs w:val="32"/>
        </w:rPr>
        <w:t>2</w:t>
      </w:r>
      <w:r>
        <w:rPr>
          <w:rFonts w:hint="eastAsia" w:eastAsia="黑体"/>
          <w:sz w:val="32"/>
          <w:szCs w:val="32"/>
          <w:lang w:val="en-US" w:eastAsia="zh-CN"/>
        </w:rPr>
        <w:t>2</w:t>
      </w:r>
      <w:r>
        <w:rPr>
          <w:rFonts w:eastAsia="黑体"/>
          <w:sz w:val="32"/>
          <w:szCs w:val="32"/>
        </w:rPr>
        <w:t>—1</w:t>
      </w:r>
    </w:p>
    <w:p>
      <w:pPr>
        <w:rPr>
          <w:rFonts w:ascii="方正小标宋简体" w:hAnsi="黑体" w:eastAsia="方正小标宋简体" w:cs="黑体"/>
          <w:sz w:val="36"/>
          <w:szCs w:val="36"/>
        </w:rPr>
      </w:pP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支撑服务平台建设项目情况表</w:t>
      </w:r>
    </w:p>
    <w:p>
      <w:pPr>
        <w:widowControl/>
        <w:jc w:val="left"/>
        <w:rPr>
          <w:rFonts w:ascii="仿宋" w:hAnsi="仿宋" w:eastAsia="仿宋" w:cs="楷体_GB2312"/>
          <w:sz w:val="24"/>
          <w:szCs w:val="32"/>
        </w:rPr>
      </w:pPr>
      <w:r>
        <w:rPr>
          <w:rFonts w:hint="eastAsia" w:ascii="仿宋" w:hAnsi="仿宋" w:eastAsia="仿宋" w:cs="楷体_GB2312"/>
          <w:sz w:val="24"/>
          <w:szCs w:val="32"/>
        </w:rPr>
        <w:t>申报单位（盖章）：</w:t>
      </w:r>
    </w:p>
    <w:tbl>
      <w:tblPr>
        <w:tblStyle w:val="6"/>
        <w:tblW w:w="92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84"/>
        <w:gridCol w:w="2491"/>
        <w:gridCol w:w="675"/>
        <w:gridCol w:w="1693"/>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atLeast"/>
        </w:trPr>
        <w:tc>
          <w:tcPr>
            <w:tcW w:w="218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 w:hAnsi="仿宋" w:eastAsia="仿宋"/>
                <w:sz w:val="24"/>
              </w:rPr>
            </w:pPr>
            <w:r>
              <w:rPr>
                <w:rFonts w:hint="eastAsia" w:ascii="仿宋" w:hAnsi="仿宋" w:eastAsia="仿宋"/>
                <w:kern w:val="0"/>
                <w:sz w:val="24"/>
              </w:rPr>
              <w:t>申请方向</w:t>
            </w:r>
          </w:p>
        </w:tc>
        <w:tc>
          <w:tcPr>
            <w:tcW w:w="702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 w:hAnsi="仿宋" w:eastAsia="仿宋"/>
                <w:kern w:val="0"/>
                <w:sz w:val="24"/>
              </w:rPr>
            </w:pPr>
            <w:r>
              <w:rPr>
                <w:rFonts w:hint="eastAsia" w:ascii="仿宋" w:hAnsi="仿宋" w:eastAsia="仿宋"/>
                <w:kern w:val="0"/>
                <w:sz w:val="24"/>
              </w:rPr>
              <w:t>支持应用场景建设</w:t>
            </w:r>
            <w:r>
              <w:rPr>
                <w:rFonts w:ascii="仿宋" w:hAnsi="仿宋" w:eastAsia="仿宋"/>
                <w:kern w:val="0"/>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atLeast"/>
        </w:trPr>
        <w:tc>
          <w:tcPr>
            <w:tcW w:w="218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仿宋" w:hAnsi="仿宋" w:eastAsia="仿宋"/>
                <w:kern w:val="0"/>
                <w:sz w:val="24"/>
                <w:lang w:val="en-US" w:eastAsia="zh-CN"/>
              </w:rPr>
            </w:pPr>
            <w:r>
              <w:rPr>
                <w:rFonts w:hint="eastAsia" w:ascii="仿宋" w:hAnsi="仿宋" w:eastAsia="仿宋"/>
                <w:kern w:val="0"/>
                <w:sz w:val="24"/>
                <w:lang w:val="en-US" w:eastAsia="zh-CN"/>
              </w:rPr>
              <w:t>所属领域</w:t>
            </w:r>
          </w:p>
        </w:tc>
        <w:tc>
          <w:tcPr>
            <w:tcW w:w="702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仿宋" w:hAnsi="仿宋" w:eastAsia="仿宋"/>
                <w:kern w:val="0"/>
                <w:sz w:val="24"/>
                <w:lang w:val="en-US" w:eastAsia="zh-CN"/>
              </w:rPr>
            </w:pPr>
            <w:r>
              <w:rPr>
                <w:rFonts w:hint="eastAsia" w:ascii="仿宋" w:hAnsi="仿宋" w:eastAsia="仿宋" w:cs="仿宋"/>
                <w:kern w:val="0"/>
                <w:sz w:val="24"/>
              </w:rPr>
              <w:t>□</w:t>
            </w:r>
            <w:r>
              <w:rPr>
                <w:rFonts w:hint="eastAsia" w:ascii="仿宋" w:hAnsi="仿宋" w:eastAsia="仿宋" w:cs="仿宋"/>
                <w:kern w:val="0"/>
                <w:sz w:val="24"/>
                <w:lang w:val="en-US" w:eastAsia="zh-CN"/>
              </w:rPr>
              <w:t xml:space="preserve">人工智能           </w:t>
            </w:r>
            <w:r>
              <w:rPr>
                <w:rFonts w:hint="eastAsia" w:ascii="仿宋" w:hAnsi="仿宋" w:eastAsia="仿宋" w:cs="仿宋"/>
                <w:kern w:val="0"/>
                <w:sz w:val="24"/>
              </w:rPr>
              <w:t>□</w:t>
            </w:r>
            <w:r>
              <w:rPr>
                <w:rFonts w:hint="eastAsia" w:ascii="仿宋" w:hAnsi="仿宋" w:eastAsia="仿宋" w:cs="仿宋"/>
                <w:kern w:val="0"/>
                <w:sz w:val="24"/>
                <w:lang w:val="en-US" w:eastAsia="zh-CN"/>
              </w:rPr>
              <w:t>车联网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atLeast"/>
        </w:trPr>
        <w:tc>
          <w:tcPr>
            <w:tcW w:w="218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 w:hAnsi="仿宋" w:eastAsia="仿宋"/>
                <w:sz w:val="24"/>
              </w:rPr>
            </w:pPr>
            <w:r>
              <w:rPr>
                <w:rFonts w:hint="eastAsia" w:ascii="仿宋" w:hAnsi="仿宋" w:eastAsia="仿宋"/>
                <w:kern w:val="0"/>
                <w:sz w:val="24"/>
              </w:rPr>
              <w:t>申请资金</w:t>
            </w:r>
          </w:p>
        </w:tc>
        <w:tc>
          <w:tcPr>
            <w:tcW w:w="702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 w:hAnsi="仿宋" w:eastAsia="仿宋"/>
                <w:sz w:val="24"/>
              </w:rPr>
            </w:pPr>
            <w:r>
              <w:rPr>
                <w:rFonts w:hint="eastAsia" w:ascii="仿宋" w:hAnsi="仿宋" w:eastAsia="仿宋"/>
                <w:kern w:val="0"/>
                <w:sz w:val="24"/>
              </w:rPr>
              <w:t>2020年第一批天津市智能制造专项资金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atLeast"/>
        </w:trPr>
        <w:tc>
          <w:tcPr>
            <w:tcW w:w="218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 w:hAnsi="仿宋" w:eastAsia="仿宋"/>
                <w:sz w:val="24"/>
              </w:rPr>
            </w:pPr>
            <w:r>
              <w:rPr>
                <w:rFonts w:hint="eastAsia" w:ascii="仿宋" w:hAnsi="仿宋" w:eastAsia="仿宋"/>
                <w:sz w:val="24"/>
              </w:rPr>
              <w:t>支撑服务平台</w:t>
            </w:r>
          </w:p>
          <w:p>
            <w:pPr>
              <w:spacing w:line="400" w:lineRule="exact"/>
              <w:jc w:val="center"/>
              <w:rPr>
                <w:rFonts w:ascii="仿宋" w:hAnsi="仿宋" w:eastAsia="仿宋"/>
                <w:sz w:val="24"/>
              </w:rPr>
            </w:pPr>
            <w:r>
              <w:rPr>
                <w:rFonts w:hint="eastAsia" w:ascii="仿宋" w:hAnsi="仿宋" w:eastAsia="仿宋"/>
                <w:sz w:val="24"/>
              </w:rPr>
              <w:t>建设项目名称</w:t>
            </w:r>
          </w:p>
        </w:tc>
        <w:tc>
          <w:tcPr>
            <w:tcW w:w="7026" w:type="dxa"/>
            <w:gridSpan w:val="4"/>
            <w:tcBorders>
              <w:top w:val="single" w:color="auto" w:sz="4" w:space="0"/>
              <w:left w:val="single" w:color="auto" w:sz="4" w:space="0"/>
              <w:bottom w:val="single" w:color="auto" w:sz="4" w:space="0"/>
              <w:right w:val="single" w:color="auto" w:sz="4" w:space="0"/>
            </w:tcBorders>
            <w:shd w:val="clear" w:color="auto" w:fill="FFFFFF"/>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r>
              <w:rPr>
                <w:rFonts w:hint="eastAsia" w:ascii="仿宋" w:hAnsi="仿宋" w:eastAsia="仿宋"/>
                <w:kern w:val="0"/>
                <w:sz w:val="24"/>
              </w:rPr>
              <w:t>项目起止时间</w:t>
            </w:r>
          </w:p>
        </w:tc>
        <w:tc>
          <w:tcPr>
            <w:tcW w:w="7026" w:type="dxa"/>
            <w:gridSpan w:val="4"/>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sz w:val="24"/>
              </w:rPr>
              <w:t xml:space="preserve">年  </w:t>
            </w:r>
            <w:r>
              <w:rPr>
                <w:rFonts w:hint="eastAsia" w:ascii="仿宋" w:hAnsi="仿宋" w:eastAsia="仿宋"/>
                <w:sz w:val="24"/>
                <w:lang w:val="en-US" w:eastAsia="zh-CN"/>
              </w:rPr>
              <w:t xml:space="preserve">  </w:t>
            </w:r>
            <w:r>
              <w:rPr>
                <w:rFonts w:hint="eastAsia" w:ascii="仿宋" w:hAnsi="仿宋" w:eastAsia="仿宋"/>
                <w:sz w:val="24"/>
              </w:rPr>
              <w:t xml:space="preserve">月至 </w:t>
            </w:r>
            <w:r>
              <w:rPr>
                <w:rFonts w:hint="eastAsia" w:ascii="仿宋" w:hAnsi="仿宋" w:eastAsia="仿宋"/>
                <w:sz w:val="24"/>
                <w:lang w:val="en-US" w:eastAsia="zh-CN"/>
              </w:rPr>
              <w:t xml:space="preserve">     </w:t>
            </w:r>
            <w:r>
              <w:rPr>
                <w:rFonts w:hint="eastAsia" w:ascii="仿宋" w:hAnsi="仿宋" w:eastAsia="仿宋"/>
                <w:sz w:val="24"/>
              </w:rPr>
              <w:t xml:space="preserve">  年  </w:t>
            </w:r>
            <w:r>
              <w:rPr>
                <w:rFonts w:hint="eastAsia" w:ascii="仿宋" w:hAnsi="仿宋" w:eastAsia="仿宋"/>
                <w:sz w:val="24"/>
                <w:lang w:val="en-US" w:eastAsia="zh-CN"/>
              </w:rPr>
              <w:t xml:space="preserve">  </w:t>
            </w:r>
            <w:r>
              <w:rPr>
                <w:rFonts w:hint="eastAsia" w:ascii="仿宋" w:hAnsi="仿宋" w:eastAsia="仿宋"/>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楷体_GB2312"/>
                <w:sz w:val="24"/>
              </w:rPr>
            </w:pPr>
            <w:r>
              <w:rPr>
                <w:rFonts w:hint="eastAsia" w:ascii="仿宋" w:hAnsi="仿宋" w:eastAsia="仿宋" w:cs="楷体_GB2312"/>
                <w:sz w:val="24"/>
              </w:rPr>
              <w:t>项目建设地点</w:t>
            </w:r>
          </w:p>
        </w:tc>
        <w:tc>
          <w:tcPr>
            <w:tcW w:w="7026" w:type="dxa"/>
            <w:gridSpan w:val="4"/>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申报单位联系人</w:t>
            </w:r>
          </w:p>
        </w:tc>
        <w:tc>
          <w:tcPr>
            <w:tcW w:w="249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c>
          <w:tcPr>
            <w:tcW w:w="2368"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联系电话（手机）</w:t>
            </w:r>
          </w:p>
        </w:tc>
        <w:tc>
          <w:tcPr>
            <w:tcW w:w="21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sz w:val="24"/>
              </w:rPr>
              <w:t>项目总投资（万元）</w:t>
            </w:r>
          </w:p>
        </w:tc>
        <w:tc>
          <w:tcPr>
            <w:tcW w:w="2491"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c>
          <w:tcPr>
            <w:tcW w:w="675"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sz w:val="24"/>
              </w:rPr>
            </w:pPr>
            <w:r>
              <w:rPr>
                <w:rFonts w:hint="eastAsia" w:ascii="仿宋" w:hAnsi="仿宋" w:eastAsia="仿宋"/>
                <w:sz w:val="24"/>
              </w:rPr>
              <w:t>资金</w:t>
            </w:r>
          </w:p>
          <w:p>
            <w:pPr>
              <w:widowControl/>
              <w:spacing w:line="400" w:lineRule="exact"/>
              <w:jc w:val="center"/>
              <w:rPr>
                <w:rFonts w:ascii="仿宋" w:hAnsi="仿宋" w:eastAsia="仿宋" w:cs="楷体_GB2312"/>
                <w:sz w:val="24"/>
              </w:rPr>
            </w:pPr>
            <w:r>
              <w:rPr>
                <w:rFonts w:hint="eastAsia" w:ascii="仿宋" w:hAnsi="仿宋" w:eastAsia="仿宋"/>
                <w:sz w:val="24"/>
              </w:rPr>
              <w:t>来源</w:t>
            </w:r>
          </w:p>
        </w:tc>
        <w:tc>
          <w:tcPr>
            <w:tcW w:w="1693" w:type="dxa"/>
            <w:tcBorders>
              <w:top w:val="single" w:color="auto" w:sz="4" w:space="0"/>
              <w:left w:val="nil"/>
              <w:bottom w:val="single" w:color="auto" w:sz="4" w:space="0"/>
              <w:right w:val="single" w:color="auto" w:sz="4" w:space="0"/>
            </w:tcBorders>
          </w:tcPr>
          <w:p>
            <w:pPr>
              <w:spacing w:line="400" w:lineRule="exact"/>
              <w:jc w:val="center"/>
              <w:rPr>
                <w:rFonts w:ascii="仿宋" w:hAnsi="仿宋" w:eastAsia="仿宋" w:cs="楷体_GB2312"/>
                <w:sz w:val="24"/>
              </w:rPr>
            </w:pPr>
            <w:r>
              <w:rPr>
                <w:rFonts w:hint="eastAsia" w:ascii="仿宋" w:hAnsi="仿宋" w:eastAsia="仿宋"/>
                <w:sz w:val="24"/>
              </w:rPr>
              <w:t>自筹（万元）</w:t>
            </w:r>
          </w:p>
        </w:tc>
        <w:tc>
          <w:tcPr>
            <w:tcW w:w="21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楷体_GB2312"/>
                <w:sz w:val="24"/>
              </w:rPr>
            </w:pPr>
          </w:p>
        </w:tc>
        <w:tc>
          <w:tcPr>
            <w:tcW w:w="2491"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楷体_GB2312"/>
                <w:sz w:val="24"/>
              </w:rPr>
            </w:pPr>
          </w:p>
        </w:tc>
        <w:tc>
          <w:tcPr>
            <w:tcW w:w="675"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楷体_GB2312"/>
                <w:sz w:val="24"/>
              </w:rPr>
            </w:pPr>
          </w:p>
        </w:tc>
        <w:tc>
          <w:tcPr>
            <w:tcW w:w="1693" w:type="dxa"/>
            <w:tcBorders>
              <w:top w:val="single" w:color="auto" w:sz="4" w:space="0"/>
              <w:left w:val="nil"/>
              <w:bottom w:val="single" w:color="auto" w:sz="4" w:space="0"/>
              <w:right w:val="single" w:color="auto" w:sz="4" w:space="0"/>
            </w:tcBorders>
          </w:tcPr>
          <w:p>
            <w:pPr>
              <w:spacing w:line="400" w:lineRule="exact"/>
              <w:jc w:val="center"/>
              <w:rPr>
                <w:rFonts w:ascii="仿宋" w:hAnsi="仿宋" w:eastAsia="仿宋" w:cs="楷体_GB2312"/>
                <w:sz w:val="24"/>
              </w:rPr>
            </w:pPr>
            <w:r>
              <w:rPr>
                <w:rFonts w:hint="eastAsia" w:ascii="仿宋" w:hAnsi="仿宋" w:eastAsia="仿宋"/>
                <w:sz w:val="24"/>
              </w:rPr>
              <w:t>银行贷款（万元）</w:t>
            </w:r>
          </w:p>
        </w:tc>
        <w:tc>
          <w:tcPr>
            <w:tcW w:w="21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楷体_GB2312"/>
                <w:sz w:val="24"/>
              </w:rPr>
            </w:pPr>
          </w:p>
        </w:tc>
        <w:tc>
          <w:tcPr>
            <w:tcW w:w="2491"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楷体_GB2312"/>
                <w:sz w:val="24"/>
              </w:rPr>
            </w:pPr>
          </w:p>
        </w:tc>
        <w:tc>
          <w:tcPr>
            <w:tcW w:w="675"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楷体_GB2312"/>
                <w:sz w:val="24"/>
              </w:rPr>
            </w:pPr>
          </w:p>
        </w:tc>
        <w:tc>
          <w:tcPr>
            <w:tcW w:w="1693" w:type="dxa"/>
            <w:tcBorders>
              <w:top w:val="single" w:color="auto" w:sz="4" w:space="0"/>
              <w:left w:val="nil"/>
              <w:bottom w:val="single" w:color="auto" w:sz="4" w:space="0"/>
              <w:right w:val="single" w:color="auto" w:sz="4" w:space="0"/>
            </w:tcBorders>
          </w:tcPr>
          <w:p>
            <w:pPr>
              <w:spacing w:line="400" w:lineRule="exact"/>
              <w:jc w:val="center"/>
              <w:rPr>
                <w:rFonts w:ascii="仿宋" w:hAnsi="仿宋" w:eastAsia="仿宋" w:cs="楷体_GB2312"/>
                <w:sz w:val="24"/>
              </w:rPr>
            </w:pPr>
            <w:r>
              <w:rPr>
                <w:rFonts w:hint="eastAsia" w:ascii="仿宋" w:hAnsi="仿宋" w:eastAsia="仿宋"/>
                <w:sz w:val="24"/>
              </w:rPr>
              <w:t>其他（万元）</w:t>
            </w:r>
          </w:p>
        </w:tc>
        <w:tc>
          <w:tcPr>
            <w:tcW w:w="21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已投入资金（万元）</w:t>
            </w:r>
          </w:p>
        </w:tc>
        <w:tc>
          <w:tcPr>
            <w:tcW w:w="249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c>
          <w:tcPr>
            <w:tcW w:w="2368"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申请专项资金（万元）</w:t>
            </w:r>
          </w:p>
        </w:tc>
        <w:tc>
          <w:tcPr>
            <w:tcW w:w="21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vMerge w:val="restart"/>
            <w:tcBorders>
              <w:top w:val="nil"/>
              <w:left w:val="single" w:color="auto" w:sz="4" w:space="0"/>
              <w:right w:val="single" w:color="auto" w:sz="4" w:space="0"/>
            </w:tcBorders>
            <w:vAlign w:val="center"/>
          </w:tcPr>
          <w:p>
            <w:pPr>
              <w:spacing w:line="400" w:lineRule="exact"/>
              <w:jc w:val="center"/>
              <w:rPr>
                <w:rFonts w:ascii="仿宋" w:hAnsi="仿宋" w:eastAsia="仿宋" w:cs="楷体_GB2312"/>
                <w:sz w:val="24"/>
              </w:rPr>
            </w:pPr>
            <w:r>
              <w:rPr>
                <w:rFonts w:hint="eastAsia" w:ascii="仿宋" w:hAnsi="仿宋" w:eastAsia="仿宋" w:cs="楷体_GB2312"/>
                <w:sz w:val="24"/>
              </w:rPr>
              <w:t>年度投资安排（万元）</w:t>
            </w:r>
          </w:p>
        </w:tc>
        <w:tc>
          <w:tcPr>
            <w:tcW w:w="249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2019年</w:t>
            </w:r>
          </w:p>
        </w:tc>
        <w:tc>
          <w:tcPr>
            <w:tcW w:w="2368"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2020年</w:t>
            </w:r>
          </w:p>
        </w:tc>
        <w:tc>
          <w:tcPr>
            <w:tcW w:w="21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trPr>
        <w:tc>
          <w:tcPr>
            <w:tcW w:w="218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c>
          <w:tcPr>
            <w:tcW w:w="249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c>
          <w:tcPr>
            <w:tcW w:w="2368"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c>
          <w:tcPr>
            <w:tcW w:w="21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0" w:hRule="atLeast"/>
        </w:trPr>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r>
              <w:rPr>
                <w:rFonts w:hint="eastAsia" w:ascii="仿宋" w:hAnsi="仿宋" w:eastAsia="仿宋" w:cs="楷体_GB2312"/>
                <w:sz w:val="24"/>
              </w:rPr>
              <w:t>项目主要内容</w:t>
            </w:r>
          </w:p>
        </w:tc>
        <w:tc>
          <w:tcPr>
            <w:tcW w:w="7026" w:type="dxa"/>
            <w:gridSpan w:val="4"/>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0" w:hRule="atLeast"/>
        </w:trPr>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楷体_GB2312"/>
                <w:sz w:val="24"/>
                <w:szCs w:val="32"/>
              </w:rPr>
            </w:pPr>
            <w:r>
              <w:rPr>
                <w:rFonts w:hint="eastAsia" w:ascii="仿宋" w:hAnsi="仿宋" w:eastAsia="仿宋" w:cs="楷体_GB2312"/>
                <w:sz w:val="24"/>
                <w:szCs w:val="32"/>
              </w:rPr>
              <w:t>项目绩效目标</w:t>
            </w:r>
          </w:p>
        </w:tc>
        <w:tc>
          <w:tcPr>
            <w:tcW w:w="7026" w:type="dxa"/>
            <w:gridSpan w:val="4"/>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 w:hAnsi="仿宋" w:eastAsia="仿宋" w:cs="楷体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0" w:hRule="atLeast"/>
        </w:trPr>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楷体_GB2312"/>
                <w:sz w:val="24"/>
                <w:szCs w:val="32"/>
              </w:rPr>
            </w:pPr>
            <w:r>
              <w:rPr>
                <w:rFonts w:hint="eastAsia" w:eastAsia="仿宋"/>
                <w:kern w:val="0"/>
                <w:sz w:val="24"/>
              </w:rPr>
              <w:t>技术方案简介</w:t>
            </w:r>
          </w:p>
        </w:tc>
        <w:tc>
          <w:tcPr>
            <w:tcW w:w="7026" w:type="dxa"/>
            <w:gridSpan w:val="4"/>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0" w:hRule="atLeast"/>
        </w:trPr>
        <w:tc>
          <w:tcPr>
            <w:tcW w:w="21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cs="楷体_GB2312"/>
                <w:sz w:val="24"/>
                <w:szCs w:val="32"/>
              </w:rPr>
            </w:pPr>
            <w:r>
              <w:rPr>
                <w:rFonts w:hint="eastAsia" w:ascii="仿宋" w:hAnsi="仿宋" w:eastAsia="仿宋" w:cs="楷体_GB2312"/>
                <w:sz w:val="24"/>
                <w:szCs w:val="32"/>
              </w:rPr>
              <w:t>预期效果</w:t>
            </w:r>
          </w:p>
        </w:tc>
        <w:tc>
          <w:tcPr>
            <w:tcW w:w="7026" w:type="dxa"/>
            <w:gridSpan w:val="4"/>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仿宋_GB2312" w:hAnsi="仿宋_GB2312" w:cs="仿宋_GB2312"/>
                <w:kern w:val="0"/>
                <w:sz w:val="24"/>
              </w:rPr>
            </w:pPr>
          </w:p>
          <w:p>
            <w:pPr>
              <w:snapToGrid w:val="0"/>
              <w:spacing w:line="400" w:lineRule="exact"/>
              <w:jc w:val="center"/>
              <w:rPr>
                <w:rFonts w:ascii="仿宋_GB2312" w:hAnsi="仿宋_GB2312" w:cs="仿宋_GB2312"/>
                <w:kern w:val="0"/>
                <w:sz w:val="24"/>
              </w:rPr>
            </w:pPr>
          </w:p>
        </w:tc>
      </w:tr>
    </w:tbl>
    <w:p>
      <w:pPr>
        <w:spacing w:line="520" w:lineRule="exact"/>
        <w:rPr>
          <w:rFonts w:eastAsia="黑体"/>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20" w:lineRule="exact"/>
        <w:rPr>
          <w:rFonts w:eastAsia="黑体"/>
          <w:sz w:val="32"/>
          <w:szCs w:val="32"/>
        </w:rPr>
      </w:pPr>
    </w:p>
    <w:p>
      <w:pPr>
        <w:pStyle w:val="2"/>
        <w:rPr>
          <w:rFonts w:ascii="Times New Roman" w:hAnsi="Times New Roman"/>
          <w:sz w:val="32"/>
          <w:szCs w:val="32"/>
        </w:rPr>
      </w:pPr>
    </w:p>
    <w:p>
      <w:pPr>
        <w:pStyle w:val="2"/>
        <w:rPr>
          <w:rFonts w:ascii="Times New Roman" w:hAnsi="Times New Roman"/>
          <w:sz w:val="32"/>
          <w:szCs w:val="32"/>
        </w:rPr>
      </w:pPr>
    </w:p>
    <w:p>
      <w:pPr>
        <w:pStyle w:val="2"/>
        <w:rPr>
          <w:rFonts w:ascii="Times New Roman" w:hAnsi="Times New Roman"/>
          <w:sz w:val="32"/>
          <w:szCs w:val="32"/>
        </w:rPr>
      </w:pPr>
    </w:p>
    <w:p>
      <w:pPr>
        <w:spacing w:line="520" w:lineRule="exact"/>
        <w:rPr>
          <w:rFonts w:hint="eastAsia" w:eastAsia="黑体"/>
          <w:color w:val="000000"/>
          <w:kern w:val="0"/>
          <w:sz w:val="40"/>
          <w:szCs w:val="40"/>
          <w:lang w:eastAsia="zh-CN"/>
        </w:rPr>
      </w:pPr>
      <w:r>
        <w:rPr>
          <w:rFonts w:eastAsia="黑体"/>
          <w:sz w:val="32"/>
          <w:szCs w:val="32"/>
        </w:rPr>
        <w:t>附件2</w:t>
      </w:r>
      <w:r>
        <w:rPr>
          <w:rFonts w:hint="eastAsia" w:eastAsia="黑体"/>
          <w:sz w:val="32"/>
          <w:szCs w:val="32"/>
          <w:lang w:val="en-US" w:eastAsia="zh-CN"/>
        </w:rPr>
        <w:t>2</w:t>
      </w:r>
      <w:r>
        <w:rPr>
          <w:rFonts w:eastAsia="黑体"/>
          <w:sz w:val="32"/>
          <w:szCs w:val="32"/>
        </w:rPr>
        <w:t>—</w:t>
      </w:r>
      <w:r>
        <w:rPr>
          <w:rFonts w:hint="eastAsia" w:eastAsia="黑体"/>
          <w:sz w:val="32"/>
          <w:szCs w:val="32"/>
          <w:lang w:val="en-US" w:eastAsia="zh-CN"/>
        </w:rPr>
        <w:t>2</w:t>
      </w:r>
    </w:p>
    <w:p>
      <w:pPr>
        <w:spacing w:line="520" w:lineRule="exact"/>
        <w:jc w:val="both"/>
        <w:rPr>
          <w:rFonts w:eastAsia="黑体"/>
          <w:color w:val="000000"/>
          <w:kern w:val="0"/>
          <w:sz w:val="40"/>
          <w:szCs w:val="40"/>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highlight w:val="none"/>
          <w:shd w:val="clear" w:color="auto" w:fill="auto"/>
        </w:rPr>
        <w:t>支撑服务平台建设项目申请报告编写提纲</w:t>
      </w:r>
    </w:p>
    <w:p>
      <w:pPr>
        <w:spacing w:line="500" w:lineRule="exact"/>
        <w:ind w:firstLine="640" w:firstLineChars="200"/>
        <w:rPr>
          <w:rFonts w:eastAsia="楷体_GB2312"/>
          <w:sz w:val="32"/>
          <w:szCs w:val="32"/>
        </w:rPr>
      </w:pPr>
    </w:p>
    <w:p>
      <w:pPr>
        <w:spacing w:line="500" w:lineRule="exact"/>
        <w:ind w:firstLine="640" w:firstLineChars="200"/>
        <w:rPr>
          <w:rFonts w:eastAsia="楷体_GB2312"/>
          <w:sz w:val="32"/>
          <w:szCs w:val="32"/>
        </w:rPr>
      </w:pPr>
      <w:r>
        <w:rPr>
          <w:rFonts w:eastAsia="楷体_GB2312"/>
          <w:sz w:val="32"/>
          <w:szCs w:val="32"/>
        </w:rPr>
        <w:t>（一）项目的背景和必要性</w:t>
      </w:r>
    </w:p>
    <w:p>
      <w:pPr>
        <w:spacing w:line="500" w:lineRule="exact"/>
        <w:ind w:firstLine="640" w:firstLineChars="200"/>
        <w:rPr>
          <w:rFonts w:eastAsia="仿宋_GB2312"/>
          <w:sz w:val="32"/>
          <w:szCs w:val="32"/>
        </w:rPr>
      </w:pPr>
      <w:r>
        <w:rPr>
          <w:rFonts w:hint="eastAsia" w:eastAsia="仿宋_GB2312"/>
          <w:sz w:val="32"/>
          <w:szCs w:val="32"/>
        </w:rPr>
        <w:t>国内外本领域</w:t>
      </w:r>
      <w:r>
        <w:rPr>
          <w:rFonts w:hint="eastAsia" w:eastAsia="仿宋_GB2312"/>
          <w:sz w:val="32"/>
          <w:szCs w:val="32"/>
          <w:lang w:val="en-US" w:eastAsia="zh-CN"/>
        </w:rPr>
        <w:t>人工智能、</w:t>
      </w:r>
      <w:r>
        <w:rPr>
          <w:rFonts w:hint="eastAsia" w:eastAsia="仿宋_GB2312"/>
          <w:sz w:val="32"/>
          <w:szCs w:val="32"/>
        </w:rPr>
        <w:t>车联网类似平台建设的现状和发展趋势。本项目建设的由来和原因，必要性分析，该平台对产业发展的作用与影响。</w:t>
      </w:r>
      <w:bookmarkStart w:id="1" w:name="_GoBack"/>
      <w:bookmarkEnd w:id="1"/>
    </w:p>
    <w:p>
      <w:pPr>
        <w:spacing w:line="500" w:lineRule="exact"/>
        <w:ind w:firstLine="640" w:firstLineChars="200"/>
        <w:rPr>
          <w:rFonts w:eastAsia="楷体_GB2312"/>
          <w:sz w:val="32"/>
          <w:szCs w:val="32"/>
        </w:rPr>
      </w:pPr>
      <w:r>
        <w:rPr>
          <w:rFonts w:hint="eastAsia" w:eastAsia="楷体_GB2312"/>
          <w:sz w:val="32"/>
          <w:szCs w:val="32"/>
        </w:rPr>
        <w:t>（二）项目申报单位情况</w:t>
      </w:r>
    </w:p>
    <w:p>
      <w:pPr>
        <w:spacing w:line="500" w:lineRule="exact"/>
        <w:ind w:firstLine="420" w:firstLineChars="200"/>
        <w:rPr>
          <w:rFonts w:eastAsia="仿宋_GB2312"/>
          <w:sz w:val="32"/>
          <w:szCs w:val="32"/>
        </w:rPr>
      </w:pPr>
      <w:r>
        <w:rPr>
          <w:rFonts w:hint="eastAsia"/>
        </w:rPr>
        <w:t xml:space="preserve">   </w:t>
      </w:r>
      <w:r>
        <w:rPr>
          <w:rFonts w:hint="eastAsia" w:eastAsia="仿宋_GB2312"/>
          <w:sz w:val="32"/>
          <w:szCs w:val="32"/>
        </w:rPr>
        <w:t>申报</w:t>
      </w:r>
      <w:r>
        <w:rPr>
          <w:rFonts w:hint="eastAsia" w:eastAsia="仿宋_GB2312"/>
          <w:sz w:val="32"/>
          <w:szCs w:val="32"/>
          <w:highlight w:val="none"/>
        </w:rPr>
        <w:t>单位财务状况，在本领域具</w:t>
      </w:r>
      <w:r>
        <w:rPr>
          <w:rFonts w:hint="eastAsia" w:eastAsia="仿宋_GB2312"/>
          <w:sz w:val="32"/>
          <w:szCs w:val="32"/>
        </w:rPr>
        <w:t>有的技术优势和储备（数据资源库、知识产权、参与制定标准、算力、开发环境等）</w:t>
      </w:r>
    </w:p>
    <w:p>
      <w:pPr>
        <w:spacing w:line="5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）项目的主要内容和</w:t>
      </w:r>
      <w:r>
        <w:rPr>
          <w:rFonts w:hint="eastAsia" w:eastAsia="楷体_GB2312"/>
          <w:sz w:val="32"/>
          <w:szCs w:val="32"/>
        </w:rPr>
        <w:t>绩效</w:t>
      </w:r>
      <w:r>
        <w:rPr>
          <w:rFonts w:eastAsia="楷体_GB2312"/>
          <w:sz w:val="32"/>
          <w:szCs w:val="32"/>
        </w:rPr>
        <w:t>目标</w:t>
      </w:r>
    </w:p>
    <w:p>
      <w:pPr>
        <w:spacing w:line="500" w:lineRule="exact"/>
        <w:ind w:firstLine="640" w:firstLineChars="200"/>
        <w:rPr>
          <w:rFonts w:eastAsia="仿宋_GB2312"/>
          <w:sz w:val="32"/>
          <w:szCs w:val="32"/>
          <w:highlight w:val="none"/>
        </w:rPr>
      </w:pPr>
      <w:r>
        <w:rPr>
          <w:rFonts w:hint="eastAsia" w:eastAsia="仿宋_GB2312"/>
          <w:sz w:val="32"/>
          <w:szCs w:val="32"/>
        </w:rPr>
        <w:t>项目建设内容：应包含项目总体设计，购置主要仪器设备及系统集成相关内容。包括但不限于数据资源库总体架构，软硬件构成及选型、系统集成方案，应用覆盖范围，网络系统使</w:t>
      </w:r>
      <w:r>
        <w:rPr>
          <w:rFonts w:hint="eastAsia" w:eastAsia="仿宋_GB2312"/>
          <w:sz w:val="32"/>
          <w:szCs w:val="32"/>
          <w:highlight w:val="none"/>
        </w:rPr>
        <w:t>用情况，安全保障，数据管理及存储方式；</w:t>
      </w:r>
      <w:bookmarkStart w:id="0" w:name="_Hlk38857265"/>
      <w:r>
        <w:rPr>
          <w:rFonts w:hint="eastAsia" w:eastAsia="仿宋_GB2312"/>
          <w:sz w:val="32"/>
          <w:szCs w:val="32"/>
          <w:highlight w:val="none"/>
        </w:rPr>
        <w:t xml:space="preserve">开放共享的标准化、模块化的模型、中间件及应用软件，以及开放接口、模型库、算法情况等。 </w:t>
      </w:r>
    </w:p>
    <w:bookmarkEnd w:id="0"/>
    <w:p>
      <w:pPr>
        <w:spacing w:line="500" w:lineRule="exact"/>
        <w:ind w:firstLine="640" w:firstLineChars="200"/>
        <w:rPr>
          <w:rFonts w:eastAsia="仿宋_GB2312"/>
          <w:sz w:val="32"/>
          <w:szCs w:val="32"/>
          <w:highlight w:val="none"/>
        </w:rPr>
      </w:pPr>
      <w:r>
        <w:rPr>
          <w:rFonts w:hint="eastAsia" w:eastAsia="仿宋_GB2312"/>
          <w:sz w:val="32"/>
          <w:szCs w:val="32"/>
          <w:highlight w:val="none"/>
        </w:rPr>
        <w:t>绩效</w:t>
      </w:r>
      <w:r>
        <w:rPr>
          <w:rFonts w:eastAsia="仿宋_GB2312"/>
          <w:sz w:val="32"/>
          <w:szCs w:val="32"/>
          <w:highlight w:val="none"/>
        </w:rPr>
        <w:t>目标</w:t>
      </w:r>
      <w:r>
        <w:rPr>
          <w:rFonts w:hint="eastAsia" w:eastAsia="仿宋_GB2312"/>
          <w:sz w:val="32"/>
          <w:szCs w:val="32"/>
          <w:highlight w:val="none"/>
        </w:rPr>
        <w:t>：提供研发设计、检验检测、技术成果转移转化等技术创新服务的企事业数量和终端数量，形成的相关服务体系情况，实现的经济效益。</w:t>
      </w:r>
    </w:p>
    <w:p>
      <w:pPr>
        <w:spacing w:line="5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）项目</w:t>
      </w:r>
      <w:r>
        <w:rPr>
          <w:rFonts w:hint="eastAsia" w:eastAsia="楷体_GB2312"/>
          <w:sz w:val="32"/>
          <w:szCs w:val="32"/>
        </w:rPr>
        <w:t>实施方案和进度</w:t>
      </w:r>
    </w:p>
    <w:p>
      <w:pPr>
        <w:spacing w:line="500" w:lineRule="exact"/>
        <w:ind w:firstLine="640" w:firstLineChars="200"/>
        <w:rPr>
          <w:rFonts w:eastAsia="仿宋_GB2312"/>
          <w:sz w:val="32"/>
          <w:szCs w:val="32"/>
        </w:rPr>
      </w:pPr>
      <w:r>
        <w:rPr>
          <w:rFonts w:hint="eastAsia" w:eastAsia="仿宋_GB2312"/>
          <w:sz w:val="32"/>
          <w:szCs w:val="32"/>
        </w:rPr>
        <w:t>建设地点、建设周期、每季度建设进度安排等</w:t>
      </w:r>
    </w:p>
    <w:p>
      <w:pPr>
        <w:spacing w:line="500" w:lineRule="exact"/>
        <w:ind w:firstLine="640" w:firstLineChars="200"/>
        <w:rPr>
          <w:rFonts w:eastAsia="楷体_GB2312"/>
          <w:sz w:val="32"/>
          <w:szCs w:val="32"/>
        </w:rPr>
      </w:pPr>
      <w:r>
        <w:rPr>
          <w:rFonts w:hint="eastAsia" w:eastAsia="楷体_GB2312"/>
          <w:sz w:val="32"/>
          <w:szCs w:val="32"/>
        </w:rPr>
        <w:t>（</w:t>
      </w:r>
      <w:r>
        <w:rPr>
          <w:rFonts w:hint="eastAsia" w:eastAsia="楷体_GB2312"/>
          <w:sz w:val="32"/>
          <w:szCs w:val="32"/>
          <w:lang w:val="en-US" w:eastAsia="zh-CN"/>
        </w:rPr>
        <w:t>五</w:t>
      </w:r>
      <w:r>
        <w:rPr>
          <w:rFonts w:hint="eastAsia" w:eastAsia="楷体_GB2312"/>
          <w:sz w:val="32"/>
          <w:szCs w:val="32"/>
        </w:rPr>
        <w:t>）商业运作模式及经济社会效益分析</w:t>
      </w:r>
    </w:p>
    <w:p>
      <w:pPr>
        <w:spacing w:line="500" w:lineRule="exact"/>
        <w:ind w:firstLine="420" w:firstLineChars="200"/>
        <w:rPr>
          <w:rFonts w:hint="eastAsia" w:eastAsia="仿宋_GB2312"/>
          <w:sz w:val="32"/>
          <w:szCs w:val="32"/>
        </w:rPr>
      </w:pPr>
      <w:r>
        <w:rPr>
          <w:rFonts w:hint="eastAsia"/>
        </w:rPr>
        <w:t xml:space="preserve"> </w:t>
      </w:r>
      <w:r>
        <w:rPr>
          <w:rFonts w:hint="eastAsia" w:eastAsia="仿宋_GB2312"/>
          <w:sz w:val="32"/>
          <w:szCs w:val="32"/>
        </w:rPr>
        <w:t xml:space="preserve"> 支持该项目可持续运行的有效运作模式；直接和间接经济效益；项目建成后可公开、共享、交换的信息及其效益等。 </w:t>
      </w:r>
    </w:p>
    <w:p>
      <w:pPr>
        <w:spacing w:line="5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lang w:val="en-US" w:eastAsia="zh-CN"/>
        </w:rPr>
        <w:t>六</w:t>
      </w:r>
      <w:r>
        <w:rPr>
          <w:rFonts w:eastAsia="楷体_GB2312"/>
          <w:sz w:val="32"/>
          <w:szCs w:val="32"/>
        </w:rPr>
        <w:t>）资金情况</w:t>
      </w:r>
    </w:p>
    <w:p>
      <w:pPr>
        <w:spacing w:line="500" w:lineRule="exact"/>
        <w:ind w:firstLine="640" w:firstLineChars="200"/>
        <w:rPr>
          <w:rFonts w:eastAsia="仿宋_GB2312"/>
          <w:sz w:val="32"/>
          <w:szCs w:val="32"/>
          <w:highlight w:val="none"/>
        </w:rPr>
      </w:pPr>
      <w:r>
        <w:rPr>
          <w:rFonts w:eastAsia="仿宋_GB2312"/>
          <w:sz w:val="32"/>
          <w:szCs w:val="32"/>
        </w:rPr>
        <w:t>项目投资规</w:t>
      </w:r>
      <w:r>
        <w:rPr>
          <w:rFonts w:eastAsia="仿宋_GB2312"/>
          <w:sz w:val="32"/>
          <w:szCs w:val="32"/>
          <w:highlight w:val="none"/>
        </w:rPr>
        <w:t>模、资金来源</w:t>
      </w:r>
      <w:r>
        <w:rPr>
          <w:rFonts w:hint="eastAsia" w:eastAsia="仿宋_GB2312"/>
          <w:sz w:val="32"/>
          <w:szCs w:val="32"/>
          <w:highlight w:val="none"/>
        </w:rPr>
        <w:t>以及投资明细</w:t>
      </w:r>
      <w:r>
        <w:rPr>
          <w:rFonts w:eastAsia="仿宋_GB2312"/>
          <w:sz w:val="32"/>
          <w:szCs w:val="32"/>
          <w:highlight w:val="none"/>
        </w:rPr>
        <w:t>，包括自有资金、银行贷款、其它资金</w:t>
      </w:r>
      <w:r>
        <w:rPr>
          <w:rFonts w:hint="eastAsia" w:eastAsia="仿宋_GB2312"/>
          <w:sz w:val="32"/>
          <w:szCs w:val="32"/>
          <w:highlight w:val="none"/>
        </w:rPr>
        <w:t>来源</w:t>
      </w:r>
      <w:r>
        <w:rPr>
          <w:rFonts w:hint="eastAsia" w:eastAsia="仿宋_GB2312"/>
          <w:sz w:val="32"/>
          <w:szCs w:val="32"/>
          <w:highlight w:val="none"/>
          <w:lang w:eastAsia="zh-CN"/>
        </w:rPr>
        <w:t>，</w:t>
      </w:r>
      <w:r>
        <w:rPr>
          <w:rFonts w:eastAsia="仿宋_GB2312"/>
          <w:sz w:val="32"/>
          <w:szCs w:val="32"/>
          <w:highlight w:val="none"/>
        </w:rPr>
        <w:t>申请专项资金额度</w:t>
      </w:r>
      <w:r>
        <w:rPr>
          <w:rFonts w:hint="eastAsia" w:eastAsia="仿宋_GB2312"/>
          <w:sz w:val="32"/>
          <w:szCs w:val="32"/>
          <w:highlight w:val="none"/>
        </w:rPr>
        <w:t>等</w:t>
      </w:r>
      <w:r>
        <w:rPr>
          <w:rFonts w:eastAsia="仿宋_GB2312"/>
          <w:sz w:val="32"/>
          <w:szCs w:val="32"/>
          <w:highlight w:val="none"/>
        </w:rPr>
        <w:t>。</w:t>
      </w:r>
    </w:p>
    <w:p>
      <w:pPr>
        <w:adjustRightInd w:val="0"/>
        <w:snapToGrid w:val="0"/>
        <w:ind w:left="6933" w:hanging="6933"/>
        <w:rPr>
          <w:rFonts w:ascii="黑体"/>
          <w:sz w:val="30"/>
        </w:rPr>
      </w:pPr>
      <w:r>
        <w:rPr>
          <w:sz w:val="30"/>
        </w:rPr>
        <w:t xml:space="preserve">                        </w:t>
      </w:r>
      <w:r>
        <w:rPr>
          <w:rFonts w:ascii="黑体"/>
          <w:sz w:val="30"/>
        </w:rPr>
        <w:t xml:space="preserve">                      </w:t>
      </w:r>
      <w:r>
        <w:rPr>
          <w:rFonts w:hint="eastAsia" w:ascii="仿宋_GB2312" w:hAnsi="宋体" w:eastAsia="仿宋_GB2312"/>
          <w:sz w:val="24"/>
        </w:rPr>
        <w:t>单位：万元</w:t>
      </w:r>
    </w:p>
    <w:tbl>
      <w:tblPr>
        <w:tblStyle w:val="6"/>
        <w:tblW w:w="923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367"/>
        <w:gridCol w:w="1362"/>
        <w:gridCol w:w="348"/>
        <w:gridCol w:w="1710"/>
        <w:gridCol w:w="171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2733" w:type="dxa"/>
            <w:vMerge w:val="restart"/>
            <w:tcBorders>
              <w:top w:val="single" w:color="auto" w:sz="4" w:space="0"/>
              <w:left w:val="single" w:color="auto" w:sz="4" w:space="0"/>
              <w:bottom w:val="single" w:color="auto" w:sz="6" w:space="0"/>
              <w:right w:val="single" w:color="auto" w:sz="6" w:space="0"/>
            </w:tcBorders>
            <w:vAlign w:val="center"/>
          </w:tcPr>
          <w:p>
            <w:pPr>
              <w:adjustRightInd w:val="0"/>
              <w:spacing w:line="400" w:lineRule="exact"/>
              <w:jc w:val="center"/>
              <w:rPr>
                <w:rFonts w:ascii="仿宋_GB2312" w:eastAsia="仿宋_GB2312"/>
                <w:bCs/>
                <w:sz w:val="24"/>
              </w:rPr>
            </w:pPr>
            <w:r>
              <w:rPr>
                <w:rFonts w:hint="eastAsia" w:ascii="仿宋_GB2312" w:eastAsia="仿宋_GB2312"/>
                <w:bCs/>
                <w:sz w:val="24"/>
              </w:rPr>
              <w:t>资金来源预算</w:t>
            </w:r>
          </w:p>
        </w:tc>
        <w:tc>
          <w:tcPr>
            <w:tcW w:w="1367" w:type="dxa"/>
            <w:vMerge w:val="restart"/>
            <w:tcBorders>
              <w:top w:val="single" w:color="auto" w:sz="4" w:space="0"/>
              <w:left w:val="single" w:color="auto" w:sz="6" w:space="0"/>
              <w:bottom w:val="single" w:color="auto" w:sz="6" w:space="0"/>
              <w:right w:val="single" w:color="auto" w:sz="6" w:space="0"/>
            </w:tcBorders>
            <w:vAlign w:val="center"/>
          </w:tcPr>
          <w:p>
            <w:pPr>
              <w:adjustRightInd w:val="0"/>
              <w:spacing w:line="400" w:lineRule="exact"/>
              <w:jc w:val="center"/>
              <w:rPr>
                <w:rFonts w:ascii="仿宋_GB2312" w:eastAsia="仿宋_GB2312"/>
                <w:bCs/>
                <w:sz w:val="24"/>
              </w:rPr>
            </w:pPr>
            <w:r>
              <w:rPr>
                <w:rFonts w:hint="eastAsia" w:ascii="仿宋_GB2312" w:eastAsia="仿宋_GB2312"/>
                <w:bCs/>
                <w:sz w:val="24"/>
              </w:rPr>
              <w:t>预算金额</w:t>
            </w:r>
          </w:p>
        </w:tc>
        <w:tc>
          <w:tcPr>
            <w:tcW w:w="5132" w:type="dxa"/>
            <w:gridSpan w:val="4"/>
            <w:tcBorders>
              <w:top w:val="single" w:color="auto" w:sz="4" w:space="0"/>
              <w:left w:val="single" w:color="auto" w:sz="6" w:space="0"/>
              <w:bottom w:val="single" w:color="auto" w:sz="6"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其中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2733" w:type="dxa"/>
            <w:vMerge w:val="continue"/>
            <w:tcBorders>
              <w:top w:val="single" w:color="auto" w:sz="6" w:space="0"/>
              <w:left w:val="single" w:color="auto" w:sz="4" w:space="0"/>
              <w:bottom w:val="single" w:color="auto" w:sz="6" w:space="0"/>
              <w:right w:val="single" w:color="auto" w:sz="6" w:space="0"/>
            </w:tcBorders>
            <w:vAlign w:val="top"/>
          </w:tcPr>
          <w:p>
            <w:pPr>
              <w:adjustRightInd w:val="0"/>
              <w:spacing w:line="400" w:lineRule="exact"/>
              <w:rPr>
                <w:rFonts w:ascii="仿宋_GB2312" w:eastAsia="仿宋_GB2312"/>
                <w:sz w:val="24"/>
              </w:rPr>
            </w:pPr>
          </w:p>
        </w:tc>
        <w:tc>
          <w:tcPr>
            <w:tcW w:w="1367" w:type="dxa"/>
            <w:vMerge w:val="continue"/>
            <w:tcBorders>
              <w:top w:val="single" w:color="auto" w:sz="6" w:space="0"/>
              <w:left w:val="single" w:color="auto" w:sz="6" w:space="0"/>
              <w:bottom w:val="single" w:color="auto" w:sz="6" w:space="0"/>
              <w:right w:val="single" w:color="auto" w:sz="6" w:space="0"/>
            </w:tcBorders>
            <w:vAlign w:val="center"/>
          </w:tcPr>
          <w:p>
            <w:pPr>
              <w:adjustRightInd w:val="0"/>
              <w:spacing w:line="400" w:lineRule="exact"/>
              <w:jc w:val="center"/>
              <w:rPr>
                <w:rFonts w:ascii="仿宋_GB2312" w:eastAsia="仿宋_GB2312"/>
                <w:sz w:val="24"/>
              </w:rPr>
            </w:pPr>
          </w:p>
        </w:tc>
        <w:tc>
          <w:tcPr>
            <w:tcW w:w="171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jc w:val="right"/>
              <w:rPr>
                <w:rFonts w:hint="eastAsia" w:ascii="仿宋_GB2312" w:eastAsia="仿宋_GB2312"/>
                <w:sz w:val="24"/>
                <w:lang w:val="en-US" w:eastAsia="zh-CN"/>
              </w:rPr>
            </w:pPr>
            <w:r>
              <w:rPr>
                <w:rFonts w:hint="eastAsia" w:ascii="仿宋_GB2312" w:eastAsia="仿宋_GB2312"/>
                <w:sz w:val="24"/>
                <w:lang w:val="en-US" w:eastAsia="zh-CN"/>
              </w:rPr>
              <w:t>2019年</w:t>
            </w:r>
          </w:p>
        </w:tc>
        <w:tc>
          <w:tcPr>
            <w:tcW w:w="1710" w:type="dxa"/>
            <w:tcBorders>
              <w:top w:val="single" w:color="auto" w:sz="6" w:space="0"/>
              <w:left w:val="single" w:color="auto" w:sz="6" w:space="0"/>
              <w:bottom w:val="single" w:color="auto" w:sz="6" w:space="0"/>
              <w:right w:val="single" w:color="auto" w:sz="4" w:space="0"/>
            </w:tcBorders>
            <w:vAlign w:val="center"/>
          </w:tcPr>
          <w:p>
            <w:pPr>
              <w:spacing w:line="400" w:lineRule="exact"/>
              <w:jc w:val="right"/>
              <w:rPr>
                <w:rFonts w:hint="eastAsia" w:ascii="仿宋_GB2312" w:eastAsia="仿宋_GB2312"/>
                <w:sz w:val="24"/>
                <w:lang w:val="en-US" w:eastAsia="zh-CN"/>
              </w:rPr>
            </w:pPr>
            <w:r>
              <w:rPr>
                <w:rFonts w:hint="eastAsia" w:ascii="仿宋_GB2312" w:eastAsia="仿宋_GB2312"/>
                <w:sz w:val="24"/>
                <w:lang w:val="en-US" w:eastAsia="zh-CN"/>
              </w:rPr>
              <w:t>2020年</w:t>
            </w:r>
          </w:p>
        </w:tc>
        <w:tc>
          <w:tcPr>
            <w:tcW w:w="1712" w:type="dxa"/>
            <w:tcBorders>
              <w:top w:val="single" w:color="auto" w:sz="6" w:space="0"/>
              <w:left w:val="single" w:color="auto" w:sz="6" w:space="0"/>
              <w:bottom w:val="single" w:color="auto" w:sz="6" w:space="0"/>
              <w:right w:val="single" w:color="auto" w:sz="4" w:space="0"/>
            </w:tcBorders>
            <w:vAlign w:val="center"/>
          </w:tcPr>
          <w:p>
            <w:pPr>
              <w:spacing w:line="400" w:lineRule="exact"/>
              <w:jc w:val="right"/>
              <w:rPr>
                <w:rFonts w:hint="eastAsia" w:ascii="仿宋_GB2312" w:eastAsia="仿宋_GB2312"/>
                <w:sz w:val="24"/>
                <w:lang w:val="en-US" w:eastAsia="zh-CN"/>
              </w:rPr>
            </w:pPr>
            <w:r>
              <w:rPr>
                <w:rFonts w:hint="eastAsia" w:ascii="仿宋_GB2312" w:eastAsia="仿宋_GB2312"/>
                <w:sz w:val="24"/>
                <w:lang w:val="en-US" w:eastAsia="zh-CN"/>
              </w:rPr>
              <w:t>2021年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2733" w:type="dxa"/>
            <w:tcBorders>
              <w:top w:val="single" w:color="auto" w:sz="6" w:space="0"/>
              <w:left w:val="single" w:color="auto" w:sz="4"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投资总额</w:t>
            </w:r>
          </w:p>
        </w:tc>
        <w:tc>
          <w:tcPr>
            <w:tcW w:w="1367" w:type="dxa"/>
            <w:tcBorders>
              <w:top w:val="single" w:color="auto" w:sz="6" w:space="0"/>
              <w:left w:val="single" w:color="auto" w:sz="6" w:space="0"/>
              <w:bottom w:val="single" w:color="auto" w:sz="6" w:space="0"/>
              <w:right w:val="single" w:color="auto" w:sz="6" w:space="0"/>
            </w:tcBorders>
            <w:vAlign w:val="top"/>
          </w:tcPr>
          <w:p>
            <w:pPr>
              <w:adjustRightInd w:val="0"/>
              <w:spacing w:line="400" w:lineRule="exact"/>
              <w:jc w:val="right"/>
              <w:rPr>
                <w:rFonts w:ascii="仿宋_GB2312" w:eastAsia="仿宋_GB2312"/>
                <w:sz w:val="24"/>
              </w:rPr>
            </w:pPr>
          </w:p>
        </w:tc>
        <w:tc>
          <w:tcPr>
            <w:tcW w:w="1710" w:type="dxa"/>
            <w:gridSpan w:val="2"/>
            <w:tcBorders>
              <w:top w:val="single" w:color="auto" w:sz="6" w:space="0"/>
              <w:left w:val="single" w:color="auto" w:sz="6" w:space="0"/>
              <w:bottom w:val="single" w:color="auto" w:sz="6" w:space="0"/>
              <w:right w:val="single" w:color="auto" w:sz="4" w:space="0"/>
            </w:tcBorders>
            <w:vAlign w:val="center"/>
          </w:tcPr>
          <w:p>
            <w:pPr>
              <w:adjustRightInd w:val="0"/>
              <w:spacing w:line="400" w:lineRule="exact"/>
              <w:jc w:val="right"/>
              <w:rPr>
                <w:rFonts w:ascii="仿宋_GB2312" w:eastAsia="仿宋_GB2312"/>
                <w:sz w:val="24"/>
              </w:rPr>
            </w:pPr>
          </w:p>
        </w:tc>
        <w:tc>
          <w:tcPr>
            <w:tcW w:w="1710" w:type="dxa"/>
            <w:tcBorders>
              <w:top w:val="single" w:color="auto" w:sz="6" w:space="0"/>
              <w:left w:val="single" w:color="auto" w:sz="6" w:space="0"/>
              <w:bottom w:val="single" w:color="auto" w:sz="6" w:space="0"/>
              <w:right w:val="single" w:color="auto" w:sz="4" w:space="0"/>
            </w:tcBorders>
            <w:vAlign w:val="center"/>
          </w:tcPr>
          <w:p>
            <w:pPr>
              <w:adjustRightInd w:val="0"/>
              <w:spacing w:line="400" w:lineRule="exact"/>
              <w:jc w:val="right"/>
              <w:rPr>
                <w:rFonts w:ascii="仿宋_GB2312" w:eastAsia="仿宋_GB2312"/>
                <w:sz w:val="24"/>
              </w:rPr>
            </w:pPr>
          </w:p>
        </w:tc>
        <w:tc>
          <w:tcPr>
            <w:tcW w:w="1712" w:type="dxa"/>
            <w:tcBorders>
              <w:top w:val="single" w:color="auto" w:sz="6" w:space="0"/>
              <w:left w:val="single" w:color="auto" w:sz="6" w:space="0"/>
              <w:bottom w:val="single" w:color="auto" w:sz="6" w:space="0"/>
              <w:right w:val="single" w:color="auto" w:sz="4" w:space="0"/>
            </w:tcBorders>
            <w:vAlign w:val="center"/>
          </w:tcPr>
          <w:p>
            <w:pPr>
              <w:adjustRightInd w:val="0"/>
              <w:spacing w:line="400" w:lineRule="exact"/>
              <w:jc w:val="righ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2733" w:type="dxa"/>
            <w:tcBorders>
              <w:top w:val="single" w:color="auto" w:sz="6" w:space="0"/>
              <w:left w:val="single" w:color="auto" w:sz="4"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其中：单位自筹</w:t>
            </w:r>
          </w:p>
        </w:tc>
        <w:tc>
          <w:tcPr>
            <w:tcW w:w="1367" w:type="dxa"/>
            <w:tcBorders>
              <w:top w:val="single" w:color="auto" w:sz="6" w:space="0"/>
              <w:left w:val="single" w:color="auto" w:sz="6" w:space="0"/>
              <w:bottom w:val="single" w:color="auto" w:sz="6" w:space="0"/>
              <w:right w:val="single" w:color="auto" w:sz="6" w:space="0"/>
            </w:tcBorders>
            <w:vAlign w:val="top"/>
          </w:tcPr>
          <w:p>
            <w:pPr>
              <w:adjustRightInd w:val="0"/>
              <w:spacing w:line="400" w:lineRule="exact"/>
              <w:jc w:val="right"/>
              <w:rPr>
                <w:rFonts w:ascii="仿宋_GB2312" w:eastAsia="仿宋_GB2312"/>
                <w:sz w:val="24"/>
              </w:rPr>
            </w:pPr>
          </w:p>
        </w:tc>
        <w:tc>
          <w:tcPr>
            <w:tcW w:w="1710" w:type="dxa"/>
            <w:gridSpan w:val="2"/>
            <w:tcBorders>
              <w:top w:val="single" w:color="auto" w:sz="6" w:space="0"/>
              <w:left w:val="single" w:color="auto" w:sz="6" w:space="0"/>
              <w:bottom w:val="single" w:color="auto" w:sz="6" w:space="0"/>
              <w:right w:val="single" w:color="auto" w:sz="4" w:space="0"/>
            </w:tcBorders>
            <w:vAlign w:val="center"/>
          </w:tcPr>
          <w:p>
            <w:pPr>
              <w:adjustRightInd w:val="0"/>
              <w:spacing w:line="400" w:lineRule="exact"/>
              <w:jc w:val="right"/>
              <w:rPr>
                <w:rFonts w:ascii="仿宋_GB2312" w:eastAsia="仿宋_GB2312"/>
                <w:sz w:val="24"/>
              </w:rPr>
            </w:pPr>
          </w:p>
        </w:tc>
        <w:tc>
          <w:tcPr>
            <w:tcW w:w="1710" w:type="dxa"/>
            <w:tcBorders>
              <w:top w:val="single" w:color="auto" w:sz="6" w:space="0"/>
              <w:left w:val="single" w:color="auto" w:sz="6" w:space="0"/>
              <w:bottom w:val="single" w:color="auto" w:sz="6" w:space="0"/>
              <w:right w:val="single" w:color="auto" w:sz="4" w:space="0"/>
            </w:tcBorders>
            <w:vAlign w:val="center"/>
          </w:tcPr>
          <w:p>
            <w:pPr>
              <w:adjustRightInd w:val="0"/>
              <w:spacing w:line="400" w:lineRule="exact"/>
              <w:jc w:val="right"/>
              <w:rPr>
                <w:rFonts w:ascii="仿宋_GB2312" w:eastAsia="仿宋_GB2312"/>
                <w:sz w:val="24"/>
              </w:rPr>
            </w:pPr>
          </w:p>
        </w:tc>
        <w:tc>
          <w:tcPr>
            <w:tcW w:w="1712" w:type="dxa"/>
            <w:tcBorders>
              <w:top w:val="single" w:color="auto" w:sz="6" w:space="0"/>
              <w:left w:val="single" w:color="auto" w:sz="6" w:space="0"/>
              <w:bottom w:val="single" w:color="auto" w:sz="6" w:space="0"/>
              <w:right w:val="single" w:color="auto" w:sz="4" w:space="0"/>
            </w:tcBorders>
            <w:vAlign w:val="center"/>
          </w:tcPr>
          <w:p>
            <w:pPr>
              <w:adjustRightInd w:val="0"/>
              <w:spacing w:line="400" w:lineRule="exact"/>
              <w:jc w:val="righ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2733" w:type="dxa"/>
            <w:tcBorders>
              <w:top w:val="single" w:color="auto" w:sz="6" w:space="0"/>
              <w:left w:val="single" w:color="auto" w:sz="4" w:space="0"/>
              <w:bottom w:val="single" w:color="auto" w:sz="6" w:space="0"/>
              <w:right w:val="single" w:color="auto" w:sz="6" w:space="0"/>
            </w:tcBorders>
            <w:vAlign w:val="center"/>
          </w:tcPr>
          <w:p>
            <w:pPr>
              <w:spacing w:line="400" w:lineRule="exact"/>
              <w:ind w:firstLine="720" w:firstLineChars="300"/>
              <w:rPr>
                <w:rFonts w:ascii="仿宋_GB2312" w:eastAsia="仿宋_GB2312"/>
                <w:sz w:val="24"/>
              </w:rPr>
            </w:pPr>
            <w:r>
              <w:rPr>
                <w:rFonts w:hint="eastAsia" w:ascii="仿宋_GB2312" w:eastAsia="仿宋_GB2312"/>
                <w:sz w:val="24"/>
              </w:rPr>
              <w:t>申请专项资金</w:t>
            </w:r>
          </w:p>
        </w:tc>
        <w:tc>
          <w:tcPr>
            <w:tcW w:w="1367" w:type="dxa"/>
            <w:tcBorders>
              <w:top w:val="single" w:color="auto" w:sz="6" w:space="0"/>
              <w:left w:val="single" w:color="auto" w:sz="6" w:space="0"/>
              <w:bottom w:val="single" w:color="auto" w:sz="6" w:space="0"/>
              <w:right w:val="single" w:color="auto" w:sz="6" w:space="0"/>
            </w:tcBorders>
            <w:vAlign w:val="top"/>
          </w:tcPr>
          <w:p>
            <w:pPr>
              <w:adjustRightInd w:val="0"/>
              <w:spacing w:line="400" w:lineRule="exact"/>
              <w:jc w:val="right"/>
              <w:rPr>
                <w:rFonts w:ascii="仿宋_GB2312" w:eastAsia="仿宋_GB2312"/>
                <w:sz w:val="24"/>
              </w:rPr>
            </w:pPr>
          </w:p>
        </w:tc>
        <w:tc>
          <w:tcPr>
            <w:tcW w:w="1710" w:type="dxa"/>
            <w:gridSpan w:val="2"/>
            <w:tcBorders>
              <w:top w:val="single" w:color="auto" w:sz="6" w:space="0"/>
              <w:left w:val="single" w:color="auto" w:sz="6" w:space="0"/>
              <w:bottom w:val="single" w:color="auto" w:sz="6" w:space="0"/>
              <w:right w:val="single" w:color="auto" w:sz="4" w:space="0"/>
            </w:tcBorders>
            <w:vAlign w:val="top"/>
          </w:tcPr>
          <w:p>
            <w:pPr>
              <w:adjustRightInd w:val="0"/>
              <w:spacing w:line="400" w:lineRule="exact"/>
              <w:jc w:val="right"/>
              <w:rPr>
                <w:rFonts w:ascii="仿宋_GB2312" w:eastAsia="仿宋_GB2312"/>
                <w:sz w:val="24"/>
              </w:rPr>
            </w:pPr>
          </w:p>
        </w:tc>
        <w:tc>
          <w:tcPr>
            <w:tcW w:w="1710" w:type="dxa"/>
            <w:tcBorders>
              <w:top w:val="single" w:color="auto" w:sz="6" w:space="0"/>
              <w:left w:val="single" w:color="auto" w:sz="6" w:space="0"/>
              <w:bottom w:val="single" w:color="auto" w:sz="6" w:space="0"/>
              <w:right w:val="single" w:color="auto" w:sz="4" w:space="0"/>
            </w:tcBorders>
            <w:vAlign w:val="top"/>
          </w:tcPr>
          <w:p>
            <w:pPr>
              <w:adjustRightInd w:val="0"/>
              <w:spacing w:line="400" w:lineRule="exact"/>
              <w:jc w:val="right"/>
              <w:rPr>
                <w:rFonts w:ascii="仿宋_GB2312" w:eastAsia="仿宋_GB2312"/>
                <w:sz w:val="24"/>
              </w:rPr>
            </w:pPr>
          </w:p>
        </w:tc>
        <w:tc>
          <w:tcPr>
            <w:tcW w:w="1712" w:type="dxa"/>
            <w:tcBorders>
              <w:top w:val="single" w:color="auto" w:sz="6" w:space="0"/>
              <w:left w:val="single" w:color="auto" w:sz="6" w:space="0"/>
              <w:bottom w:val="single" w:color="auto" w:sz="6" w:space="0"/>
              <w:right w:val="single" w:color="auto" w:sz="4" w:space="0"/>
            </w:tcBorders>
            <w:vAlign w:val="top"/>
          </w:tcPr>
          <w:p>
            <w:pPr>
              <w:adjustRightInd w:val="0"/>
              <w:spacing w:line="400" w:lineRule="exact"/>
              <w:jc w:val="righ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733"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资金支出预算</w:t>
            </w:r>
          </w:p>
        </w:tc>
        <w:tc>
          <w:tcPr>
            <w:tcW w:w="13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预算金额</w:t>
            </w:r>
          </w:p>
        </w:tc>
        <w:tc>
          <w:tcPr>
            <w:tcW w:w="136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其中：申请专项资金</w:t>
            </w:r>
          </w:p>
        </w:tc>
        <w:tc>
          <w:tcPr>
            <w:tcW w:w="377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计算依据（要求列出设备清单和技术指标参数或计算依据）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2733" w:type="dxa"/>
            <w:tcBorders>
              <w:top w:val="single" w:color="auto" w:sz="4" w:space="0"/>
              <w:left w:val="single" w:color="auto" w:sz="4" w:space="0"/>
            </w:tcBorders>
            <w:vAlign w:val="center"/>
          </w:tcPr>
          <w:p>
            <w:pPr>
              <w:spacing w:line="400" w:lineRule="exact"/>
              <w:rPr>
                <w:rFonts w:ascii="仿宋" w:hAnsi="仿宋" w:eastAsia="仿宋"/>
                <w:sz w:val="24"/>
              </w:rPr>
            </w:pPr>
            <w:r>
              <w:rPr>
                <w:rFonts w:hint="eastAsia" w:ascii="仿宋" w:hAnsi="仿宋" w:eastAsia="仿宋" w:cs="Times New Roman"/>
                <w:sz w:val="24"/>
              </w:rPr>
              <w:t>基础设施建设费</w:t>
            </w:r>
          </w:p>
        </w:tc>
        <w:tc>
          <w:tcPr>
            <w:tcW w:w="136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eastAsia="仿宋_GB2312"/>
                <w:sz w:val="24"/>
              </w:rPr>
            </w:pPr>
          </w:p>
        </w:tc>
        <w:tc>
          <w:tcPr>
            <w:tcW w:w="136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eastAsia="仿宋_GB2312"/>
                <w:sz w:val="24"/>
              </w:rPr>
            </w:pPr>
          </w:p>
        </w:tc>
        <w:tc>
          <w:tcPr>
            <w:tcW w:w="3770" w:type="dxa"/>
            <w:gridSpan w:val="3"/>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360" w:lineRule="exact"/>
              <w:jc w:val="center"/>
              <w:textAlignment w:val="auto"/>
              <w:rPr>
                <w:rFonts w:ascii="仿宋_GB2312" w:eastAsia="仿宋_GB2312"/>
                <w:sz w:val="24"/>
              </w:rPr>
            </w:pPr>
            <w:r>
              <w:rPr>
                <w:rFonts w:hint="eastAsia" w:ascii="仿宋_GB2312" w:hAnsi="仿宋_GB2312" w:eastAsia="仿宋_GB2312" w:cs="仿宋_GB2312"/>
                <w:color w:val="auto"/>
                <w:sz w:val="24"/>
                <w:szCs w:val="24"/>
                <w:highlight w:val="none"/>
                <w:lang w:val="en-US" w:eastAsia="zh-CN"/>
              </w:rPr>
              <w:t>不含土建费用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2733" w:type="dxa"/>
            <w:tcBorders>
              <w:lef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设备购置及安装费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2733" w:type="dxa"/>
            <w:tcBorders>
              <w:left w:val="single" w:color="auto" w:sz="4" w:space="0"/>
            </w:tcBorders>
            <w:vAlign w:val="center"/>
          </w:tcPr>
          <w:p>
            <w:pPr>
              <w:spacing w:line="400" w:lineRule="exact"/>
              <w:rPr>
                <w:rFonts w:hint="eastAsia" w:ascii="仿宋" w:hAnsi="仿宋" w:eastAsia="仿宋" w:cs="Times New Roman"/>
                <w:sz w:val="24"/>
              </w:rPr>
            </w:pPr>
            <w:r>
              <w:rPr>
                <w:rFonts w:hint="eastAsia" w:ascii="仿宋" w:hAnsi="仿宋" w:eastAsia="仿宋" w:cs="Times New Roman"/>
                <w:sz w:val="24"/>
              </w:rPr>
              <w:t>软件购置及安装费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2733" w:type="dxa"/>
            <w:tcBorders>
              <w:left w:val="single" w:color="auto" w:sz="4" w:space="0"/>
            </w:tcBorders>
            <w:vAlign w:val="center"/>
          </w:tcPr>
          <w:p>
            <w:pPr>
              <w:spacing w:line="400" w:lineRule="exact"/>
              <w:rPr>
                <w:rFonts w:hint="eastAsia" w:ascii="仿宋" w:hAnsi="仿宋" w:eastAsia="仿宋" w:cs="Times New Roman"/>
                <w:sz w:val="24"/>
                <w:lang w:eastAsia="zh-CN"/>
              </w:rPr>
            </w:pPr>
            <w:r>
              <w:rPr>
                <w:rFonts w:hint="eastAsia" w:ascii="仿宋" w:hAnsi="仿宋" w:eastAsia="仿宋" w:cs="Times New Roman"/>
                <w:sz w:val="24"/>
                <w:lang w:val="en-US" w:eastAsia="zh-CN"/>
              </w:rPr>
              <w:t>研发费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2733" w:type="dxa"/>
            <w:tcBorders>
              <w:left w:val="single" w:color="auto" w:sz="4" w:space="0"/>
            </w:tcBorders>
            <w:vAlign w:val="center"/>
          </w:tcPr>
          <w:p>
            <w:pPr>
              <w:spacing w:line="40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试验运行费</w:t>
            </w:r>
          </w:p>
        </w:tc>
        <w:tc>
          <w:tcPr>
            <w:tcW w:w="1367" w:type="dxa"/>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eastAsia="仿宋_GB2312"/>
                <w:sz w:val="24"/>
              </w:rPr>
            </w:pPr>
          </w:p>
        </w:tc>
        <w:tc>
          <w:tcPr>
            <w:tcW w:w="1362" w:type="dxa"/>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eastAsia="仿宋_GB2312"/>
                <w:sz w:val="24"/>
              </w:rPr>
            </w:pPr>
          </w:p>
        </w:tc>
        <w:tc>
          <w:tcPr>
            <w:tcW w:w="377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360" w:lineRule="exact"/>
              <w:jc w:val="center"/>
              <w:textAlignment w:val="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2733" w:type="dxa"/>
            <w:tcBorders>
              <w:left w:val="single" w:color="auto" w:sz="4" w:space="0"/>
            </w:tcBorders>
            <w:vAlign w:val="center"/>
          </w:tcPr>
          <w:p>
            <w:pPr>
              <w:spacing w:line="40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技术、专利购买费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2733" w:type="dxa"/>
            <w:tcBorders>
              <w:left w:val="single" w:color="auto" w:sz="4" w:space="0"/>
            </w:tcBorders>
            <w:vAlign w:val="center"/>
          </w:tcPr>
          <w:p>
            <w:pPr>
              <w:spacing w:line="400" w:lineRule="exact"/>
              <w:rPr>
                <w:rFonts w:hint="eastAsia" w:ascii="仿宋" w:hAnsi="仿宋" w:eastAsia="仿宋"/>
                <w:sz w:val="24"/>
                <w:lang w:val="en-US" w:eastAsia="zh-CN"/>
              </w:rPr>
            </w:pPr>
            <w:r>
              <w:rPr>
                <w:rFonts w:hint="eastAsia" w:ascii="仿宋" w:hAnsi="仿宋" w:eastAsia="仿宋"/>
                <w:sz w:val="24"/>
                <w:lang w:val="en-US" w:eastAsia="zh-CN"/>
              </w:rPr>
              <w:t>系统集成、监理费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2733" w:type="dxa"/>
            <w:tcBorders>
              <w:left w:val="single" w:color="auto" w:sz="4" w:space="0"/>
            </w:tcBorders>
            <w:vAlign w:val="center"/>
          </w:tcPr>
          <w:p>
            <w:pPr>
              <w:spacing w:line="400" w:lineRule="exact"/>
              <w:rPr>
                <w:rFonts w:hint="eastAsia" w:ascii="仿宋" w:hAnsi="仿宋" w:eastAsia="仿宋"/>
                <w:sz w:val="24"/>
                <w:lang w:val="en-US" w:eastAsia="zh-CN"/>
              </w:rPr>
            </w:pPr>
            <w:r>
              <w:rPr>
                <w:rFonts w:hint="eastAsia" w:ascii="仿宋" w:hAnsi="仿宋" w:eastAsia="仿宋"/>
                <w:sz w:val="24"/>
                <w:lang w:val="en-US" w:eastAsia="zh-CN"/>
              </w:rPr>
              <w:t>系统设计费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2733" w:type="dxa"/>
            <w:tcBorders>
              <w:left w:val="single" w:color="auto" w:sz="4" w:space="0"/>
            </w:tcBorders>
            <w:vAlign w:val="center"/>
          </w:tcPr>
          <w:p>
            <w:pPr>
              <w:spacing w:line="400" w:lineRule="exact"/>
              <w:rPr>
                <w:rFonts w:hint="eastAsia" w:ascii="仿宋" w:hAnsi="仿宋" w:eastAsia="仿宋"/>
                <w:sz w:val="24"/>
                <w:lang w:val="en-US" w:eastAsia="zh-CN"/>
              </w:rPr>
            </w:pPr>
            <w:r>
              <w:rPr>
                <w:rFonts w:hint="eastAsia" w:ascii="仿宋" w:hAnsi="仿宋" w:eastAsia="仿宋"/>
                <w:sz w:val="24"/>
                <w:lang w:val="en-US" w:eastAsia="zh-CN"/>
              </w:rPr>
              <w:t>咨询、培训费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2733" w:type="dxa"/>
            <w:tcBorders>
              <w:left w:val="single" w:color="auto" w:sz="4" w:space="0"/>
            </w:tcBorders>
            <w:vAlign w:val="center"/>
          </w:tcPr>
          <w:p>
            <w:pPr>
              <w:spacing w:line="400" w:lineRule="exact"/>
              <w:rPr>
                <w:rFonts w:hint="eastAsia" w:ascii="仿宋" w:hAnsi="仿宋" w:eastAsia="仿宋"/>
                <w:sz w:val="24"/>
                <w:lang w:val="en-US" w:eastAsia="zh-CN"/>
              </w:rPr>
            </w:pPr>
            <w:r>
              <w:rPr>
                <w:rFonts w:hint="eastAsia" w:ascii="仿宋" w:hAnsi="仿宋" w:eastAsia="仿宋"/>
                <w:sz w:val="24"/>
                <w:lang w:val="en-US" w:eastAsia="zh-CN"/>
              </w:rPr>
              <w:t>外协费</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2733" w:type="dxa"/>
            <w:tcBorders>
              <w:left w:val="single" w:color="auto" w:sz="4" w:space="0"/>
            </w:tcBorders>
            <w:vAlign w:val="center"/>
          </w:tcPr>
          <w:p>
            <w:pPr>
              <w:spacing w:line="400" w:lineRule="exact"/>
              <w:rPr>
                <w:rFonts w:hint="eastAsia" w:ascii="仿宋" w:hAnsi="仿宋" w:eastAsia="仿宋"/>
                <w:sz w:val="24"/>
                <w:lang w:val="en-US" w:eastAsia="zh-CN"/>
              </w:rPr>
            </w:pPr>
            <w:r>
              <w:rPr>
                <w:rFonts w:hint="eastAsia" w:ascii="仿宋" w:hAnsi="仿宋" w:eastAsia="仿宋"/>
                <w:sz w:val="24"/>
                <w:lang w:val="en-US" w:eastAsia="zh-CN"/>
              </w:rPr>
              <w:t>其他费用</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2733" w:type="dxa"/>
            <w:tcBorders>
              <w:left w:val="single" w:color="auto" w:sz="4" w:space="0"/>
            </w:tcBorders>
            <w:vAlign w:val="center"/>
          </w:tcPr>
          <w:p>
            <w:pPr>
              <w:spacing w:line="400" w:lineRule="exact"/>
              <w:rPr>
                <w:rFonts w:hint="eastAsia" w:ascii="仿宋" w:hAnsi="仿宋" w:eastAsia="仿宋"/>
                <w:sz w:val="24"/>
                <w:lang w:val="en-US" w:eastAsia="zh-CN"/>
              </w:rPr>
            </w:pPr>
            <w:r>
              <w:rPr>
                <w:rFonts w:hint="eastAsia" w:ascii="仿宋" w:hAnsi="仿宋" w:eastAsia="仿宋"/>
                <w:sz w:val="24"/>
                <w:lang w:val="en-US" w:eastAsia="zh-CN"/>
              </w:rPr>
              <w:t>支出合计</w:t>
            </w:r>
          </w:p>
        </w:tc>
        <w:tc>
          <w:tcPr>
            <w:tcW w:w="1367" w:type="dxa"/>
            <w:vAlign w:val="top"/>
          </w:tcPr>
          <w:p>
            <w:pPr>
              <w:adjustRightInd w:val="0"/>
              <w:spacing w:line="400" w:lineRule="exact"/>
              <w:jc w:val="right"/>
              <w:rPr>
                <w:rFonts w:ascii="仿宋_GB2312" w:eastAsia="仿宋_GB2312"/>
                <w:sz w:val="24"/>
              </w:rPr>
            </w:pPr>
          </w:p>
        </w:tc>
        <w:tc>
          <w:tcPr>
            <w:tcW w:w="1362" w:type="dxa"/>
            <w:vAlign w:val="top"/>
          </w:tcPr>
          <w:p>
            <w:pPr>
              <w:adjustRightInd w:val="0"/>
              <w:spacing w:line="400" w:lineRule="exact"/>
              <w:jc w:val="right"/>
              <w:rPr>
                <w:rFonts w:ascii="仿宋_GB2312" w:eastAsia="仿宋_GB2312"/>
                <w:sz w:val="24"/>
              </w:rPr>
            </w:pPr>
          </w:p>
        </w:tc>
        <w:tc>
          <w:tcPr>
            <w:tcW w:w="3770" w:type="dxa"/>
            <w:gridSpan w:val="3"/>
            <w:tcBorders>
              <w:right w:val="single" w:color="auto" w:sz="4" w:space="0"/>
            </w:tcBorders>
            <w:vAlign w:val="top"/>
          </w:tcPr>
          <w:p>
            <w:pPr>
              <w:adjustRightInd w:val="0"/>
              <w:spacing w:line="400" w:lineRule="exact"/>
              <w:rPr>
                <w:rFonts w:ascii="仿宋_GB2312" w:eastAsia="仿宋_GB2312"/>
                <w:sz w:val="24"/>
              </w:rPr>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Regular">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2D"/>
    <w:rsid w:val="000805C0"/>
    <w:rsid w:val="00097831"/>
    <w:rsid w:val="000C0BE5"/>
    <w:rsid w:val="00127EAF"/>
    <w:rsid w:val="00250119"/>
    <w:rsid w:val="003D652D"/>
    <w:rsid w:val="004F1D15"/>
    <w:rsid w:val="00780808"/>
    <w:rsid w:val="007B72CB"/>
    <w:rsid w:val="00901988"/>
    <w:rsid w:val="00923608"/>
    <w:rsid w:val="00986052"/>
    <w:rsid w:val="00995AFF"/>
    <w:rsid w:val="00A9558A"/>
    <w:rsid w:val="00B41E75"/>
    <w:rsid w:val="00C1616A"/>
    <w:rsid w:val="00CE489E"/>
    <w:rsid w:val="00D94F14"/>
    <w:rsid w:val="00DC18C8"/>
    <w:rsid w:val="00EE094A"/>
    <w:rsid w:val="00F43196"/>
    <w:rsid w:val="0C45078C"/>
    <w:rsid w:val="0D5409F6"/>
    <w:rsid w:val="13ED4FB8"/>
    <w:rsid w:val="19FD3AFC"/>
    <w:rsid w:val="29F262B4"/>
    <w:rsid w:val="2FC51F96"/>
    <w:rsid w:val="3288739F"/>
    <w:rsid w:val="396810BE"/>
    <w:rsid w:val="3A280D50"/>
    <w:rsid w:val="3BC502F1"/>
    <w:rsid w:val="3DBB76A9"/>
    <w:rsid w:val="41C6740F"/>
    <w:rsid w:val="4421023E"/>
    <w:rsid w:val="49955F4D"/>
    <w:rsid w:val="554C13C3"/>
    <w:rsid w:val="56E6266A"/>
    <w:rsid w:val="59F53617"/>
    <w:rsid w:val="5DC65E0D"/>
    <w:rsid w:val="60DD5B4D"/>
    <w:rsid w:val="61A52C7C"/>
    <w:rsid w:val="621121D4"/>
    <w:rsid w:val="66635A1B"/>
    <w:rsid w:val="67CF7051"/>
    <w:rsid w:val="6A3E4B8F"/>
    <w:rsid w:val="71BE270A"/>
    <w:rsid w:val="731F6A53"/>
    <w:rsid w:val="74D30D8E"/>
    <w:rsid w:val="79B01C64"/>
    <w:rsid w:val="7DA236F4"/>
    <w:rsid w:val="7DFF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工信委"/>
    <w:basedOn w:val="1"/>
    <w:qFormat/>
    <w:uiPriority w:val="0"/>
    <w:pPr>
      <w:spacing w:line="560" w:lineRule="exact"/>
      <w:ind w:firstLine="200" w:firstLineChars="200"/>
    </w:pPr>
    <w:rPr>
      <w:rFonts w:eastAsia="仿宋_GB2312"/>
      <w:kern w:val="0"/>
      <w:sz w:val="32"/>
      <w:szCs w:val="32"/>
    </w:rPr>
  </w:style>
  <w:style w:type="paragraph" w:customStyle="1" w:styleId="8">
    <w:name w:val="标题 11"/>
    <w:basedOn w:val="1"/>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 w:type="character" w:customStyle="1" w:styleId="9">
    <w:name w:val="页眉 字符"/>
    <w:basedOn w:val="5"/>
    <w:link w:val="4"/>
    <w:qFormat/>
    <w:uiPriority w:val="0"/>
    <w:rPr>
      <w:kern w:val="2"/>
      <w:sz w:val="18"/>
      <w:szCs w:val="18"/>
    </w:rPr>
  </w:style>
  <w:style w:type="character" w:customStyle="1" w:styleId="10">
    <w:name w:val="页脚 字符"/>
    <w:basedOn w:val="5"/>
    <w:link w:val="3"/>
    <w:qFormat/>
    <w:uiPriority w:val="0"/>
    <w:rPr>
      <w:kern w:val="2"/>
      <w:sz w:val="18"/>
      <w:szCs w:val="18"/>
    </w:rPr>
  </w:style>
  <w:style w:type="paragraph" w:customStyle="1" w:styleId="11">
    <w:name w:val="Heading 1"/>
    <w:basedOn w:val="1"/>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260</Words>
  <Characters>1487</Characters>
  <Lines>12</Lines>
  <Paragraphs>3</Paragraphs>
  <TotalTime>0</TotalTime>
  <ScaleCrop>false</ScaleCrop>
  <LinksUpToDate>false</LinksUpToDate>
  <CharactersWithSpaces>1744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2020-04-26T20:15:00Z</dcterms:created>
  <dc:creator>Administrator</dc:creator>
  <cp:lastModifiedBy>许可</cp:lastModifiedBy>
  <cp:lastPrinted>2020-08-05T09:13:00Z</cp:lastPrinted>
  <dcterms:modified xsi:type="dcterms:W3CDTF">2020-09-18T07:56:25Z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