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5D6" w:rsidRDefault="006C75D6" w:rsidP="00E818F0">
      <w:pPr>
        <w:pStyle w:val="a0"/>
        <w:ind w:firstLine="420"/>
      </w:pPr>
      <w:bookmarkStart w:id="0" w:name="_GoBack"/>
      <w:bookmarkEnd w:id="0"/>
    </w:p>
    <w:p w:rsidR="006C75D6" w:rsidRDefault="00AB5CC6">
      <w:pPr>
        <w:pStyle w:val="a4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 xml:space="preserve">附件1 </w:t>
      </w:r>
    </w:p>
    <w:p w:rsidR="006C75D6" w:rsidRDefault="00AB5CC6">
      <w:pPr>
        <w:pStyle w:val="a4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各区企业信息汇总表</w:t>
      </w:r>
    </w:p>
    <w:tbl>
      <w:tblPr>
        <w:tblStyle w:val="a8"/>
        <w:tblW w:w="12867" w:type="dxa"/>
        <w:jc w:val="center"/>
        <w:tblLayout w:type="fixed"/>
        <w:tblLook w:val="04A0"/>
      </w:tblPr>
      <w:tblGrid>
        <w:gridCol w:w="973"/>
        <w:gridCol w:w="1500"/>
        <w:gridCol w:w="1635"/>
        <w:gridCol w:w="1592"/>
        <w:gridCol w:w="1633"/>
        <w:gridCol w:w="1440"/>
        <w:gridCol w:w="1350"/>
        <w:gridCol w:w="1821"/>
        <w:gridCol w:w="923"/>
      </w:tblGrid>
      <w:tr w:rsidR="006C75D6">
        <w:trPr>
          <w:trHeight w:val="1098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00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企业名称</w:t>
            </w:r>
          </w:p>
        </w:tc>
        <w:tc>
          <w:tcPr>
            <w:tcW w:w="1635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一级划分</w:t>
            </w:r>
          </w:p>
        </w:tc>
        <w:tc>
          <w:tcPr>
            <w:tcW w:w="1592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二级划分</w:t>
            </w:r>
          </w:p>
        </w:tc>
        <w:tc>
          <w:tcPr>
            <w:tcW w:w="1633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三级划分</w:t>
            </w:r>
          </w:p>
        </w:tc>
        <w:tc>
          <w:tcPr>
            <w:tcW w:w="1440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四级划分</w:t>
            </w:r>
          </w:p>
        </w:tc>
        <w:tc>
          <w:tcPr>
            <w:tcW w:w="1350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2019年度产值（万元）</w:t>
            </w:r>
          </w:p>
        </w:tc>
        <w:tc>
          <w:tcPr>
            <w:tcW w:w="1821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企业坐落具体区域*</w:t>
            </w:r>
          </w:p>
        </w:tc>
        <w:tc>
          <w:tcPr>
            <w:tcW w:w="923" w:type="dxa"/>
            <w:noWrap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6C75D6">
        <w:trPr>
          <w:trHeight w:val="594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500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5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592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633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440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350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1821" w:type="dxa"/>
            <w:noWrap/>
          </w:tcPr>
          <w:p w:rsidR="006C75D6" w:rsidRDefault="00AB5CC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　</w:t>
            </w:r>
          </w:p>
        </w:tc>
        <w:tc>
          <w:tcPr>
            <w:tcW w:w="92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75D6">
        <w:trPr>
          <w:trHeight w:val="594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50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75D6">
        <w:trPr>
          <w:trHeight w:val="594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50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75D6">
        <w:trPr>
          <w:trHeight w:val="594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50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75D6">
        <w:trPr>
          <w:trHeight w:val="604"/>
          <w:jc w:val="center"/>
        </w:trPr>
        <w:tc>
          <w:tcPr>
            <w:tcW w:w="973" w:type="dxa"/>
            <w:noWrap/>
          </w:tcPr>
          <w:p w:rsidR="006C75D6" w:rsidRDefault="00AB5CC6">
            <w:pPr>
              <w:pStyle w:val="a4"/>
              <w:spacing w:line="56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...</w:t>
            </w:r>
          </w:p>
        </w:tc>
        <w:tc>
          <w:tcPr>
            <w:tcW w:w="150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92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50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1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23" w:type="dxa"/>
            <w:noWrap/>
          </w:tcPr>
          <w:p w:rsidR="006C75D6" w:rsidRDefault="006C75D6">
            <w:pPr>
              <w:pStyle w:val="a4"/>
              <w:spacing w:line="5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C75D6" w:rsidRDefault="00AB5CC6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备注：1.一、二、三、四级划分内容请参照附件3内容填写。此外，本模板中的分类根据现有信息划分，若选择其他项，请在备注中详细描述。</w:t>
      </w:r>
    </w:p>
    <w:p w:rsidR="006C75D6" w:rsidRDefault="00AB5CC6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2.企业坐落具体区域，填报产业园区、商圈或其它功能区名称，若无就填所属街道、乡镇名称。</w:t>
      </w: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p w:rsidR="006C75D6" w:rsidRDefault="00AB5CC6">
      <w:pPr>
        <w:pStyle w:val="a4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 xml:space="preserve">附件2 </w:t>
      </w:r>
    </w:p>
    <w:p w:rsidR="006C75D6" w:rsidRDefault="00AB5CC6">
      <w:pPr>
        <w:pStyle w:val="a4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各区5G应用案例汇总表</w:t>
      </w:r>
    </w:p>
    <w:p w:rsidR="006C75D6" w:rsidRDefault="006C75D6">
      <w:pPr>
        <w:pStyle w:val="a4"/>
        <w:spacing w:line="56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8"/>
        <w:tblW w:w="12476" w:type="dxa"/>
        <w:jc w:val="center"/>
        <w:tblLayout w:type="fixed"/>
        <w:tblLook w:val="04A0"/>
      </w:tblPr>
      <w:tblGrid>
        <w:gridCol w:w="825"/>
        <w:gridCol w:w="1596"/>
        <w:gridCol w:w="1372"/>
        <w:gridCol w:w="1235"/>
        <w:gridCol w:w="1106"/>
        <w:gridCol w:w="1406"/>
        <w:gridCol w:w="1018"/>
        <w:gridCol w:w="1104"/>
        <w:gridCol w:w="1517"/>
        <w:gridCol w:w="1297"/>
      </w:tblGrid>
      <w:tr w:rsidR="006C75D6">
        <w:trPr>
          <w:trHeight w:val="484"/>
          <w:jc w:val="center"/>
        </w:trPr>
        <w:tc>
          <w:tcPr>
            <w:tcW w:w="825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96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案例名称</w:t>
            </w:r>
          </w:p>
        </w:tc>
        <w:tc>
          <w:tcPr>
            <w:tcW w:w="1372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应用领域</w:t>
            </w:r>
          </w:p>
        </w:tc>
        <w:tc>
          <w:tcPr>
            <w:tcW w:w="1235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行业领域</w:t>
            </w:r>
          </w:p>
        </w:tc>
        <w:tc>
          <w:tcPr>
            <w:tcW w:w="1106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案例坐落区域*</w:t>
            </w:r>
          </w:p>
        </w:tc>
        <w:tc>
          <w:tcPr>
            <w:tcW w:w="1406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支撑技术</w:t>
            </w:r>
          </w:p>
        </w:tc>
        <w:tc>
          <w:tcPr>
            <w:tcW w:w="3639" w:type="dxa"/>
            <w:gridSpan w:val="3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参与单位</w:t>
            </w:r>
          </w:p>
        </w:tc>
        <w:tc>
          <w:tcPr>
            <w:tcW w:w="1297" w:type="dxa"/>
            <w:vMerge w:val="restart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具体应用场景</w:t>
            </w:r>
          </w:p>
        </w:tc>
      </w:tr>
      <w:tr w:rsidR="006C75D6">
        <w:trPr>
          <w:trHeight w:val="937"/>
          <w:jc w:val="center"/>
        </w:trPr>
        <w:tc>
          <w:tcPr>
            <w:tcW w:w="825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6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35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018" w:type="dxa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运营商</w:t>
            </w:r>
          </w:p>
        </w:tc>
        <w:tc>
          <w:tcPr>
            <w:tcW w:w="1104" w:type="dxa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应用方</w:t>
            </w:r>
          </w:p>
        </w:tc>
        <w:tc>
          <w:tcPr>
            <w:tcW w:w="1517" w:type="dxa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应用提供方</w:t>
            </w:r>
          </w:p>
        </w:tc>
        <w:tc>
          <w:tcPr>
            <w:tcW w:w="1297" w:type="dxa"/>
            <w:vMerge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C75D6">
        <w:trPr>
          <w:trHeight w:val="1875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例：基于5G+工业互联网应用的智能工厂</w:t>
            </w:r>
          </w:p>
        </w:tc>
        <w:tc>
          <w:tcPr>
            <w:tcW w:w="1372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机器人、超高清视频</w:t>
            </w:r>
          </w:p>
        </w:tc>
        <w:tc>
          <w:tcPr>
            <w:tcW w:w="123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智能制造</w:t>
            </w:r>
          </w:p>
        </w:tc>
        <w:tc>
          <w:tcPr>
            <w:tcW w:w="1106" w:type="dxa"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西青赛达工业园</w:t>
            </w:r>
          </w:p>
        </w:tc>
        <w:tc>
          <w:tcPr>
            <w:tcW w:w="1406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人工智能、物联网、大数据、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云计算</w:t>
            </w:r>
            <w:proofErr w:type="gramEnd"/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******有限公司</w:t>
            </w:r>
          </w:p>
        </w:tc>
        <w:tc>
          <w:tcPr>
            <w:tcW w:w="1517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******有限公司</w:t>
            </w:r>
          </w:p>
        </w:tc>
        <w:tc>
          <w:tcPr>
            <w:tcW w:w="1297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工厂管理、产品检测、生产监控</w:t>
            </w:r>
          </w:p>
        </w:tc>
      </w:tr>
      <w:tr w:rsidR="006C75D6">
        <w:trPr>
          <w:trHeight w:val="484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159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5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5D6">
        <w:trPr>
          <w:trHeight w:val="484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159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5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5D6">
        <w:trPr>
          <w:trHeight w:val="484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159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5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5D6">
        <w:trPr>
          <w:trHeight w:val="484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159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5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5D6">
        <w:trPr>
          <w:trHeight w:val="507"/>
          <w:jc w:val="center"/>
        </w:trPr>
        <w:tc>
          <w:tcPr>
            <w:tcW w:w="825" w:type="dxa"/>
            <w:noWrap/>
            <w:vAlign w:val="center"/>
          </w:tcPr>
          <w:p w:rsidR="006C75D6" w:rsidRDefault="00AB5CC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...</w:t>
            </w:r>
          </w:p>
        </w:tc>
        <w:tc>
          <w:tcPr>
            <w:tcW w:w="159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2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35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06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018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04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1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97" w:type="dxa"/>
            <w:noWrap/>
            <w:vAlign w:val="center"/>
          </w:tcPr>
          <w:p w:rsidR="006C75D6" w:rsidRDefault="006C75D6">
            <w:pPr>
              <w:pStyle w:val="a4"/>
              <w:spacing w:line="4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</w:tbl>
    <w:p w:rsidR="006C75D6" w:rsidRDefault="00AB5CC6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备注：案例坐落具体区域，填报产业园区、商圈、景区或其它功能区名称，若无就填所属街道、乡镇名称。</w:t>
      </w:r>
      <w:r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p w:rsidR="006C75D6" w:rsidRDefault="00AB5CC6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6C75D6" w:rsidRDefault="00AB5CC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填写说明</w:t>
      </w:r>
    </w:p>
    <w:tbl>
      <w:tblPr>
        <w:tblStyle w:val="a8"/>
        <w:tblW w:w="12740" w:type="dxa"/>
        <w:jc w:val="center"/>
        <w:tblLook w:val="04A0"/>
      </w:tblPr>
      <w:tblGrid>
        <w:gridCol w:w="1140"/>
        <w:gridCol w:w="1980"/>
        <w:gridCol w:w="1370"/>
        <w:gridCol w:w="8250"/>
      </w:tblGrid>
      <w:tr w:rsidR="006C75D6">
        <w:trPr>
          <w:trHeight w:val="630"/>
          <w:jc w:val="center"/>
        </w:trPr>
        <w:tc>
          <w:tcPr>
            <w:tcW w:w="114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一级划分</w:t>
            </w:r>
          </w:p>
        </w:tc>
        <w:tc>
          <w:tcPr>
            <w:tcW w:w="198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二级划分</w:t>
            </w: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三级划分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  <w:t>四级划分</w:t>
            </w:r>
          </w:p>
        </w:tc>
      </w:tr>
      <w:tr w:rsidR="006C75D6">
        <w:trPr>
          <w:jc w:val="center"/>
        </w:trPr>
        <w:tc>
          <w:tcPr>
            <w:tcW w:w="1140" w:type="dxa"/>
            <w:vMerge w:val="restart"/>
            <w:vAlign w:val="center"/>
          </w:tcPr>
          <w:p w:rsidR="006C75D6" w:rsidRDefault="00AB5C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基础产业</w:t>
            </w:r>
          </w:p>
        </w:tc>
        <w:tc>
          <w:tcPr>
            <w:tcW w:w="1980" w:type="dxa"/>
            <w:vMerge w:val="restart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网络侧</w:t>
            </w: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基站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设备商、芯片模组、天线、PCB、小基站、其他配套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光通信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光器件、光设备、光纤与电缆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核心网</w:t>
            </w:r>
            <w:proofErr w:type="gramEnd"/>
          </w:p>
        </w:tc>
        <w:tc>
          <w:tcPr>
            <w:tcW w:w="8250" w:type="dxa"/>
            <w:vAlign w:val="center"/>
          </w:tcPr>
          <w:p w:rsidR="006C75D6" w:rsidRDefault="006C75D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运营规划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一体化服务商、网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运维、其他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6C75D6" w:rsidRDefault="00AB5C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终端侧</w:t>
            </w: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消费终端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手机、芯片、天线、其他配套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行业终端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车载终端、医疗终端、工业终端、无人机、传感器、AR/VR、机器人、高清摄像头、其它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 w:val="restart"/>
            <w:vAlign w:val="center"/>
          </w:tcPr>
          <w:p w:rsidR="006C75D6" w:rsidRDefault="00AB5C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应用产业</w:t>
            </w:r>
          </w:p>
        </w:tc>
        <w:tc>
          <w:tcPr>
            <w:tcW w:w="1980" w:type="dxa"/>
            <w:vMerge w:val="restart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应用领域</w:t>
            </w:r>
          </w:p>
          <w:p w:rsidR="006C75D6" w:rsidRDefault="00AB5C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（可根据案例实际情况多项填写，如：无人机、机器人、超高清视频、AR/VR、AVG、远程控制等）</w:t>
            </w: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智能网联车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车路协同、无人驾驶、远程遥控驾驶、车载娱乐、其它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智能制造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智慧运输、产品检测、工厂管理、设备维护、工厂监控、安保巡检、智慧培训、其它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智慧城市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智慧安防、智慧社区、智慧政务、智慧城市基础、智慧物流、其它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智慧医疗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远程诊疗、智能导诊、应急救援、云护理、智慧院区、远程查房、辅助保障、其它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智慧港口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港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机远控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、港区管理、智能理货、船岸协同、集卡自动驾驶、智慧办公、其它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智能电网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配电自动化、精准负荷控制、智慧用电、无人巡检、分布式电源、清洁能源、其它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智慧商圈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智能导购、智慧仓库、无人配送、AR导购、云试衣、其它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智慧教育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云课堂、在线辅导、远程教学、远程监考、安全校园、其它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智慧文旅</w:t>
            </w:r>
            <w:proofErr w:type="gramEnd"/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智慧园博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、云旅游、智慧景区、云讲解、其它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智慧媒体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超高清直播、AR/VR、云游戏、智慧影院、远程办公、云签约、云会议、其它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Merge/>
            <w:vAlign w:val="center"/>
          </w:tcPr>
          <w:p w:rsidR="006C75D6" w:rsidRDefault="006C75D6">
            <w:pPr>
              <w:pStyle w:val="a4"/>
              <w:spacing w:line="320" w:lineRule="exact"/>
              <w:ind w:firstLineChars="200" w:firstLine="420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37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  <w:tc>
          <w:tcPr>
            <w:tcW w:w="8250" w:type="dxa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根据实际情况多项填写智慧农业、智慧海洋等类型</w:t>
            </w:r>
          </w:p>
        </w:tc>
      </w:tr>
      <w:tr w:rsidR="006C75D6">
        <w:trPr>
          <w:trHeight w:val="355"/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支撑技术</w:t>
            </w:r>
          </w:p>
        </w:tc>
        <w:tc>
          <w:tcPr>
            <w:tcW w:w="9620" w:type="dxa"/>
            <w:gridSpan w:val="2"/>
            <w:vAlign w:val="center"/>
          </w:tcPr>
          <w:p w:rsidR="006C75D6" w:rsidRDefault="00AB5CC6">
            <w:pPr>
              <w:spacing w:line="32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可根据案例实际情况多项填写，云计算、大数据、物联网、人工智能、区块链等</w:t>
            </w:r>
          </w:p>
        </w:tc>
      </w:tr>
      <w:tr w:rsidR="006C75D6">
        <w:trPr>
          <w:jc w:val="center"/>
        </w:trPr>
        <w:tc>
          <w:tcPr>
            <w:tcW w:w="1140" w:type="dxa"/>
            <w:vMerge/>
            <w:vAlign w:val="center"/>
          </w:tcPr>
          <w:p w:rsidR="006C75D6" w:rsidRDefault="006C75D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:rsidR="006C75D6" w:rsidRDefault="00AB5CC6">
            <w:pPr>
              <w:pStyle w:val="a4"/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跨行业解决方案商</w:t>
            </w:r>
          </w:p>
        </w:tc>
        <w:tc>
          <w:tcPr>
            <w:tcW w:w="9620" w:type="dxa"/>
            <w:gridSpan w:val="2"/>
            <w:vAlign w:val="center"/>
          </w:tcPr>
          <w:p w:rsidR="006C75D6" w:rsidRDefault="00AB5C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填写表格时，可根据实际情况多项填写</w:t>
            </w:r>
          </w:p>
        </w:tc>
      </w:tr>
    </w:tbl>
    <w:p w:rsidR="006C75D6" w:rsidRPr="006D18F7" w:rsidRDefault="006C75D6" w:rsidP="006D18F7">
      <w:pPr>
        <w:pStyle w:val="a0"/>
        <w:ind w:firstLineChars="0" w:firstLine="0"/>
        <w:rPr>
          <w:lang w:val="en-US"/>
        </w:rPr>
      </w:pPr>
    </w:p>
    <w:sectPr w:rsidR="006C75D6" w:rsidRPr="006D18F7" w:rsidSect="007B738A">
      <w:footerReference w:type="default" r:id="rId9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CC6" w:rsidRDefault="00AB5CC6">
      <w:r>
        <w:separator/>
      </w:r>
    </w:p>
  </w:endnote>
  <w:endnote w:type="continuationSeparator" w:id="1">
    <w:p w:rsidR="00AB5CC6" w:rsidRDefault="00AB5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721195"/>
    </w:sdtPr>
    <w:sdtContent>
      <w:p w:rsidR="006C75D6" w:rsidRDefault="007B738A">
        <w:pPr>
          <w:pStyle w:val="a5"/>
          <w:jc w:val="center"/>
        </w:pPr>
        <w:r>
          <w:fldChar w:fldCharType="begin"/>
        </w:r>
        <w:r w:rsidR="00AB5CC6">
          <w:instrText>PAGE   \* MERGEFORMAT</w:instrText>
        </w:r>
        <w:r>
          <w:fldChar w:fldCharType="separate"/>
        </w:r>
        <w:r w:rsidR="006D18F7" w:rsidRPr="006D18F7">
          <w:rPr>
            <w:noProof/>
            <w:lang w:val="zh-CN"/>
          </w:rPr>
          <w:t>1</w:t>
        </w:r>
        <w:r>
          <w:fldChar w:fldCharType="end"/>
        </w:r>
      </w:p>
    </w:sdtContent>
  </w:sdt>
  <w:p w:rsidR="006C75D6" w:rsidRDefault="006C75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CC6" w:rsidRDefault="00AB5CC6">
      <w:r>
        <w:separator/>
      </w:r>
    </w:p>
  </w:footnote>
  <w:footnote w:type="continuationSeparator" w:id="1">
    <w:p w:rsidR="00AB5CC6" w:rsidRDefault="00AB5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96FC175"/>
    <w:multiLevelType w:val="singleLevel"/>
    <w:tmpl w:val="D96FC1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E031BD6"/>
    <w:multiLevelType w:val="singleLevel"/>
    <w:tmpl w:val="7E031BD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02B40"/>
    <w:rsid w:val="000519BA"/>
    <w:rsid w:val="00102B40"/>
    <w:rsid w:val="001B2F0B"/>
    <w:rsid w:val="003257E3"/>
    <w:rsid w:val="0036594C"/>
    <w:rsid w:val="003713A1"/>
    <w:rsid w:val="003C4EB6"/>
    <w:rsid w:val="0050412D"/>
    <w:rsid w:val="005C684D"/>
    <w:rsid w:val="00673347"/>
    <w:rsid w:val="0067389C"/>
    <w:rsid w:val="006C75D6"/>
    <w:rsid w:val="006D18F7"/>
    <w:rsid w:val="007B738A"/>
    <w:rsid w:val="007E52DE"/>
    <w:rsid w:val="00871190"/>
    <w:rsid w:val="00A05B1F"/>
    <w:rsid w:val="00AB5CC6"/>
    <w:rsid w:val="00DB14C5"/>
    <w:rsid w:val="00E74047"/>
    <w:rsid w:val="00E818F0"/>
    <w:rsid w:val="00F736EE"/>
    <w:rsid w:val="011E3543"/>
    <w:rsid w:val="0170758E"/>
    <w:rsid w:val="019D6CAC"/>
    <w:rsid w:val="01CA55C6"/>
    <w:rsid w:val="020870EE"/>
    <w:rsid w:val="028F1E4F"/>
    <w:rsid w:val="031E26D3"/>
    <w:rsid w:val="037C0BB3"/>
    <w:rsid w:val="03BC3E77"/>
    <w:rsid w:val="03FD587B"/>
    <w:rsid w:val="04456219"/>
    <w:rsid w:val="044C575F"/>
    <w:rsid w:val="049A6281"/>
    <w:rsid w:val="04BD0065"/>
    <w:rsid w:val="04E51D00"/>
    <w:rsid w:val="054336E1"/>
    <w:rsid w:val="07BB18A7"/>
    <w:rsid w:val="08317190"/>
    <w:rsid w:val="08784581"/>
    <w:rsid w:val="08FB7C82"/>
    <w:rsid w:val="09A964C3"/>
    <w:rsid w:val="09BC6AB2"/>
    <w:rsid w:val="09BF1839"/>
    <w:rsid w:val="09D540A6"/>
    <w:rsid w:val="0A0A34A2"/>
    <w:rsid w:val="0A374DAE"/>
    <w:rsid w:val="0BCE748B"/>
    <w:rsid w:val="0BE944B0"/>
    <w:rsid w:val="0BEC18F2"/>
    <w:rsid w:val="0BEE3B57"/>
    <w:rsid w:val="0C066B23"/>
    <w:rsid w:val="0C64285D"/>
    <w:rsid w:val="0CB2672C"/>
    <w:rsid w:val="0CB44BD2"/>
    <w:rsid w:val="0CB66C0A"/>
    <w:rsid w:val="0CB9631A"/>
    <w:rsid w:val="0D2E02C2"/>
    <w:rsid w:val="0DCF7FD4"/>
    <w:rsid w:val="0E6D6889"/>
    <w:rsid w:val="0ED6722F"/>
    <w:rsid w:val="0F4A04F3"/>
    <w:rsid w:val="0F961A9A"/>
    <w:rsid w:val="0FB40A35"/>
    <w:rsid w:val="0FED6BB0"/>
    <w:rsid w:val="100F5EDC"/>
    <w:rsid w:val="102A64B5"/>
    <w:rsid w:val="107E0FB7"/>
    <w:rsid w:val="10EA6111"/>
    <w:rsid w:val="11313C43"/>
    <w:rsid w:val="11BB6485"/>
    <w:rsid w:val="11DC0D4E"/>
    <w:rsid w:val="12034277"/>
    <w:rsid w:val="122576E2"/>
    <w:rsid w:val="1242715C"/>
    <w:rsid w:val="126C72A9"/>
    <w:rsid w:val="12EC68FB"/>
    <w:rsid w:val="12ED1F04"/>
    <w:rsid w:val="14516A7D"/>
    <w:rsid w:val="14B56DEA"/>
    <w:rsid w:val="15B860C0"/>
    <w:rsid w:val="160906A8"/>
    <w:rsid w:val="16E37B74"/>
    <w:rsid w:val="17820648"/>
    <w:rsid w:val="182F11B0"/>
    <w:rsid w:val="184B60B4"/>
    <w:rsid w:val="18574F78"/>
    <w:rsid w:val="194F3FF6"/>
    <w:rsid w:val="19860933"/>
    <w:rsid w:val="1A034D54"/>
    <w:rsid w:val="1AB766EE"/>
    <w:rsid w:val="1B813B31"/>
    <w:rsid w:val="1B8B3DA8"/>
    <w:rsid w:val="1BFA7B61"/>
    <w:rsid w:val="1C464775"/>
    <w:rsid w:val="1C786460"/>
    <w:rsid w:val="1CC95135"/>
    <w:rsid w:val="1D016533"/>
    <w:rsid w:val="1D4046C8"/>
    <w:rsid w:val="1E0E00BA"/>
    <w:rsid w:val="1F45551A"/>
    <w:rsid w:val="1F4C2F04"/>
    <w:rsid w:val="20074AFF"/>
    <w:rsid w:val="20391E41"/>
    <w:rsid w:val="205779F6"/>
    <w:rsid w:val="206412AE"/>
    <w:rsid w:val="207C2A51"/>
    <w:rsid w:val="210F7763"/>
    <w:rsid w:val="213010B5"/>
    <w:rsid w:val="21350975"/>
    <w:rsid w:val="221E1D85"/>
    <w:rsid w:val="224E1A56"/>
    <w:rsid w:val="22685353"/>
    <w:rsid w:val="22AD6FF3"/>
    <w:rsid w:val="231F6EB3"/>
    <w:rsid w:val="232A7E55"/>
    <w:rsid w:val="23350FBF"/>
    <w:rsid w:val="23462A47"/>
    <w:rsid w:val="23E22451"/>
    <w:rsid w:val="24282C45"/>
    <w:rsid w:val="24A73BE4"/>
    <w:rsid w:val="24BE0F32"/>
    <w:rsid w:val="25D16E30"/>
    <w:rsid w:val="27066133"/>
    <w:rsid w:val="275B56B2"/>
    <w:rsid w:val="27B74381"/>
    <w:rsid w:val="27B95636"/>
    <w:rsid w:val="27DE74A6"/>
    <w:rsid w:val="2817187A"/>
    <w:rsid w:val="28354ECC"/>
    <w:rsid w:val="29D21FA5"/>
    <w:rsid w:val="2A0523C8"/>
    <w:rsid w:val="2A483774"/>
    <w:rsid w:val="2A8E54B8"/>
    <w:rsid w:val="2BA9465C"/>
    <w:rsid w:val="2BE47A95"/>
    <w:rsid w:val="2D243EA7"/>
    <w:rsid w:val="2D860F3B"/>
    <w:rsid w:val="2E8B2244"/>
    <w:rsid w:val="2ECA6BE9"/>
    <w:rsid w:val="2EDB07FF"/>
    <w:rsid w:val="2F5E7E13"/>
    <w:rsid w:val="2FBD76F0"/>
    <w:rsid w:val="302E15B3"/>
    <w:rsid w:val="303E141A"/>
    <w:rsid w:val="30520199"/>
    <w:rsid w:val="30E56D7C"/>
    <w:rsid w:val="315E1E91"/>
    <w:rsid w:val="319355F9"/>
    <w:rsid w:val="32921956"/>
    <w:rsid w:val="332222A9"/>
    <w:rsid w:val="333F7C29"/>
    <w:rsid w:val="339A434E"/>
    <w:rsid w:val="33C807A8"/>
    <w:rsid w:val="33CA70B5"/>
    <w:rsid w:val="34493DE3"/>
    <w:rsid w:val="34AF55D4"/>
    <w:rsid w:val="34B83893"/>
    <w:rsid w:val="34C02D48"/>
    <w:rsid w:val="34C91800"/>
    <w:rsid w:val="34F56372"/>
    <w:rsid w:val="37AA63B9"/>
    <w:rsid w:val="37B63596"/>
    <w:rsid w:val="38466EE3"/>
    <w:rsid w:val="38480D38"/>
    <w:rsid w:val="388848F5"/>
    <w:rsid w:val="38A92E06"/>
    <w:rsid w:val="391A53A4"/>
    <w:rsid w:val="39872E5F"/>
    <w:rsid w:val="39F43A1A"/>
    <w:rsid w:val="3A223391"/>
    <w:rsid w:val="3AAF7675"/>
    <w:rsid w:val="3BD33AA8"/>
    <w:rsid w:val="3C864127"/>
    <w:rsid w:val="3D24427A"/>
    <w:rsid w:val="3D573C46"/>
    <w:rsid w:val="3D9E351D"/>
    <w:rsid w:val="3E5D15C1"/>
    <w:rsid w:val="3ECD1B9A"/>
    <w:rsid w:val="3F42515A"/>
    <w:rsid w:val="4021098C"/>
    <w:rsid w:val="40F71A50"/>
    <w:rsid w:val="410E3911"/>
    <w:rsid w:val="41705408"/>
    <w:rsid w:val="428C09F0"/>
    <w:rsid w:val="42B77D13"/>
    <w:rsid w:val="43B35795"/>
    <w:rsid w:val="43D53BF9"/>
    <w:rsid w:val="44261A36"/>
    <w:rsid w:val="443F78B2"/>
    <w:rsid w:val="44B55DF7"/>
    <w:rsid w:val="44CE3CD1"/>
    <w:rsid w:val="452166B0"/>
    <w:rsid w:val="460B7EA8"/>
    <w:rsid w:val="463D21B0"/>
    <w:rsid w:val="46517829"/>
    <w:rsid w:val="46C933DF"/>
    <w:rsid w:val="477C23EB"/>
    <w:rsid w:val="48806928"/>
    <w:rsid w:val="488B4C9A"/>
    <w:rsid w:val="492D48DA"/>
    <w:rsid w:val="4961202A"/>
    <w:rsid w:val="496E6CE2"/>
    <w:rsid w:val="49857C80"/>
    <w:rsid w:val="4A787A3E"/>
    <w:rsid w:val="4A7B06D2"/>
    <w:rsid w:val="4AB55338"/>
    <w:rsid w:val="4ADB5A1C"/>
    <w:rsid w:val="4CA06F2E"/>
    <w:rsid w:val="4D8F2CDE"/>
    <w:rsid w:val="4DD20968"/>
    <w:rsid w:val="4E902131"/>
    <w:rsid w:val="4E975291"/>
    <w:rsid w:val="4ED86481"/>
    <w:rsid w:val="4EDE7B05"/>
    <w:rsid w:val="4F8E39B9"/>
    <w:rsid w:val="50483F01"/>
    <w:rsid w:val="51FC0820"/>
    <w:rsid w:val="520271CF"/>
    <w:rsid w:val="523B6427"/>
    <w:rsid w:val="524A2E95"/>
    <w:rsid w:val="52C02118"/>
    <w:rsid w:val="537038E0"/>
    <w:rsid w:val="53DA79FF"/>
    <w:rsid w:val="544639C8"/>
    <w:rsid w:val="54F82AE9"/>
    <w:rsid w:val="555C5C5B"/>
    <w:rsid w:val="558537ED"/>
    <w:rsid w:val="5644377E"/>
    <w:rsid w:val="56981073"/>
    <w:rsid w:val="572F3BEF"/>
    <w:rsid w:val="5821727C"/>
    <w:rsid w:val="59194D3A"/>
    <w:rsid w:val="59386B15"/>
    <w:rsid w:val="599A0116"/>
    <w:rsid w:val="59DE48F8"/>
    <w:rsid w:val="5A7242E2"/>
    <w:rsid w:val="5AEC3842"/>
    <w:rsid w:val="5BBA7C7E"/>
    <w:rsid w:val="5CF43CD7"/>
    <w:rsid w:val="5CFB3EA4"/>
    <w:rsid w:val="5DC56B69"/>
    <w:rsid w:val="5DCF6FD6"/>
    <w:rsid w:val="5DE25E46"/>
    <w:rsid w:val="5DF00AA7"/>
    <w:rsid w:val="5EA17E64"/>
    <w:rsid w:val="5EDD4B39"/>
    <w:rsid w:val="5F124CDA"/>
    <w:rsid w:val="5F8955D2"/>
    <w:rsid w:val="5F984C17"/>
    <w:rsid w:val="5FAC551F"/>
    <w:rsid w:val="608B5EFE"/>
    <w:rsid w:val="60B5714E"/>
    <w:rsid w:val="61EF02D9"/>
    <w:rsid w:val="62DD0E0B"/>
    <w:rsid w:val="631B65E2"/>
    <w:rsid w:val="633D6B97"/>
    <w:rsid w:val="63AE164B"/>
    <w:rsid w:val="644C24B9"/>
    <w:rsid w:val="64883E3E"/>
    <w:rsid w:val="65611E7B"/>
    <w:rsid w:val="656F181B"/>
    <w:rsid w:val="65754009"/>
    <w:rsid w:val="65835CD7"/>
    <w:rsid w:val="665F6EB5"/>
    <w:rsid w:val="6688375F"/>
    <w:rsid w:val="674F200A"/>
    <w:rsid w:val="68382B01"/>
    <w:rsid w:val="69371FAF"/>
    <w:rsid w:val="69AE2B7E"/>
    <w:rsid w:val="69C156AC"/>
    <w:rsid w:val="69C466C3"/>
    <w:rsid w:val="6A554000"/>
    <w:rsid w:val="6AA40F77"/>
    <w:rsid w:val="6B6158E5"/>
    <w:rsid w:val="6C335019"/>
    <w:rsid w:val="6C911D8F"/>
    <w:rsid w:val="6D147BD9"/>
    <w:rsid w:val="6E2B6C03"/>
    <w:rsid w:val="6E495FF4"/>
    <w:rsid w:val="6EEC4926"/>
    <w:rsid w:val="6F4061D9"/>
    <w:rsid w:val="6F453E3F"/>
    <w:rsid w:val="6FB97EA0"/>
    <w:rsid w:val="6FBA0679"/>
    <w:rsid w:val="6FDC4A00"/>
    <w:rsid w:val="70352D89"/>
    <w:rsid w:val="708B4367"/>
    <w:rsid w:val="70C32F3A"/>
    <w:rsid w:val="710815D9"/>
    <w:rsid w:val="71125357"/>
    <w:rsid w:val="7139275A"/>
    <w:rsid w:val="72961CBF"/>
    <w:rsid w:val="72DB31B8"/>
    <w:rsid w:val="731A3957"/>
    <w:rsid w:val="73340146"/>
    <w:rsid w:val="73660B8D"/>
    <w:rsid w:val="73EC56C3"/>
    <w:rsid w:val="74C77207"/>
    <w:rsid w:val="756D5065"/>
    <w:rsid w:val="759975E9"/>
    <w:rsid w:val="75A46F05"/>
    <w:rsid w:val="75F8480A"/>
    <w:rsid w:val="75FE159B"/>
    <w:rsid w:val="76472D98"/>
    <w:rsid w:val="767B16B0"/>
    <w:rsid w:val="76867ABB"/>
    <w:rsid w:val="771C7F37"/>
    <w:rsid w:val="775E3131"/>
    <w:rsid w:val="77876FAB"/>
    <w:rsid w:val="78580307"/>
    <w:rsid w:val="790F7876"/>
    <w:rsid w:val="791750A2"/>
    <w:rsid w:val="797E409F"/>
    <w:rsid w:val="79B341BE"/>
    <w:rsid w:val="7A134105"/>
    <w:rsid w:val="7A785C0F"/>
    <w:rsid w:val="7A9E2EB4"/>
    <w:rsid w:val="7AED7579"/>
    <w:rsid w:val="7B8D07E2"/>
    <w:rsid w:val="7BDD2349"/>
    <w:rsid w:val="7BE63AFC"/>
    <w:rsid w:val="7C8E05B2"/>
    <w:rsid w:val="7C9F1166"/>
    <w:rsid w:val="7CFC3C59"/>
    <w:rsid w:val="7E9E6FB2"/>
    <w:rsid w:val="7ED96426"/>
    <w:rsid w:val="7EF13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B738A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rsid w:val="007B738A"/>
    <w:pPr>
      <w:spacing w:line="360" w:lineRule="auto"/>
      <w:ind w:firstLineChars="200" w:firstLine="480"/>
    </w:pPr>
    <w:rPr>
      <w:rFonts w:ascii="Calibri" w:hAnsi="Calibri"/>
      <w:szCs w:val="22"/>
      <w:lang w:val="zh-CN"/>
    </w:rPr>
  </w:style>
  <w:style w:type="paragraph" w:styleId="a4">
    <w:name w:val="Body Text"/>
    <w:basedOn w:val="a"/>
    <w:link w:val="Char"/>
    <w:uiPriority w:val="99"/>
    <w:unhideWhenUsed/>
    <w:qFormat/>
    <w:rsid w:val="007B738A"/>
  </w:style>
  <w:style w:type="paragraph" w:styleId="a5">
    <w:name w:val="footer"/>
    <w:basedOn w:val="a"/>
    <w:link w:val="Char0"/>
    <w:uiPriority w:val="99"/>
    <w:unhideWhenUsed/>
    <w:qFormat/>
    <w:rsid w:val="007B7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7B73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B738A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uiPriority w:val="39"/>
    <w:rsid w:val="007B73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1"/>
    <w:uiPriority w:val="99"/>
    <w:semiHidden/>
    <w:unhideWhenUsed/>
    <w:qFormat/>
    <w:rsid w:val="007B738A"/>
    <w:rPr>
      <w:color w:val="0000FF"/>
      <w:u w:val="single"/>
    </w:rPr>
  </w:style>
  <w:style w:type="character" w:customStyle="1" w:styleId="Char">
    <w:name w:val="正文文本 Char"/>
    <w:basedOn w:val="a1"/>
    <w:link w:val="a4"/>
    <w:uiPriority w:val="99"/>
    <w:qFormat/>
    <w:rsid w:val="007B738A"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1"/>
    <w:link w:val="a6"/>
    <w:uiPriority w:val="99"/>
    <w:qFormat/>
    <w:rsid w:val="007B738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B738A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强调文字颜色 1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</w:style>
  <w:style w:type="table" w:customStyle="1" w:styleId="60-41">
    <w:name w:val="60% - 强调文字颜色 4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A0C7"/>
    </w:tcPr>
  </w:style>
  <w:style w:type="table" w:customStyle="1" w:styleId="60-31">
    <w:name w:val="60% - 强调文字颜色 3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D79B"/>
    </w:tcPr>
  </w:style>
  <w:style w:type="table" w:customStyle="1" w:styleId="01">
    <w:name w:val="货币[0]1"/>
    <w:basedOn w:val="a2"/>
    <w:qFormat/>
    <w:rsid w:val="007B73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解释性文本1"/>
    <w:basedOn w:val="a2"/>
    <w:rsid w:val="007B738A"/>
    <w:rPr>
      <w:rFonts w:ascii="宋体" w:hAnsi="宋体" w:cs="宋体" w:hint="eastAsia"/>
      <w:i/>
      <w:color w:val="7F7F7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标题 31"/>
    <w:basedOn w:val="a2"/>
    <w:qFormat/>
    <w:rsid w:val="007B738A"/>
    <w:rPr>
      <w:rFonts w:ascii="宋体" w:hAnsi="宋体" w:cs="宋体" w:hint="eastAsia"/>
      <w:b/>
      <w:color w:val="1F497D"/>
      <w:sz w:val="22"/>
      <w:szCs w:val="22"/>
    </w:rPr>
    <w:tblPr>
      <w:tblInd w:w="0" w:type="dxa"/>
      <w:tblBorders>
        <w:bottom w:val="single" w:sz="8" w:space="0" w:color="A7BFDE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8" w:space="0" w:color="A7BFDE"/>
      </w:tcBorders>
    </w:tcPr>
  </w:style>
  <w:style w:type="table" w:customStyle="1" w:styleId="10">
    <w:name w:val="差1"/>
    <w:basedOn w:val="a2"/>
    <w:qFormat/>
    <w:rsid w:val="007B738A"/>
    <w:rPr>
      <w:rFonts w:ascii="宋体" w:hAnsi="宋体" w:cs="宋体" w:hint="eastAsia"/>
      <w:color w:val="9C000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7CE"/>
    </w:tcPr>
  </w:style>
  <w:style w:type="table" w:customStyle="1" w:styleId="110">
    <w:name w:val="标题 11"/>
    <w:basedOn w:val="a2"/>
    <w:qFormat/>
    <w:rsid w:val="007B738A"/>
    <w:rPr>
      <w:rFonts w:ascii="宋体" w:hAnsi="宋体" w:cs="宋体" w:hint="eastAsia"/>
      <w:b/>
      <w:color w:val="1F497D"/>
      <w:sz w:val="30"/>
      <w:szCs w:val="30"/>
    </w:rPr>
    <w:tblPr>
      <w:tblInd w:w="0" w:type="dxa"/>
      <w:tblBorders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8" w:space="0" w:color="4F81BD"/>
      </w:tcBorders>
    </w:tcPr>
  </w:style>
  <w:style w:type="table" w:customStyle="1" w:styleId="20-61">
    <w:name w:val="20% - 强调文字颜色 61"/>
    <w:basedOn w:val="a2"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</w:style>
  <w:style w:type="table" w:customStyle="1" w:styleId="12">
    <w:name w:val="汇总1"/>
    <w:basedOn w:val="a2"/>
    <w:qFormat/>
    <w:rsid w:val="007B738A"/>
    <w:rPr>
      <w:rFonts w:ascii="宋体" w:hAnsi="宋体" w:cs="宋体" w:hint="eastAsia"/>
      <w:b/>
      <w:color w:val="000000"/>
      <w:sz w:val="22"/>
      <w:szCs w:val="22"/>
    </w:rPr>
    <w:tblPr>
      <w:tblInd w:w="0" w:type="dxa"/>
      <w:tblBorders>
        <w:top w:val="single" w:sz="4" w:space="0" w:color="4F81BD"/>
        <w:bottom w:val="doub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4F81BD"/>
        <w:bottom w:val="double" w:sz="4" w:space="0" w:color="4F81BD"/>
      </w:tcBorders>
    </w:tcPr>
  </w:style>
  <w:style w:type="table" w:customStyle="1" w:styleId="21">
    <w:name w:val="强调文字颜色 2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</w:style>
  <w:style w:type="table" w:customStyle="1" w:styleId="61">
    <w:name w:val="强调文字颜色 6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</w:style>
  <w:style w:type="table" w:customStyle="1" w:styleId="13">
    <w:name w:val="注释1"/>
    <w:basedOn w:val="a2"/>
    <w:qFormat/>
    <w:rsid w:val="007B738A"/>
    <w:tblPr>
      <w:tblInd w:w="0" w:type="dxa"/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cBorders>
      <w:shd w:val="clear" w:color="auto" w:fill="FFFFCC"/>
    </w:tcPr>
  </w:style>
  <w:style w:type="table" w:customStyle="1" w:styleId="60-51">
    <w:name w:val="60% - 强调文字颜色 5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2CDDC"/>
    </w:tcPr>
  </w:style>
  <w:style w:type="table" w:customStyle="1" w:styleId="20-31">
    <w:name w:val="20% - 强调文字颜色 3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F1DE"/>
    </w:tcPr>
  </w:style>
  <w:style w:type="table" w:customStyle="1" w:styleId="14">
    <w:name w:val="货币1"/>
    <w:basedOn w:val="a2"/>
    <w:rsid w:val="007B73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标题 21"/>
    <w:basedOn w:val="a2"/>
    <w:rsid w:val="007B738A"/>
    <w:rPr>
      <w:rFonts w:ascii="宋体" w:hAnsi="宋体" w:cs="宋体" w:hint="eastAsia"/>
      <w:b/>
      <w:color w:val="1F497D"/>
      <w:sz w:val="26"/>
      <w:szCs w:val="26"/>
    </w:rPr>
    <w:tblPr>
      <w:tblInd w:w="0" w:type="dxa"/>
      <w:tblBorders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single" w:sz="8" w:space="0" w:color="4F81BD"/>
      </w:tcBorders>
    </w:tcPr>
  </w:style>
  <w:style w:type="table" w:customStyle="1" w:styleId="15">
    <w:name w:val="千位分隔1"/>
    <w:basedOn w:val="a2"/>
    <w:qFormat/>
    <w:rsid w:val="007B73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010">
    <w:name w:val="千位分隔[0]1"/>
    <w:basedOn w:val="a2"/>
    <w:qFormat/>
    <w:rsid w:val="007B73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链接单元格1"/>
    <w:basedOn w:val="a2"/>
    <w:qFormat/>
    <w:rsid w:val="007B738A"/>
    <w:rPr>
      <w:rFonts w:ascii="宋体" w:hAnsi="宋体" w:cs="宋体" w:hint="eastAsia"/>
      <w:color w:val="FA7D00"/>
      <w:sz w:val="22"/>
      <w:szCs w:val="22"/>
    </w:rPr>
    <w:tblPr>
      <w:tblInd w:w="0" w:type="dxa"/>
      <w:tblBorders>
        <w:bottom w:val="double" w:sz="4" w:space="0" w:color="FF8001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bottom w:val="double" w:sz="4" w:space="0" w:color="FF8001"/>
      </w:tcBorders>
    </w:tcPr>
  </w:style>
  <w:style w:type="table" w:customStyle="1" w:styleId="17">
    <w:name w:val="适中1"/>
    <w:basedOn w:val="a2"/>
    <w:qFormat/>
    <w:rsid w:val="007B738A"/>
    <w:rPr>
      <w:rFonts w:ascii="宋体" w:hAnsi="宋体" w:cs="宋体" w:hint="eastAsia"/>
      <w:color w:val="9C65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B9C"/>
    </w:tcPr>
  </w:style>
  <w:style w:type="table" w:customStyle="1" w:styleId="60-11">
    <w:name w:val="60% - 强调文字颜色 1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5B3D7"/>
    </w:tcPr>
  </w:style>
  <w:style w:type="table" w:customStyle="1" w:styleId="18">
    <w:name w:val="已访问的超链接1"/>
    <w:basedOn w:val="a2"/>
    <w:qFormat/>
    <w:rsid w:val="007B738A"/>
    <w:rPr>
      <w:rFonts w:ascii="宋体" w:hAnsi="宋体" w:cs="宋体" w:hint="eastAsia"/>
      <w:color w:val="800080"/>
      <w:sz w:val="22"/>
      <w:szCs w:val="22"/>
      <w:u w:val="singl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常规1"/>
    <w:basedOn w:val="a2"/>
    <w:qFormat/>
    <w:rsid w:val="007B738A"/>
    <w:pPr>
      <w:textAlignment w:val="bottom"/>
    </w:pPr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nil"/>
        <w:right w:val="nil"/>
      </w:tcBorders>
      <w:noWrap/>
      <w:vAlign w:val="bottom"/>
    </w:tcPr>
  </w:style>
  <w:style w:type="table" w:customStyle="1" w:styleId="1a">
    <w:name w:val="输入1"/>
    <w:basedOn w:val="a2"/>
    <w:qFormat/>
    <w:rsid w:val="007B738A"/>
    <w:rPr>
      <w:rFonts w:ascii="宋体" w:hAnsi="宋体" w:cs="宋体" w:hint="eastAsia"/>
      <w:color w:val="3F3F76"/>
      <w:sz w:val="22"/>
      <w:szCs w:val="22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FCC99"/>
    </w:tcPr>
  </w:style>
  <w:style w:type="table" w:customStyle="1" w:styleId="40-31">
    <w:name w:val="40% - 强调文字颜色 3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4BC"/>
    </w:tcPr>
  </w:style>
  <w:style w:type="table" w:customStyle="1" w:styleId="1b">
    <w:name w:val="超链接1"/>
    <w:basedOn w:val="a2"/>
    <w:qFormat/>
    <w:rsid w:val="007B738A"/>
    <w:rPr>
      <w:rFonts w:ascii="宋体" w:hAnsi="宋体" w:cs="宋体" w:hint="eastAsia"/>
      <w:color w:val="0000FF"/>
      <w:sz w:val="22"/>
      <w:szCs w:val="22"/>
      <w:u w:val="singl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常规 21"/>
    <w:basedOn w:val="a2"/>
    <w:qFormat/>
    <w:rsid w:val="007B738A"/>
    <w:pPr>
      <w:textAlignment w:val="bottom"/>
    </w:pPr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>
        <w:top w:val="nil"/>
        <w:left w:val="nil"/>
        <w:bottom w:val="nil"/>
        <w:right w:val="nil"/>
      </w:tcBorders>
      <w:noWrap/>
      <w:vAlign w:val="bottom"/>
    </w:tcPr>
  </w:style>
  <w:style w:type="table" w:customStyle="1" w:styleId="40-11">
    <w:name w:val="40% - 强调文字颜色 1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1c">
    <w:name w:val="百分比1"/>
    <w:basedOn w:val="a2"/>
    <w:qFormat/>
    <w:rsid w:val="007B738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-61">
    <w:name w:val="60% - 强调文字颜色 6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BF8F"/>
    </w:tcPr>
  </w:style>
  <w:style w:type="table" w:customStyle="1" w:styleId="60-21">
    <w:name w:val="60% - 强调文字颜色 2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9694"/>
    </w:tcPr>
  </w:style>
  <w:style w:type="table" w:customStyle="1" w:styleId="41">
    <w:name w:val="标题 41"/>
    <w:basedOn w:val="a2"/>
    <w:qFormat/>
    <w:rsid w:val="007B738A"/>
    <w:rPr>
      <w:rFonts w:ascii="宋体" w:hAnsi="宋体" w:cs="宋体" w:hint="eastAsia"/>
      <w:b/>
      <w:color w:val="1F497D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强调文字颜色 4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</w:style>
  <w:style w:type="table" w:customStyle="1" w:styleId="1d">
    <w:name w:val="警告文本1"/>
    <w:basedOn w:val="a2"/>
    <w:qFormat/>
    <w:rsid w:val="007B738A"/>
    <w:rPr>
      <w:rFonts w:ascii="宋体" w:hAnsi="宋体" w:cs="宋体" w:hint="eastAsia"/>
      <w:color w:val="FF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-51">
    <w:name w:val="20% - 强调文字颜色 5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</w:style>
  <w:style w:type="table" w:customStyle="1" w:styleId="1e">
    <w:name w:val="标题1"/>
    <w:basedOn w:val="a2"/>
    <w:qFormat/>
    <w:rsid w:val="007B738A"/>
    <w:rPr>
      <w:rFonts w:ascii="宋体" w:hAnsi="宋体" w:cs="宋体" w:hint="eastAsia"/>
      <w:b/>
      <w:color w:val="1F497D"/>
      <w:sz w:val="36"/>
      <w:szCs w:val="3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计算1"/>
    <w:basedOn w:val="a2"/>
    <w:qFormat/>
    <w:rsid w:val="007B738A"/>
    <w:rPr>
      <w:rFonts w:ascii="宋体" w:hAnsi="宋体" w:cs="宋体" w:hint="eastAsia"/>
      <w:b/>
      <w:color w:val="FA7D00"/>
      <w:sz w:val="22"/>
      <w:szCs w:val="22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2F2F2"/>
    </w:tcPr>
  </w:style>
  <w:style w:type="table" w:customStyle="1" w:styleId="1f0">
    <w:name w:val="输出1"/>
    <w:basedOn w:val="a2"/>
    <w:qFormat/>
    <w:rsid w:val="007B738A"/>
    <w:rPr>
      <w:rFonts w:ascii="宋体" w:hAnsi="宋体" w:cs="宋体" w:hint="eastAsia"/>
      <w:b/>
      <w:color w:val="3F3F3F"/>
      <w:sz w:val="22"/>
      <w:szCs w:val="22"/>
    </w:rPr>
    <w:tblPr>
      <w:tblInd w:w="0" w:type="dxa"/>
      <w:tbl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cBorders>
      <w:shd w:val="clear" w:color="auto" w:fill="F2F2F2"/>
    </w:tcPr>
  </w:style>
  <w:style w:type="table" w:customStyle="1" w:styleId="1f1">
    <w:name w:val="好1"/>
    <w:basedOn w:val="a2"/>
    <w:qFormat/>
    <w:rsid w:val="007B738A"/>
    <w:rPr>
      <w:rFonts w:ascii="宋体" w:hAnsi="宋体" w:cs="宋体" w:hint="eastAsia"/>
      <w:color w:val="0061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EFCE"/>
    </w:tcPr>
  </w:style>
  <w:style w:type="table" w:customStyle="1" w:styleId="1f2">
    <w:name w:val="检查单元格1"/>
    <w:basedOn w:val="a2"/>
    <w:qFormat/>
    <w:rsid w:val="007B738A"/>
    <w:rPr>
      <w:rFonts w:ascii="宋体" w:hAnsi="宋体" w:cs="宋体" w:hint="eastAsia"/>
      <w:b/>
      <w:color w:val="FFFFFF"/>
      <w:sz w:val="22"/>
      <w:szCs w:val="22"/>
    </w:rPr>
    <w:tblPr>
      <w:tblInd w:w="0" w:type="dxa"/>
      <w:tbl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cBorders>
      <w:shd w:val="clear" w:color="auto" w:fill="A5A5A5"/>
    </w:tcPr>
  </w:style>
  <w:style w:type="table" w:customStyle="1" w:styleId="20-11">
    <w:name w:val="20% - 强调文字颜色 1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6F1"/>
    </w:tcPr>
  </w:style>
  <w:style w:type="table" w:customStyle="1" w:styleId="20-41">
    <w:name w:val="20% - 强调文字颜色 4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DFEC"/>
    </w:tcPr>
  </w:style>
  <w:style w:type="table" w:customStyle="1" w:styleId="20-21">
    <w:name w:val="20% - 强调文字颜色 2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CDB"/>
    </w:tcPr>
  </w:style>
  <w:style w:type="table" w:customStyle="1" w:styleId="40-21">
    <w:name w:val="40% - 强调文字颜色 2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B8B7"/>
    </w:tcPr>
  </w:style>
  <w:style w:type="table" w:customStyle="1" w:styleId="310">
    <w:name w:val="强调文字颜色 3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</w:style>
  <w:style w:type="table" w:customStyle="1" w:styleId="51">
    <w:name w:val="强调文字颜色 51"/>
    <w:basedOn w:val="a2"/>
    <w:qFormat/>
    <w:rsid w:val="007B738A"/>
    <w:rPr>
      <w:rFonts w:ascii="宋体" w:hAnsi="宋体" w:cs="宋体" w:hint="eastAsia"/>
      <w:color w:val="FFFFFF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</w:style>
  <w:style w:type="table" w:customStyle="1" w:styleId="40-41">
    <w:name w:val="40% - 强调文字颜色 4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0DA"/>
    </w:tcPr>
  </w:style>
  <w:style w:type="table" w:customStyle="1" w:styleId="40-51">
    <w:name w:val="40% - 强调文字颜色 5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DEE8"/>
    </w:tcPr>
  </w:style>
  <w:style w:type="table" w:customStyle="1" w:styleId="40-61">
    <w:name w:val="40% - 强调文字颜色 61"/>
    <w:basedOn w:val="a2"/>
    <w:qFormat/>
    <w:rsid w:val="007B738A"/>
    <w:rPr>
      <w:rFonts w:ascii="宋体" w:hAnsi="宋体" w:cs="宋体" w:hint="eastAsia"/>
      <w:color w:val="000000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CD5B4"/>
    </w:tcPr>
  </w:style>
  <w:style w:type="paragraph" w:styleId="aa">
    <w:name w:val="Balloon Text"/>
    <w:basedOn w:val="a"/>
    <w:link w:val="Char2"/>
    <w:uiPriority w:val="99"/>
    <w:semiHidden/>
    <w:unhideWhenUsed/>
    <w:rsid w:val="006D18F7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rsid w:val="006D18F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首行缩进"/>
    <w:basedOn w:val="a"/>
    <w:qFormat/>
    <w:pPr>
      <w:spacing w:line="360" w:lineRule="auto"/>
      <w:ind w:firstLineChars="200" w:firstLine="480"/>
    </w:pPr>
    <w:rPr>
      <w:rFonts w:ascii="Calibri" w:hAnsi="Calibri"/>
      <w:szCs w:val="22"/>
      <w:lang w:val="zh-CN"/>
    </w:rPr>
  </w:style>
  <w:style w:type="paragraph" w:styleId="a4">
    <w:name w:val="Body Text"/>
    <w:basedOn w:val="a"/>
    <w:link w:val="Char"/>
    <w:uiPriority w:val="99"/>
    <w:unhideWhenUsed/>
    <w:qFormat/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Char">
    <w:name w:val="正文文本 Char"/>
    <w:basedOn w:val="a1"/>
    <w:link w:val="a4"/>
    <w:uiPriority w:val="99"/>
    <w:qFormat/>
    <w:rPr>
      <w:rFonts w:ascii="Times New Roman" w:eastAsia="宋体" w:hAnsi="Times New Roman" w:cs="Times New Roman"/>
      <w:szCs w:val="20"/>
    </w:r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强调文字颜色 1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4F81BD"/>
    </w:tcPr>
  </w:style>
  <w:style w:type="table" w:customStyle="1" w:styleId="60-41">
    <w:name w:val="60% - 强调文字颜色 4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B1A0C7"/>
    </w:tcPr>
  </w:style>
  <w:style w:type="table" w:customStyle="1" w:styleId="60-31">
    <w:name w:val="60% - 强调文字颜色 3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C4D79B"/>
    </w:tcPr>
  </w:style>
  <w:style w:type="table" w:customStyle="1" w:styleId="01">
    <w:name w:val="货币[0]1"/>
    <w:basedOn w:val="a2"/>
    <w:qFormat/>
    <w:tblPr/>
  </w:style>
  <w:style w:type="table" w:customStyle="1" w:styleId="1">
    <w:name w:val="解释性文本1"/>
    <w:basedOn w:val="a2"/>
    <w:rPr>
      <w:rFonts w:ascii="宋体" w:hAnsi="宋体" w:cs="宋体" w:hint="eastAsia"/>
      <w:i/>
      <w:color w:val="7F7F7F"/>
      <w:sz w:val="22"/>
      <w:szCs w:val="22"/>
    </w:rPr>
    <w:tblPr/>
  </w:style>
  <w:style w:type="table" w:customStyle="1" w:styleId="31">
    <w:name w:val="标题 31"/>
    <w:basedOn w:val="a2"/>
    <w:qFormat/>
    <w:rPr>
      <w:rFonts w:ascii="宋体" w:hAnsi="宋体" w:cs="宋体" w:hint="eastAsia"/>
      <w:b/>
      <w:color w:val="1F497D"/>
      <w:sz w:val="22"/>
      <w:szCs w:val="22"/>
    </w:rPr>
    <w:tblPr>
      <w:tblBorders>
        <w:bottom w:val="single" w:sz="8" w:space="0" w:color="A7BFDE"/>
      </w:tblBorders>
    </w:tblPr>
    <w:tcPr>
      <w:tcBorders>
        <w:bottom w:val="single" w:sz="8" w:space="0" w:color="A7BFDE"/>
      </w:tcBorders>
    </w:tcPr>
  </w:style>
  <w:style w:type="table" w:customStyle="1" w:styleId="10">
    <w:name w:val="差1"/>
    <w:basedOn w:val="a2"/>
    <w:qFormat/>
    <w:rPr>
      <w:rFonts w:ascii="宋体" w:hAnsi="宋体" w:cs="宋体" w:hint="eastAsia"/>
      <w:color w:val="9C0006"/>
      <w:sz w:val="22"/>
      <w:szCs w:val="22"/>
    </w:rPr>
    <w:tblPr/>
    <w:tcPr>
      <w:shd w:val="clear" w:color="auto" w:fill="FFC7CE"/>
    </w:tcPr>
  </w:style>
  <w:style w:type="table" w:customStyle="1" w:styleId="110">
    <w:name w:val="标题 11"/>
    <w:basedOn w:val="a2"/>
    <w:qFormat/>
    <w:rPr>
      <w:rFonts w:ascii="宋体" w:hAnsi="宋体" w:cs="宋体" w:hint="eastAsia"/>
      <w:b/>
      <w:color w:val="1F497D"/>
      <w:sz w:val="30"/>
      <w:szCs w:val="30"/>
    </w:rPr>
    <w:tblPr>
      <w:tblBorders>
        <w:bottom w:val="single" w:sz="8" w:space="0" w:color="4F81BD"/>
      </w:tblBorders>
    </w:tblPr>
    <w:tcPr>
      <w:tcBorders>
        <w:bottom w:val="single" w:sz="8" w:space="0" w:color="4F81BD"/>
      </w:tcBorders>
    </w:tcPr>
  </w:style>
  <w:style w:type="table" w:customStyle="1" w:styleId="20-61">
    <w:name w:val="20% - 强调文字颜色 61"/>
    <w:basedOn w:val="a2"/>
    <w:rPr>
      <w:rFonts w:ascii="宋体" w:hAnsi="宋体" w:cs="宋体" w:hint="eastAsia"/>
      <w:color w:val="000000"/>
      <w:sz w:val="22"/>
      <w:szCs w:val="22"/>
    </w:rPr>
    <w:tblPr/>
    <w:tcPr>
      <w:shd w:val="clear" w:color="auto" w:fill="FDE9D9"/>
    </w:tcPr>
  </w:style>
  <w:style w:type="table" w:customStyle="1" w:styleId="12">
    <w:name w:val="汇总1"/>
    <w:basedOn w:val="a2"/>
    <w:qFormat/>
    <w:rPr>
      <w:rFonts w:ascii="宋体" w:hAnsi="宋体" w:cs="宋体" w:hint="eastAsia"/>
      <w:b/>
      <w:color w:val="000000"/>
      <w:sz w:val="22"/>
      <w:szCs w:val="22"/>
    </w:rPr>
    <w:tblPr>
      <w:tblBorders>
        <w:top w:val="single" w:sz="4" w:space="0" w:color="4F81BD"/>
        <w:bottom w:val="double" w:sz="4" w:space="0" w:color="4F81BD"/>
      </w:tblBorders>
    </w:tblPr>
    <w:tcPr>
      <w:tcBorders>
        <w:top w:val="single" w:sz="4" w:space="0" w:color="4F81BD"/>
        <w:bottom w:val="double" w:sz="4" w:space="0" w:color="4F81BD"/>
      </w:tcBorders>
    </w:tcPr>
  </w:style>
  <w:style w:type="table" w:customStyle="1" w:styleId="21">
    <w:name w:val="强调文字颜色 2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C0504D"/>
    </w:tcPr>
  </w:style>
  <w:style w:type="table" w:customStyle="1" w:styleId="61">
    <w:name w:val="强调文字颜色 6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F79646"/>
    </w:tcPr>
  </w:style>
  <w:style w:type="table" w:customStyle="1" w:styleId="13">
    <w:name w:val="注释1"/>
    <w:basedOn w:val="a2"/>
    <w:qFormat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blBorders>
    </w:tblPr>
    <w:tcPr>
      <w:tc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</w:tcBorders>
      <w:shd w:val="clear" w:color="auto" w:fill="FFFFCC"/>
    </w:tcPr>
  </w:style>
  <w:style w:type="table" w:customStyle="1" w:styleId="60-51">
    <w:name w:val="60% - 强调文字颜色 5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92CDDC"/>
    </w:tcPr>
  </w:style>
  <w:style w:type="table" w:customStyle="1" w:styleId="20-31">
    <w:name w:val="20% - 强调文字颜色 3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EBF1DE"/>
    </w:tcPr>
  </w:style>
  <w:style w:type="table" w:customStyle="1" w:styleId="14">
    <w:name w:val="货币1"/>
    <w:basedOn w:val="a2"/>
    <w:tblPr/>
  </w:style>
  <w:style w:type="table" w:customStyle="1" w:styleId="210">
    <w:name w:val="标题 21"/>
    <w:basedOn w:val="a2"/>
    <w:rPr>
      <w:rFonts w:ascii="宋体" w:hAnsi="宋体" w:cs="宋体" w:hint="eastAsia"/>
      <w:b/>
      <w:color w:val="1F497D"/>
      <w:sz w:val="26"/>
      <w:szCs w:val="26"/>
    </w:rPr>
    <w:tblPr>
      <w:tblBorders>
        <w:bottom w:val="single" w:sz="8" w:space="0" w:color="4F81BD"/>
      </w:tblBorders>
    </w:tblPr>
    <w:tcPr>
      <w:tcBorders>
        <w:bottom w:val="single" w:sz="8" w:space="0" w:color="4F81BD"/>
      </w:tcBorders>
    </w:tcPr>
  </w:style>
  <w:style w:type="table" w:customStyle="1" w:styleId="15">
    <w:name w:val="千位分隔1"/>
    <w:basedOn w:val="a2"/>
    <w:qFormat/>
    <w:tblPr/>
  </w:style>
  <w:style w:type="table" w:customStyle="1" w:styleId="010">
    <w:name w:val="千位分隔[0]1"/>
    <w:basedOn w:val="a2"/>
    <w:qFormat/>
    <w:tblPr/>
  </w:style>
  <w:style w:type="table" w:customStyle="1" w:styleId="16">
    <w:name w:val="链接单元格1"/>
    <w:basedOn w:val="a2"/>
    <w:qFormat/>
    <w:rPr>
      <w:rFonts w:ascii="宋体" w:hAnsi="宋体" w:cs="宋体" w:hint="eastAsia"/>
      <w:color w:val="FA7D00"/>
      <w:sz w:val="22"/>
      <w:szCs w:val="22"/>
    </w:rPr>
    <w:tblPr>
      <w:tblBorders>
        <w:bottom w:val="double" w:sz="4" w:space="0" w:color="FF8001"/>
      </w:tblBorders>
    </w:tblPr>
    <w:tcPr>
      <w:tcBorders>
        <w:bottom w:val="double" w:sz="4" w:space="0" w:color="FF8001"/>
      </w:tcBorders>
    </w:tcPr>
  </w:style>
  <w:style w:type="table" w:customStyle="1" w:styleId="17">
    <w:name w:val="适中1"/>
    <w:basedOn w:val="a2"/>
    <w:qFormat/>
    <w:rPr>
      <w:rFonts w:ascii="宋体" w:hAnsi="宋体" w:cs="宋体" w:hint="eastAsia"/>
      <w:color w:val="9C6500"/>
      <w:sz w:val="22"/>
      <w:szCs w:val="22"/>
    </w:rPr>
    <w:tblPr/>
    <w:tcPr>
      <w:shd w:val="clear" w:color="auto" w:fill="FFEB9C"/>
    </w:tcPr>
  </w:style>
  <w:style w:type="table" w:customStyle="1" w:styleId="60-11">
    <w:name w:val="60% - 强调文字颜色 1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95B3D7"/>
    </w:tcPr>
  </w:style>
  <w:style w:type="table" w:customStyle="1" w:styleId="18">
    <w:name w:val="已访问的超链接1"/>
    <w:basedOn w:val="a2"/>
    <w:qFormat/>
    <w:rPr>
      <w:rFonts w:ascii="宋体" w:hAnsi="宋体" w:cs="宋体" w:hint="eastAsia"/>
      <w:color w:val="800080"/>
      <w:sz w:val="22"/>
      <w:szCs w:val="22"/>
      <w:u w:val="single"/>
    </w:rPr>
    <w:tblPr/>
  </w:style>
  <w:style w:type="table" w:customStyle="1" w:styleId="19">
    <w:name w:val="常规1"/>
    <w:basedOn w:val="a2"/>
    <w:qFormat/>
    <w:pPr>
      <w:textAlignment w:val="bottom"/>
    </w:pPr>
    <w:rPr>
      <w:rFonts w:ascii="宋体" w:hAnsi="宋体" w:cs="宋体" w:hint="eastAsia"/>
      <w:color w:val="000000"/>
      <w:sz w:val="22"/>
      <w:szCs w:val="22"/>
    </w:rPr>
    <w:tblPr/>
    <w:tcPr>
      <w:tcBorders>
        <w:top w:val="nil"/>
        <w:left w:val="nil"/>
        <w:bottom w:val="nil"/>
        <w:right w:val="nil"/>
      </w:tcBorders>
      <w:noWrap/>
      <w:vAlign w:val="bottom"/>
    </w:tcPr>
  </w:style>
  <w:style w:type="table" w:customStyle="1" w:styleId="1a">
    <w:name w:val="输入1"/>
    <w:basedOn w:val="a2"/>
    <w:qFormat/>
    <w:rPr>
      <w:rFonts w:ascii="宋体" w:hAnsi="宋体" w:cs="宋体" w:hint="eastAsia"/>
      <w:color w:val="3F3F76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FCC99"/>
    </w:tcPr>
  </w:style>
  <w:style w:type="table" w:customStyle="1" w:styleId="40-31">
    <w:name w:val="40% - 强调文字颜色 3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D8E4BC"/>
    </w:tcPr>
  </w:style>
  <w:style w:type="table" w:customStyle="1" w:styleId="1b">
    <w:name w:val="超链接1"/>
    <w:basedOn w:val="a2"/>
    <w:qFormat/>
    <w:rPr>
      <w:rFonts w:ascii="宋体" w:hAnsi="宋体" w:cs="宋体" w:hint="eastAsia"/>
      <w:color w:val="0000FF"/>
      <w:sz w:val="22"/>
      <w:szCs w:val="22"/>
      <w:u w:val="single"/>
    </w:rPr>
    <w:tblPr/>
  </w:style>
  <w:style w:type="table" w:customStyle="1" w:styleId="211">
    <w:name w:val="常规 21"/>
    <w:basedOn w:val="a2"/>
    <w:qFormat/>
    <w:pPr>
      <w:textAlignment w:val="bottom"/>
    </w:pPr>
    <w:rPr>
      <w:rFonts w:ascii="宋体" w:hAnsi="宋体" w:cs="宋体" w:hint="eastAsia"/>
      <w:color w:val="000000"/>
      <w:sz w:val="22"/>
      <w:szCs w:val="22"/>
    </w:rPr>
    <w:tblPr/>
    <w:tcPr>
      <w:tcBorders>
        <w:top w:val="nil"/>
        <w:left w:val="nil"/>
        <w:bottom w:val="nil"/>
        <w:right w:val="nil"/>
      </w:tcBorders>
      <w:noWrap/>
      <w:vAlign w:val="bottom"/>
    </w:tcPr>
  </w:style>
  <w:style w:type="table" w:customStyle="1" w:styleId="40-11">
    <w:name w:val="40% - 强调文字颜色 1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B8CCE4"/>
    </w:tcPr>
  </w:style>
  <w:style w:type="table" w:customStyle="1" w:styleId="1c">
    <w:name w:val="百分比1"/>
    <w:basedOn w:val="a2"/>
    <w:qFormat/>
    <w:tblPr/>
  </w:style>
  <w:style w:type="table" w:customStyle="1" w:styleId="60-61">
    <w:name w:val="60% - 强调文字颜色 6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FABF8F"/>
    </w:tcPr>
  </w:style>
  <w:style w:type="table" w:customStyle="1" w:styleId="60-21">
    <w:name w:val="60% - 强调文字颜色 2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DA9694"/>
    </w:tcPr>
  </w:style>
  <w:style w:type="table" w:customStyle="1" w:styleId="41">
    <w:name w:val="标题 41"/>
    <w:basedOn w:val="a2"/>
    <w:qFormat/>
    <w:rPr>
      <w:rFonts w:ascii="宋体" w:hAnsi="宋体" w:cs="宋体" w:hint="eastAsia"/>
      <w:b/>
      <w:color w:val="1F497D"/>
      <w:sz w:val="22"/>
      <w:szCs w:val="22"/>
    </w:rPr>
    <w:tblPr/>
  </w:style>
  <w:style w:type="table" w:customStyle="1" w:styleId="410">
    <w:name w:val="强调文字颜色 4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8064A2"/>
    </w:tcPr>
  </w:style>
  <w:style w:type="table" w:customStyle="1" w:styleId="1d">
    <w:name w:val="警告文本1"/>
    <w:basedOn w:val="a2"/>
    <w:qFormat/>
    <w:rPr>
      <w:rFonts w:ascii="宋体" w:hAnsi="宋体" w:cs="宋体" w:hint="eastAsia"/>
      <w:color w:val="FF0000"/>
      <w:sz w:val="22"/>
      <w:szCs w:val="22"/>
    </w:rPr>
    <w:tblPr/>
  </w:style>
  <w:style w:type="table" w:customStyle="1" w:styleId="20-51">
    <w:name w:val="20% - 强调文字颜色 5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DAEEF3"/>
    </w:tcPr>
  </w:style>
  <w:style w:type="table" w:customStyle="1" w:styleId="1e">
    <w:name w:val="标题1"/>
    <w:basedOn w:val="a2"/>
    <w:qFormat/>
    <w:rPr>
      <w:rFonts w:ascii="宋体" w:hAnsi="宋体" w:cs="宋体" w:hint="eastAsia"/>
      <w:b/>
      <w:color w:val="1F497D"/>
      <w:sz w:val="36"/>
      <w:szCs w:val="36"/>
    </w:rPr>
    <w:tblPr/>
  </w:style>
  <w:style w:type="table" w:customStyle="1" w:styleId="1f">
    <w:name w:val="计算1"/>
    <w:basedOn w:val="a2"/>
    <w:qFormat/>
    <w:rPr>
      <w:rFonts w:ascii="宋体" w:hAnsi="宋体" w:cs="宋体" w:hint="eastAsia"/>
      <w:b/>
      <w:color w:val="FA7D00"/>
      <w:sz w:val="22"/>
      <w:szCs w:val="22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blBorders>
    </w:tblPr>
    <w:tcPr>
      <w:tc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</w:tcBorders>
      <w:shd w:val="clear" w:color="auto" w:fill="F2F2F2"/>
    </w:tcPr>
  </w:style>
  <w:style w:type="table" w:customStyle="1" w:styleId="1f0">
    <w:name w:val="输出1"/>
    <w:basedOn w:val="a2"/>
    <w:qFormat/>
    <w:rPr>
      <w:rFonts w:ascii="宋体" w:hAnsi="宋体" w:cs="宋体" w:hint="eastAsia"/>
      <w:b/>
      <w:color w:val="3F3F3F"/>
      <w:sz w:val="22"/>
      <w:szCs w:val="22"/>
    </w:rPr>
    <w:tblPr>
      <w:tbl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blBorders>
    </w:tblPr>
    <w:tcPr>
      <w:tcBorders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tcBorders>
      <w:shd w:val="clear" w:color="auto" w:fill="F2F2F2"/>
    </w:tcPr>
  </w:style>
  <w:style w:type="table" w:customStyle="1" w:styleId="1f1">
    <w:name w:val="好1"/>
    <w:basedOn w:val="a2"/>
    <w:qFormat/>
    <w:rPr>
      <w:rFonts w:ascii="宋体" w:hAnsi="宋体" w:cs="宋体" w:hint="eastAsia"/>
      <w:color w:val="006100"/>
      <w:sz w:val="22"/>
      <w:szCs w:val="22"/>
    </w:rPr>
    <w:tblPr/>
    <w:tcPr>
      <w:shd w:val="clear" w:color="auto" w:fill="C6EFCE"/>
    </w:tcPr>
  </w:style>
  <w:style w:type="table" w:customStyle="1" w:styleId="1f2">
    <w:name w:val="检查单元格1"/>
    <w:basedOn w:val="a2"/>
    <w:qFormat/>
    <w:rPr>
      <w:rFonts w:ascii="宋体" w:hAnsi="宋体" w:cs="宋体" w:hint="eastAsia"/>
      <w:b/>
      <w:color w:val="FFFFFF"/>
      <w:sz w:val="22"/>
      <w:szCs w:val="22"/>
    </w:rPr>
    <w:tblPr>
      <w:tbl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blBorders>
    </w:tblPr>
    <w:tcPr>
      <w:tcBorders>
        <w:top w:val="double" w:sz="4" w:space="0" w:color="3F3F3F"/>
        <w:left w:val="double" w:sz="4" w:space="0" w:color="3F3F3F"/>
        <w:bottom w:val="double" w:sz="4" w:space="0" w:color="3F3F3F"/>
        <w:right w:val="double" w:sz="4" w:space="0" w:color="3F3F3F"/>
      </w:tcBorders>
      <w:shd w:val="clear" w:color="auto" w:fill="A5A5A5"/>
    </w:tcPr>
  </w:style>
  <w:style w:type="table" w:customStyle="1" w:styleId="20-11">
    <w:name w:val="20% - 强调文字颜色 1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DCE6F1"/>
    </w:tcPr>
  </w:style>
  <w:style w:type="table" w:customStyle="1" w:styleId="20-41">
    <w:name w:val="20% - 强调文字颜色 4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E4DFEC"/>
    </w:tcPr>
  </w:style>
  <w:style w:type="table" w:customStyle="1" w:styleId="20-21">
    <w:name w:val="20% - 强调文字颜色 2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F2DCDB"/>
    </w:tcPr>
  </w:style>
  <w:style w:type="table" w:customStyle="1" w:styleId="40-21">
    <w:name w:val="40% - 强调文字颜色 2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E6B8B7"/>
    </w:tcPr>
  </w:style>
  <w:style w:type="table" w:customStyle="1" w:styleId="310">
    <w:name w:val="强调文字颜色 3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9BBB59"/>
    </w:tcPr>
  </w:style>
  <w:style w:type="table" w:customStyle="1" w:styleId="51">
    <w:name w:val="强调文字颜色 51"/>
    <w:basedOn w:val="a2"/>
    <w:qFormat/>
    <w:rPr>
      <w:rFonts w:ascii="宋体" w:hAnsi="宋体" w:cs="宋体" w:hint="eastAsia"/>
      <w:color w:val="FFFFFF"/>
      <w:sz w:val="22"/>
      <w:szCs w:val="22"/>
    </w:rPr>
    <w:tblPr/>
    <w:tcPr>
      <w:shd w:val="clear" w:color="auto" w:fill="4BACC6"/>
    </w:tcPr>
  </w:style>
  <w:style w:type="table" w:customStyle="1" w:styleId="40-41">
    <w:name w:val="40% - 强调文字颜色 4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CCC0DA"/>
    </w:tcPr>
  </w:style>
  <w:style w:type="table" w:customStyle="1" w:styleId="40-51">
    <w:name w:val="40% - 强调文字颜色 5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B7DEE8"/>
    </w:tcPr>
  </w:style>
  <w:style w:type="table" w:customStyle="1" w:styleId="40-61">
    <w:name w:val="40% - 强调文字颜色 61"/>
    <w:basedOn w:val="a2"/>
    <w:qFormat/>
    <w:rPr>
      <w:rFonts w:ascii="宋体" w:hAnsi="宋体" w:cs="宋体" w:hint="eastAsia"/>
      <w:color w:val="000000"/>
      <w:sz w:val="22"/>
      <w:szCs w:val="22"/>
    </w:rPr>
    <w:tblPr/>
    <w:tcPr>
      <w:shd w:val="clear" w:color="auto" w:fill="FCD5B4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A3D2A075-4BB7-4E39-9F05-68A04C9F8E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lenovo</cp:lastModifiedBy>
  <cp:revision>3</cp:revision>
  <cp:lastPrinted>2020-07-24T04:01:00Z</cp:lastPrinted>
  <dcterms:created xsi:type="dcterms:W3CDTF">2020-07-22T07:18:00Z</dcterms:created>
  <dcterms:modified xsi:type="dcterms:W3CDTF">2020-07-27T03:16:00Z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