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E8" w:rsidRPr="005F4774" w:rsidRDefault="00AC259D">
      <w:pPr>
        <w:spacing w:line="640" w:lineRule="exact"/>
        <w:jc w:val="center"/>
        <w:rPr>
          <w:rFonts w:asciiTheme="minorEastAsia" w:hAnsiTheme="minorEastAsia" w:cs="Times New Roman"/>
          <w:b/>
          <w:sz w:val="44"/>
          <w:szCs w:val="44"/>
        </w:rPr>
      </w:pPr>
      <w:r w:rsidRPr="005F4774">
        <w:rPr>
          <w:rFonts w:asciiTheme="minorEastAsia" w:hAnsiTheme="minorEastAsia" w:cs="Times New Roman"/>
          <w:b/>
          <w:sz w:val="44"/>
          <w:szCs w:val="44"/>
        </w:rPr>
        <w:t>在全区安全生产工作会议讲话提纲</w:t>
      </w:r>
    </w:p>
    <w:p w:rsidR="00394BE8" w:rsidRPr="005F4774" w:rsidRDefault="00AC259D">
      <w:pPr>
        <w:pStyle w:val="2"/>
        <w:spacing w:line="640" w:lineRule="exact"/>
        <w:ind w:firstLineChars="0" w:firstLine="0"/>
        <w:jc w:val="center"/>
        <w:rPr>
          <w:rFonts w:asciiTheme="minorEastAsia" w:hAnsiTheme="minorEastAsia" w:cs="方正楷体简体"/>
          <w:b/>
          <w:sz w:val="44"/>
          <w:szCs w:val="44"/>
        </w:rPr>
      </w:pPr>
      <w:r w:rsidRPr="005F4774">
        <w:rPr>
          <w:rFonts w:asciiTheme="minorEastAsia" w:hAnsiTheme="minorEastAsia" w:cs="方正楷体简体" w:hint="eastAsia"/>
          <w:b/>
          <w:sz w:val="44"/>
          <w:szCs w:val="44"/>
        </w:rPr>
        <w:t>刘东海</w:t>
      </w:r>
    </w:p>
    <w:p w:rsidR="00394BE8" w:rsidRPr="00234544" w:rsidRDefault="00AC259D" w:rsidP="00234544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34544">
        <w:rPr>
          <w:rFonts w:ascii="仿宋" w:eastAsia="仿宋" w:hAnsi="仿宋" w:cs="Times New Roman"/>
          <w:sz w:val="32"/>
          <w:szCs w:val="32"/>
        </w:rPr>
        <w:t>我就落实此次会议精神和做好下步安全生产工作，再简要提几点意见：</w:t>
      </w:r>
    </w:p>
    <w:p w:rsidR="00394BE8" w:rsidRPr="005F4774" w:rsidRDefault="00AC259D" w:rsidP="005F4774">
      <w:pPr>
        <w:widowControl/>
        <w:numPr>
          <w:ilvl w:val="0"/>
          <w:numId w:val="1"/>
        </w:num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F4774">
        <w:rPr>
          <w:rFonts w:ascii="黑体" w:eastAsia="黑体" w:hAnsi="黑体" w:cs="Times New Roman"/>
          <w:sz w:val="32"/>
          <w:szCs w:val="32"/>
        </w:rPr>
        <w:t>压实责任、集中整治</w:t>
      </w:r>
    </w:p>
    <w:p w:rsidR="00394BE8" w:rsidRPr="005F4774" w:rsidRDefault="00AC259D" w:rsidP="00234544">
      <w:pPr>
        <w:spacing w:line="64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234544">
        <w:rPr>
          <w:rFonts w:ascii="仿宋" w:eastAsia="仿宋" w:hAnsi="仿宋" w:cs="Times New Roman"/>
          <w:b/>
          <w:bCs/>
          <w:sz w:val="32"/>
          <w:szCs w:val="32"/>
        </w:rPr>
        <w:t>各行业部门</w:t>
      </w:r>
      <w:r w:rsidRPr="00234544">
        <w:rPr>
          <w:rFonts w:ascii="仿宋" w:eastAsia="仿宋" w:hAnsi="仿宋" w:cs="Times New Roman"/>
          <w:sz w:val="32"/>
          <w:szCs w:val="32"/>
        </w:rPr>
        <w:t>按照</w:t>
      </w:r>
      <w:r w:rsidRPr="00234544">
        <w:rPr>
          <w:rFonts w:ascii="仿宋" w:eastAsia="仿宋" w:hAnsi="仿宋" w:cs="Times New Roman"/>
          <w:sz w:val="32"/>
          <w:szCs w:val="32"/>
        </w:rPr>
        <w:t>“</w:t>
      </w:r>
      <w:r w:rsidRPr="00234544">
        <w:rPr>
          <w:rFonts w:ascii="仿宋" w:eastAsia="仿宋" w:hAnsi="仿宋" w:cs="Times New Roman"/>
          <w:sz w:val="32"/>
          <w:szCs w:val="32"/>
        </w:rPr>
        <w:t>三个必须</w:t>
      </w:r>
      <w:r w:rsidRPr="00234544">
        <w:rPr>
          <w:rFonts w:ascii="仿宋" w:eastAsia="仿宋" w:hAnsi="仿宋" w:cs="Times New Roman"/>
          <w:sz w:val="32"/>
          <w:szCs w:val="32"/>
        </w:rPr>
        <w:t>”</w:t>
      </w:r>
      <w:r w:rsidRPr="00234544">
        <w:rPr>
          <w:rFonts w:ascii="仿宋" w:eastAsia="仿宋" w:hAnsi="仿宋" w:cs="Times New Roman"/>
          <w:sz w:val="32"/>
          <w:szCs w:val="32"/>
        </w:rPr>
        <w:t>的要求，认真履行行业监管职责，切实加强对安全生产工作的组织领导，强化安全生产执法检查力度，坚决彻底查处各类非法违法行为，严格落实停产整顿、关闭取缔、上限处罚等措施，</w:t>
      </w:r>
      <w:r w:rsidRPr="00234544">
        <w:rPr>
          <w:rFonts w:ascii="仿宋" w:eastAsia="仿宋" w:hAnsi="仿宋" w:cs="Times New Roman"/>
          <w:sz w:val="32"/>
          <w:szCs w:val="32"/>
        </w:rPr>
        <w:t>督促企业落实安全责任，提升本质安全水平。</w:t>
      </w:r>
      <w:r w:rsidRPr="00234544">
        <w:rPr>
          <w:rFonts w:ascii="仿宋" w:eastAsia="仿宋" w:hAnsi="仿宋" w:cs="Times New Roman"/>
          <w:b/>
          <w:bCs/>
          <w:sz w:val="32"/>
          <w:szCs w:val="32"/>
        </w:rPr>
        <w:t>各企业</w:t>
      </w:r>
      <w:r w:rsidRPr="00234544">
        <w:rPr>
          <w:rFonts w:ascii="仿宋" w:eastAsia="仿宋" w:hAnsi="仿宋" w:cs="Times New Roman"/>
          <w:sz w:val="32"/>
          <w:szCs w:val="32"/>
        </w:rPr>
        <w:t>要坚决落实企业主体责任，</w:t>
      </w:r>
      <w:r w:rsidRPr="00234544">
        <w:rPr>
          <w:rFonts w:ascii="仿宋" w:eastAsia="仿宋" w:hAnsi="仿宋" w:cs="Times New Roman"/>
          <w:sz w:val="32"/>
          <w:szCs w:val="32"/>
        </w:rPr>
        <w:t>进一步</w:t>
      </w:r>
      <w:r w:rsidRPr="00234544">
        <w:rPr>
          <w:rFonts w:ascii="仿宋" w:eastAsia="仿宋" w:hAnsi="仿宋" w:cs="Times New Roman"/>
          <w:sz w:val="32"/>
          <w:szCs w:val="32"/>
        </w:rPr>
        <w:t>完</w:t>
      </w:r>
      <w:r w:rsidRPr="00234544">
        <w:rPr>
          <w:rFonts w:ascii="仿宋" w:eastAsia="仿宋" w:hAnsi="仿宋" w:cs="Times New Roman"/>
          <w:sz w:val="32"/>
          <w:szCs w:val="32"/>
        </w:rPr>
        <w:t>善企业全员、全过程的安全生产制度和措施，责任到人到岗，</w:t>
      </w:r>
      <w:r w:rsidRPr="00234544">
        <w:rPr>
          <w:rFonts w:ascii="仿宋" w:eastAsia="仿宋" w:hAnsi="仿宋" w:cs="Times New Roman"/>
          <w:sz w:val="32"/>
          <w:szCs w:val="32"/>
        </w:rPr>
        <w:t>加强安全生产培训教育，</w:t>
      </w:r>
      <w:r w:rsidRPr="00234544">
        <w:rPr>
          <w:rFonts w:ascii="仿宋" w:eastAsia="仿宋" w:hAnsi="仿宋" w:cs="Times New Roman"/>
          <w:sz w:val="32"/>
          <w:szCs w:val="32"/>
        </w:rPr>
        <w:t>认真开展隐患问题自查自改，做到安全生产重心下移、关口前移、超前防范，</w:t>
      </w:r>
      <w:r w:rsidRPr="00234544">
        <w:rPr>
          <w:rFonts w:ascii="仿宋" w:eastAsia="仿宋" w:hAnsi="仿宋" w:cs="Times New Roman"/>
          <w:sz w:val="32"/>
          <w:szCs w:val="32"/>
        </w:rPr>
        <w:t>强化源头管控，</w:t>
      </w:r>
      <w:r w:rsidRPr="00234544">
        <w:rPr>
          <w:rFonts w:ascii="仿宋" w:eastAsia="仿宋" w:hAnsi="仿宋" w:cs="Times New Roman"/>
          <w:sz w:val="32"/>
          <w:szCs w:val="32"/>
        </w:rPr>
        <w:t>牢牢守住安全生产第一道防线</w:t>
      </w:r>
      <w:r w:rsidRPr="00234544">
        <w:rPr>
          <w:rFonts w:ascii="仿宋" w:eastAsia="仿宋" w:hAnsi="仿宋" w:cs="Times New Roman"/>
          <w:sz w:val="32"/>
          <w:szCs w:val="32"/>
        </w:rPr>
        <w:t>。</w:t>
      </w:r>
      <w:r w:rsidRPr="005F4774">
        <w:rPr>
          <w:rFonts w:ascii="仿宋" w:eastAsia="仿宋" w:hAnsi="仿宋" w:cs="Times New Roman" w:hint="eastAsia"/>
          <w:sz w:val="32"/>
          <w:szCs w:val="32"/>
        </w:rPr>
        <w:t>同时各单位要强化冬春</w:t>
      </w:r>
      <w:r w:rsidRPr="005F4774">
        <w:rPr>
          <w:rFonts w:ascii="仿宋" w:eastAsia="仿宋" w:hAnsi="仿宋" w:cs="Times New Roman"/>
          <w:sz w:val="32"/>
          <w:szCs w:val="32"/>
        </w:rPr>
        <w:t>火灾防控</w:t>
      </w:r>
      <w:r w:rsidRPr="005F4774">
        <w:rPr>
          <w:rFonts w:ascii="仿宋" w:eastAsia="仿宋" w:hAnsi="仿宋" w:cs="Times New Roman" w:hint="eastAsia"/>
          <w:sz w:val="32"/>
          <w:szCs w:val="32"/>
        </w:rPr>
        <w:t>工作，结合当前冬春季节特点，做好</w:t>
      </w:r>
      <w:r w:rsidRPr="005F4774">
        <w:rPr>
          <w:rFonts w:ascii="仿宋" w:eastAsia="仿宋" w:hAnsi="仿宋" w:cs="Times New Roman"/>
          <w:sz w:val="32"/>
          <w:szCs w:val="32"/>
        </w:rPr>
        <w:t>圣诞、元旦、春节等重要节日</w:t>
      </w:r>
      <w:r w:rsidRPr="005F4774">
        <w:rPr>
          <w:rFonts w:ascii="仿宋" w:eastAsia="仿宋" w:hAnsi="仿宋" w:cs="Times New Roman" w:hint="eastAsia"/>
          <w:sz w:val="32"/>
          <w:szCs w:val="32"/>
        </w:rPr>
        <w:t>以及“两会”等重点时期的火灾防控工作。</w:t>
      </w:r>
    </w:p>
    <w:p w:rsidR="00394BE8" w:rsidRPr="005F4774" w:rsidRDefault="00AC259D" w:rsidP="005F4774">
      <w:pPr>
        <w:numPr>
          <w:ilvl w:val="0"/>
          <w:numId w:val="1"/>
        </w:num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F4774">
        <w:rPr>
          <w:rFonts w:ascii="黑体" w:eastAsia="黑体" w:hAnsi="黑体" w:cs="Times New Roman"/>
          <w:sz w:val="32"/>
          <w:szCs w:val="32"/>
        </w:rPr>
        <w:t>紧盯重点、深查彻改</w:t>
      </w:r>
    </w:p>
    <w:p w:rsidR="00394BE8" w:rsidRPr="00234544" w:rsidRDefault="00AC259D" w:rsidP="00234544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34544">
        <w:rPr>
          <w:rFonts w:ascii="仿宋" w:eastAsia="仿宋" w:hAnsi="仿宋" w:cs="Times New Roman"/>
          <w:sz w:val="32"/>
          <w:szCs w:val="32"/>
        </w:rPr>
        <w:t>此次集中整治重点整治五方面内容：</w:t>
      </w:r>
      <w:r w:rsidRPr="00234544">
        <w:rPr>
          <w:rFonts w:ascii="仿宋" w:eastAsia="仿宋" w:hAnsi="仿宋" w:cs="Times New Roman"/>
          <w:b/>
          <w:sz w:val="32"/>
          <w:szCs w:val="32"/>
        </w:rPr>
        <w:t>一是</w:t>
      </w:r>
      <w:r w:rsidRPr="00234544">
        <w:rPr>
          <w:rFonts w:ascii="仿宋" w:eastAsia="仿宋" w:hAnsi="仿宋" w:cs="Times New Roman"/>
          <w:b/>
          <w:sz w:val="32"/>
          <w:szCs w:val="32"/>
        </w:rPr>
        <w:t>政治站位不高问题。</w:t>
      </w:r>
      <w:r w:rsidR="0070058B" w:rsidRPr="00234544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234544">
        <w:rPr>
          <w:rFonts w:ascii="仿宋" w:eastAsia="仿宋" w:hAnsi="仿宋" w:cs="Times New Roman"/>
          <w:b/>
          <w:sz w:val="32"/>
          <w:szCs w:val="32"/>
        </w:rPr>
        <w:t>二是</w:t>
      </w:r>
      <w:r w:rsidRPr="00234544">
        <w:rPr>
          <w:rFonts w:ascii="仿宋" w:eastAsia="仿宋" w:hAnsi="仿宋" w:cs="Times New Roman"/>
          <w:b/>
          <w:sz w:val="32"/>
          <w:szCs w:val="32"/>
        </w:rPr>
        <w:t>红线意识不强问题。</w:t>
      </w:r>
      <w:r w:rsidRPr="00234544">
        <w:rPr>
          <w:rFonts w:ascii="仿宋" w:eastAsia="仿宋" w:hAnsi="仿宋" w:cs="Times New Roman"/>
          <w:b/>
          <w:sz w:val="32"/>
          <w:szCs w:val="32"/>
        </w:rPr>
        <w:t>三是</w:t>
      </w:r>
      <w:r w:rsidRPr="00234544">
        <w:rPr>
          <w:rFonts w:ascii="仿宋" w:eastAsia="仿宋" w:hAnsi="仿宋" w:cs="Times New Roman"/>
          <w:b/>
          <w:sz w:val="32"/>
          <w:szCs w:val="32"/>
        </w:rPr>
        <w:t>安全责任缺位问题。</w:t>
      </w:r>
      <w:r w:rsidRPr="00234544">
        <w:rPr>
          <w:rFonts w:ascii="仿宋" w:eastAsia="仿宋" w:hAnsi="仿宋" w:cs="Times New Roman"/>
          <w:sz w:val="32"/>
          <w:szCs w:val="32"/>
        </w:rPr>
        <w:t>落实企业主体责任措施不力，在安全生产制度建设、隐患排查、风险防控、日</w:t>
      </w:r>
      <w:r w:rsidRPr="00234544">
        <w:rPr>
          <w:rFonts w:ascii="仿宋" w:eastAsia="仿宋" w:hAnsi="仿宋" w:cs="Times New Roman"/>
          <w:sz w:val="32"/>
          <w:szCs w:val="32"/>
        </w:rPr>
        <w:lastRenderedPageBreak/>
        <w:t>常检查、员工培训等环节不认真不负责。</w:t>
      </w:r>
      <w:r w:rsidRPr="00234544">
        <w:rPr>
          <w:rFonts w:ascii="仿宋" w:eastAsia="仿宋" w:hAnsi="仿宋" w:cs="Times New Roman"/>
          <w:b/>
          <w:sz w:val="32"/>
          <w:szCs w:val="32"/>
        </w:rPr>
        <w:t>四是</w:t>
      </w:r>
      <w:r w:rsidRPr="00234544">
        <w:rPr>
          <w:rFonts w:ascii="仿宋" w:eastAsia="仿宋" w:hAnsi="仿宋" w:cs="Times New Roman"/>
          <w:b/>
          <w:sz w:val="32"/>
          <w:szCs w:val="32"/>
        </w:rPr>
        <w:t>隐患排查不</w:t>
      </w:r>
      <w:r w:rsidRPr="00234544">
        <w:rPr>
          <w:rFonts w:ascii="仿宋" w:eastAsia="仿宋" w:hAnsi="仿宋" w:cs="Times New Roman"/>
          <w:b/>
          <w:sz w:val="32"/>
          <w:szCs w:val="32"/>
        </w:rPr>
        <w:t>扎实问题。</w:t>
      </w:r>
      <w:r w:rsidRPr="00234544">
        <w:rPr>
          <w:rFonts w:ascii="仿宋" w:eastAsia="仿宋" w:hAnsi="仿宋" w:cs="Times New Roman"/>
          <w:sz w:val="32"/>
          <w:szCs w:val="32"/>
        </w:rPr>
        <w:t>隐患排查治理制度未建立、不健全，对风险隐患熟视无睹，整改问题没有盯住不放。纳入隐患排查治理信息化系统不积极，纳入后不上报。</w:t>
      </w:r>
      <w:r w:rsidRPr="00234544">
        <w:rPr>
          <w:rFonts w:ascii="仿宋" w:eastAsia="仿宋" w:hAnsi="仿宋" w:cs="Times New Roman"/>
          <w:b/>
          <w:sz w:val="32"/>
          <w:szCs w:val="32"/>
        </w:rPr>
        <w:t>五是</w:t>
      </w:r>
      <w:r w:rsidRPr="00234544">
        <w:rPr>
          <w:rFonts w:ascii="仿宋" w:eastAsia="仿宋" w:hAnsi="仿宋" w:cs="Times New Roman"/>
          <w:b/>
          <w:sz w:val="32"/>
          <w:szCs w:val="32"/>
        </w:rPr>
        <w:t>监管执法宽松软的问题。</w:t>
      </w:r>
      <w:r w:rsidRPr="00234544">
        <w:rPr>
          <w:rFonts w:ascii="仿宋" w:eastAsia="仿宋" w:hAnsi="仿宋" w:cs="Times New Roman"/>
          <w:sz w:val="32"/>
          <w:szCs w:val="32"/>
        </w:rPr>
        <w:t>不能正确处理放管服的关系，只放不管或简单化限制执法；开展执法检查不严不实不深入，对违法违规企业动真碰硬，该停不停、该关不关。</w:t>
      </w:r>
    </w:p>
    <w:p w:rsidR="00394BE8" w:rsidRPr="00234544" w:rsidRDefault="00AC259D" w:rsidP="00234544">
      <w:pPr>
        <w:spacing w:line="640" w:lineRule="exact"/>
        <w:ind w:firstLineChars="200" w:firstLine="640"/>
        <w:rPr>
          <w:rFonts w:ascii="仿宋" w:eastAsia="仿宋" w:hAnsi="仿宋" w:cs="Times New Roman"/>
          <w:b/>
          <w:bCs/>
          <w:sz w:val="32"/>
          <w:szCs w:val="32"/>
        </w:rPr>
      </w:pPr>
      <w:r w:rsidRPr="00234544">
        <w:rPr>
          <w:rFonts w:ascii="仿宋" w:eastAsia="仿宋" w:hAnsi="仿宋" w:cs="Times New Roman"/>
          <w:sz w:val="32"/>
          <w:szCs w:val="32"/>
        </w:rPr>
        <w:t>各单位要以</w:t>
      </w:r>
      <w:r w:rsidRPr="00234544">
        <w:rPr>
          <w:rFonts w:ascii="仿宋" w:eastAsia="仿宋" w:hAnsi="仿宋" w:cs="Times New Roman"/>
          <w:sz w:val="32"/>
          <w:szCs w:val="32"/>
        </w:rPr>
        <w:t>“</w:t>
      </w:r>
      <w:r w:rsidRPr="00234544">
        <w:rPr>
          <w:rFonts w:ascii="仿宋" w:eastAsia="仿宋" w:hAnsi="仿宋" w:cs="Times New Roman"/>
          <w:sz w:val="32"/>
          <w:szCs w:val="32"/>
        </w:rPr>
        <w:t>踏石留印、抓铁有痕</w:t>
      </w:r>
      <w:r w:rsidRPr="00234544">
        <w:rPr>
          <w:rFonts w:ascii="仿宋" w:eastAsia="仿宋" w:hAnsi="仿宋" w:cs="Times New Roman"/>
          <w:sz w:val="32"/>
          <w:szCs w:val="32"/>
        </w:rPr>
        <w:t>”</w:t>
      </w:r>
      <w:r w:rsidRPr="00234544">
        <w:rPr>
          <w:rFonts w:ascii="仿宋" w:eastAsia="仿宋" w:hAnsi="仿宋" w:cs="Times New Roman"/>
          <w:sz w:val="32"/>
          <w:szCs w:val="32"/>
        </w:rPr>
        <w:t>的精神，细化工作措施，</w:t>
      </w:r>
      <w:r w:rsidRPr="00234544">
        <w:rPr>
          <w:rFonts w:ascii="仿宋" w:eastAsia="仿宋" w:hAnsi="仿宋" w:cs="Times New Roman"/>
          <w:bCs/>
          <w:sz w:val="32"/>
          <w:szCs w:val="32"/>
        </w:rPr>
        <w:t>狠抓责任落实，务求取得实效。</w:t>
      </w:r>
      <w:r w:rsidRPr="00234544">
        <w:rPr>
          <w:rFonts w:ascii="仿宋" w:eastAsia="仿宋" w:hAnsi="仿宋" w:cs="Times New Roman"/>
          <w:b/>
          <w:bCs/>
          <w:sz w:val="32"/>
          <w:szCs w:val="32"/>
          <w:lang/>
        </w:rPr>
        <w:t>坚持问题导向</w:t>
      </w:r>
      <w:r w:rsidRPr="00234544">
        <w:rPr>
          <w:rFonts w:ascii="仿宋" w:eastAsia="仿宋" w:hAnsi="仿宋" w:cs="Times New Roman"/>
          <w:sz w:val="32"/>
          <w:szCs w:val="32"/>
        </w:rPr>
        <w:t>。</w:t>
      </w:r>
      <w:r w:rsidRPr="00234544">
        <w:rPr>
          <w:rFonts w:ascii="仿宋" w:eastAsia="仿宋" w:hAnsi="仿宋" w:cs="Times New Roman"/>
          <w:b/>
          <w:bCs/>
          <w:sz w:val="32"/>
          <w:szCs w:val="32"/>
          <w:lang/>
        </w:rPr>
        <w:t>严格监管执法</w:t>
      </w:r>
      <w:r w:rsidR="0070058B" w:rsidRPr="00234544">
        <w:rPr>
          <w:rFonts w:ascii="仿宋" w:eastAsia="仿宋" w:hAnsi="仿宋" w:cs="Times New Roman" w:hint="eastAsia"/>
          <w:sz w:val="32"/>
          <w:szCs w:val="32"/>
          <w:lang/>
        </w:rPr>
        <w:t>。</w:t>
      </w:r>
      <w:r w:rsidRPr="00234544">
        <w:rPr>
          <w:rFonts w:ascii="仿宋" w:eastAsia="仿宋" w:hAnsi="仿宋" w:cs="Times New Roman"/>
          <w:b/>
          <w:bCs/>
          <w:sz w:val="32"/>
          <w:szCs w:val="32"/>
        </w:rPr>
        <w:t>强化隐患治理</w:t>
      </w:r>
      <w:r w:rsidRPr="00234544">
        <w:rPr>
          <w:rFonts w:ascii="仿宋" w:eastAsia="仿宋" w:hAnsi="仿宋" w:cs="Times New Roman"/>
          <w:sz w:val="32"/>
          <w:szCs w:val="32"/>
        </w:rPr>
        <w:t>，</w:t>
      </w:r>
      <w:r w:rsidRPr="00234544">
        <w:rPr>
          <w:rFonts w:ascii="仿宋" w:eastAsia="仿宋" w:hAnsi="仿宋" w:cs="Times New Roman"/>
          <w:sz w:val="32"/>
          <w:szCs w:val="32"/>
          <w:lang/>
        </w:rPr>
        <w:t>针对发现的问题要紧盯问题，</w:t>
      </w:r>
      <w:r w:rsidRPr="00234544">
        <w:rPr>
          <w:rFonts w:ascii="仿宋" w:eastAsia="仿宋" w:hAnsi="仿宋" w:cs="Times New Roman"/>
          <w:sz w:val="32"/>
          <w:szCs w:val="32"/>
          <w:lang/>
        </w:rPr>
        <w:t>做实做细，</w:t>
      </w:r>
      <w:r w:rsidRPr="00234544">
        <w:rPr>
          <w:rFonts w:ascii="仿宋" w:eastAsia="仿宋" w:hAnsi="仿宋" w:cs="Times New Roman"/>
          <w:sz w:val="32"/>
          <w:szCs w:val="32"/>
          <w:lang/>
        </w:rPr>
        <w:t>确保所有隐患问题于</w:t>
      </w:r>
      <w:r w:rsidRPr="00234544">
        <w:rPr>
          <w:rFonts w:ascii="仿宋" w:eastAsia="仿宋" w:hAnsi="仿宋" w:cs="Times New Roman"/>
          <w:sz w:val="32"/>
          <w:szCs w:val="32"/>
        </w:rPr>
        <w:t>2020</w:t>
      </w:r>
      <w:r w:rsidRPr="00234544">
        <w:rPr>
          <w:rFonts w:ascii="仿宋" w:eastAsia="仿宋" w:hAnsi="仿宋" w:cs="Times New Roman"/>
          <w:sz w:val="32"/>
          <w:szCs w:val="32"/>
        </w:rPr>
        <w:t>年</w:t>
      </w:r>
      <w:r w:rsidRPr="00234544">
        <w:rPr>
          <w:rFonts w:ascii="仿宋" w:eastAsia="仿宋" w:hAnsi="仿宋" w:cs="Times New Roman"/>
          <w:sz w:val="32"/>
          <w:szCs w:val="32"/>
        </w:rPr>
        <w:t>2</w:t>
      </w:r>
      <w:r w:rsidRPr="00234544">
        <w:rPr>
          <w:rFonts w:ascii="仿宋" w:eastAsia="仿宋" w:hAnsi="仿宋" w:cs="Times New Roman"/>
          <w:sz w:val="32"/>
          <w:szCs w:val="32"/>
        </w:rPr>
        <w:t>月</w:t>
      </w:r>
      <w:r w:rsidRPr="00234544">
        <w:rPr>
          <w:rFonts w:ascii="仿宋" w:eastAsia="仿宋" w:hAnsi="仿宋" w:cs="Times New Roman"/>
          <w:sz w:val="32"/>
          <w:szCs w:val="32"/>
        </w:rPr>
        <w:t>18</w:t>
      </w:r>
      <w:r w:rsidRPr="00234544">
        <w:rPr>
          <w:rFonts w:ascii="仿宋" w:eastAsia="仿宋" w:hAnsi="仿宋" w:cs="Times New Roman"/>
          <w:sz w:val="32"/>
          <w:szCs w:val="32"/>
        </w:rPr>
        <w:t>日前完成整改</w:t>
      </w:r>
      <w:r w:rsidRPr="00234544">
        <w:rPr>
          <w:rFonts w:ascii="仿宋" w:eastAsia="仿宋" w:hAnsi="仿宋" w:cs="Times New Roman" w:hint="eastAsia"/>
          <w:sz w:val="32"/>
          <w:szCs w:val="32"/>
        </w:rPr>
        <w:t>。</w:t>
      </w:r>
      <w:r w:rsidRPr="00234544">
        <w:rPr>
          <w:rFonts w:ascii="仿宋" w:eastAsia="仿宋" w:hAnsi="仿宋" w:cs="Times New Roman" w:hint="eastAsia"/>
          <w:b/>
          <w:bCs/>
          <w:sz w:val="32"/>
          <w:szCs w:val="32"/>
        </w:rPr>
        <w:t>加大宣传教育</w:t>
      </w:r>
      <w:r w:rsidRPr="00234544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394BE8" w:rsidRPr="005F4774" w:rsidRDefault="00AC259D" w:rsidP="005F4774">
      <w:pPr>
        <w:numPr>
          <w:ilvl w:val="0"/>
          <w:numId w:val="1"/>
        </w:num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F4774">
        <w:rPr>
          <w:rFonts w:ascii="黑体" w:eastAsia="黑体" w:hAnsi="黑体" w:cs="Times New Roman"/>
          <w:sz w:val="32"/>
          <w:szCs w:val="32"/>
        </w:rPr>
        <w:t>斗争到底、严督实查</w:t>
      </w:r>
    </w:p>
    <w:p w:rsidR="0070058B" w:rsidRPr="00234544" w:rsidRDefault="00AC259D" w:rsidP="00234544">
      <w:pPr>
        <w:spacing w:line="64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234544">
        <w:rPr>
          <w:rFonts w:ascii="仿宋" w:eastAsia="仿宋" w:hAnsi="仿宋" w:cs="Times New Roman"/>
          <w:sz w:val="32"/>
          <w:szCs w:val="32"/>
        </w:rPr>
        <w:t>市安委会第十一巡查组拟于</w:t>
      </w:r>
      <w:r w:rsidRPr="00234544">
        <w:rPr>
          <w:rFonts w:ascii="仿宋" w:eastAsia="仿宋" w:hAnsi="仿宋" w:cs="Times New Roman"/>
          <w:sz w:val="32"/>
          <w:szCs w:val="32"/>
        </w:rPr>
        <w:t>12</w:t>
      </w:r>
      <w:r w:rsidRPr="00234544">
        <w:rPr>
          <w:rFonts w:ascii="仿宋" w:eastAsia="仿宋" w:hAnsi="仿宋" w:cs="Times New Roman"/>
          <w:sz w:val="32"/>
          <w:szCs w:val="32"/>
        </w:rPr>
        <w:t>月中旬利用</w:t>
      </w:r>
      <w:r w:rsidRPr="00234544">
        <w:rPr>
          <w:rFonts w:ascii="仿宋" w:eastAsia="仿宋" w:hAnsi="仿宋" w:cs="Times New Roman"/>
          <w:sz w:val="32"/>
          <w:szCs w:val="32"/>
        </w:rPr>
        <w:t>5</w:t>
      </w:r>
      <w:r w:rsidRPr="00234544">
        <w:rPr>
          <w:rFonts w:ascii="仿宋" w:eastAsia="仿宋" w:hAnsi="仿宋" w:cs="Times New Roman"/>
          <w:sz w:val="32"/>
          <w:szCs w:val="32"/>
        </w:rPr>
        <w:t>天时间，进驻我区开展安全生产巡查工作，重点巡查安全生产集中整治动员部署、工作推进情况，安全生产重点工作及应急管理和消防工作落实情况。</w:t>
      </w:r>
    </w:p>
    <w:p w:rsidR="00394BE8" w:rsidRPr="00234544" w:rsidRDefault="00AC259D" w:rsidP="00234544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34544">
        <w:rPr>
          <w:rFonts w:ascii="仿宋" w:eastAsia="仿宋" w:hAnsi="仿宋" w:cs="Times New Roman"/>
          <w:kern w:val="0"/>
          <w:sz w:val="32"/>
          <w:szCs w:val="32"/>
        </w:rPr>
        <w:t>区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t>安委会办公室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t>要成立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t>督查组，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t>要严格按照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t>“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t>铁面、铁规、铁腕、铁心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t>”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t>要求，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t>对各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t>镇街园区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t>、各部门、各单位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t>安全生产工作开展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t>情况进行突击检查</w:t>
      </w:r>
      <w:r w:rsidRPr="00234544">
        <w:rPr>
          <w:rFonts w:ascii="仿宋" w:eastAsia="仿宋" w:hAnsi="仿宋" w:cs="Times New Roman"/>
          <w:sz w:val="32"/>
          <w:szCs w:val="32"/>
        </w:rPr>
        <w:t>，对</w:t>
      </w:r>
      <w:r w:rsidRPr="00234544">
        <w:rPr>
          <w:rFonts w:ascii="仿宋" w:eastAsia="仿宋" w:hAnsi="仿宋" w:cs="Times New Roman"/>
          <w:sz w:val="32"/>
          <w:szCs w:val="32"/>
        </w:rPr>
        <w:t>未履职尽责开展检查排查、</w:t>
      </w:r>
      <w:r w:rsidRPr="00234544">
        <w:rPr>
          <w:rFonts w:ascii="仿宋" w:eastAsia="仿宋" w:hAnsi="仿宋" w:cs="Times New Roman"/>
          <w:sz w:val="32"/>
          <w:szCs w:val="32"/>
        </w:rPr>
        <w:t>未按期完成整改任务的依法依规严肃处理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t>，确保</w:t>
      </w:r>
      <w:r w:rsidRPr="00234544">
        <w:rPr>
          <w:rFonts w:ascii="仿宋" w:eastAsia="仿宋" w:hAnsi="仿宋" w:cs="Times New Roman"/>
          <w:sz w:val="32"/>
          <w:szCs w:val="32"/>
        </w:rPr>
        <w:t>不丢掉任何一个盲点，不留下任何一个隐患</w:t>
      </w:r>
      <w:r w:rsidRPr="00234544">
        <w:rPr>
          <w:rFonts w:ascii="仿宋" w:eastAsia="仿宋" w:hAnsi="仿宋" w:cs="Times New Roman"/>
          <w:sz w:val="32"/>
          <w:szCs w:val="32"/>
        </w:rPr>
        <w:t>；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t>对隐患整改不力、整改不积极、推诿推卸</w:t>
      </w:r>
      <w:r w:rsidRPr="00234544">
        <w:rPr>
          <w:rFonts w:ascii="仿宋" w:eastAsia="仿宋" w:hAnsi="仿宋" w:cs="Times New Roman"/>
          <w:kern w:val="0"/>
          <w:sz w:val="32"/>
          <w:szCs w:val="32"/>
        </w:rPr>
        <w:lastRenderedPageBreak/>
        <w:t>责任、工作不到位而导致事故发生的，要严肃问责相关责任人，进一步形成安全生产高压态势。</w:t>
      </w:r>
    </w:p>
    <w:p w:rsidR="00394BE8" w:rsidRPr="005F4774" w:rsidRDefault="00AC259D" w:rsidP="005F4774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F4774">
        <w:rPr>
          <w:rFonts w:ascii="黑体" w:eastAsia="黑体" w:hAnsi="黑体" w:cs="Times New Roman"/>
          <w:sz w:val="32"/>
          <w:szCs w:val="32"/>
        </w:rPr>
        <w:t>四、强化</w:t>
      </w:r>
      <w:r w:rsidRPr="005F4774">
        <w:rPr>
          <w:rFonts w:ascii="黑体" w:eastAsia="黑体" w:hAnsi="黑体" w:cs="Times New Roman" w:hint="eastAsia"/>
          <w:sz w:val="32"/>
          <w:szCs w:val="32"/>
        </w:rPr>
        <w:t>值班</w:t>
      </w:r>
      <w:r w:rsidRPr="005F4774">
        <w:rPr>
          <w:rFonts w:ascii="黑体" w:eastAsia="黑体" w:hAnsi="黑体" w:cs="Times New Roman"/>
          <w:sz w:val="32"/>
          <w:szCs w:val="32"/>
        </w:rPr>
        <w:t>、</w:t>
      </w:r>
      <w:r w:rsidRPr="005F4774">
        <w:rPr>
          <w:rFonts w:ascii="黑体" w:eastAsia="黑体" w:hAnsi="黑体" w:cs="Times New Roman" w:hint="eastAsia"/>
          <w:sz w:val="32"/>
          <w:szCs w:val="32"/>
        </w:rPr>
        <w:t>快速处置</w:t>
      </w:r>
    </w:p>
    <w:p w:rsidR="00394BE8" w:rsidRPr="00234544" w:rsidRDefault="00AC259D" w:rsidP="00234544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34544">
        <w:rPr>
          <w:rFonts w:ascii="仿宋" w:eastAsia="仿宋" w:hAnsi="仿宋" w:cs="Times New Roman"/>
          <w:sz w:val="32"/>
          <w:szCs w:val="32"/>
        </w:rPr>
        <w:t>各单位要始终保持高度警惕，时刻绷紧应急这根弦，进一步健全、完善应急处置工作体制机制，严格落实领导</w:t>
      </w:r>
      <w:r w:rsidRPr="00234544">
        <w:rPr>
          <w:rFonts w:ascii="仿宋" w:eastAsia="仿宋" w:hAnsi="仿宋" w:cs="Times New Roman"/>
          <w:sz w:val="32"/>
          <w:szCs w:val="32"/>
        </w:rPr>
        <w:t>24</w:t>
      </w:r>
      <w:r w:rsidRPr="00234544">
        <w:rPr>
          <w:rFonts w:ascii="仿宋" w:eastAsia="仿宋" w:hAnsi="仿宋" w:cs="Times New Roman"/>
          <w:sz w:val="32"/>
          <w:szCs w:val="32"/>
        </w:rPr>
        <w:t>小时在岗带班、值班值守和信息报告各项制度，始终保持临战状态，强化</w:t>
      </w:r>
      <w:r w:rsidRPr="00234544">
        <w:rPr>
          <w:rFonts w:ascii="仿宋" w:eastAsia="仿宋" w:hAnsi="仿宋" w:cs="Times New Roman"/>
          <w:sz w:val="32"/>
          <w:szCs w:val="32"/>
        </w:rPr>
        <w:t>“</w:t>
      </w:r>
      <w:r w:rsidRPr="00234544">
        <w:rPr>
          <w:rFonts w:ascii="仿宋" w:eastAsia="仿宋" w:hAnsi="仿宋" w:cs="Times New Roman"/>
          <w:sz w:val="32"/>
          <w:szCs w:val="32"/>
        </w:rPr>
        <w:t>两节</w:t>
      </w:r>
      <w:r w:rsidRPr="00234544">
        <w:rPr>
          <w:rFonts w:ascii="仿宋" w:eastAsia="仿宋" w:hAnsi="仿宋" w:cs="Times New Roman"/>
          <w:sz w:val="32"/>
          <w:szCs w:val="32"/>
        </w:rPr>
        <w:t>”“</w:t>
      </w:r>
      <w:r w:rsidRPr="00234544">
        <w:rPr>
          <w:rFonts w:ascii="仿宋" w:eastAsia="仿宋" w:hAnsi="仿宋" w:cs="Times New Roman"/>
          <w:sz w:val="32"/>
          <w:szCs w:val="32"/>
        </w:rPr>
        <w:t>两会</w:t>
      </w:r>
      <w:r w:rsidRPr="00234544">
        <w:rPr>
          <w:rFonts w:ascii="仿宋" w:eastAsia="仿宋" w:hAnsi="仿宋" w:cs="Times New Roman"/>
          <w:sz w:val="32"/>
          <w:szCs w:val="32"/>
        </w:rPr>
        <w:t>”</w:t>
      </w:r>
      <w:r w:rsidRPr="00234544">
        <w:rPr>
          <w:rFonts w:ascii="仿宋" w:eastAsia="仿宋" w:hAnsi="仿宋" w:cs="Times New Roman"/>
          <w:sz w:val="32"/>
          <w:szCs w:val="32"/>
        </w:rPr>
        <w:t>等重要节点防范工作，分时段集中开展检查督查，在重点场所和部位前置力量巡防看护，做好应急处置各项准备</w:t>
      </w:r>
      <w:r w:rsidR="0070058B" w:rsidRPr="00234544">
        <w:rPr>
          <w:rFonts w:ascii="仿宋" w:eastAsia="仿宋" w:hAnsi="仿宋" w:cs="Times New Roman" w:hint="eastAsia"/>
          <w:sz w:val="32"/>
          <w:szCs w:val="32"/>
        </w:rPr>
        <w:t>。</w:t>
      </w:r>
    </w:p>
    <w:sectPr w:rsidR="00394BE8" w:rsidRPr="00234544" w:rsidSect="00394BE8">
      <w:footerReference w:type="default" r:id="rId8"/>
      <w:pgSz w:w="11906" w:h="16838"/>
      <w:pgMar w:top="2098" w:right="1474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59D" w:rsidRDefault="00AC259D" w:rsidP="00394BE8">
      <w:r>
        <w:separator/>
      </w:r>
    </w:p>
  </w:endnote>
  <w:endnote w:type="continuationSeparator" w:id="0">
    <w:p w:rsidR="00AC259D" w:rsidRDefault="00AC259D" w:rsidP="00394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E8" w:rsidRDefault="00394BE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94BE8" w:rsidRDefault="00394BE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C259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F4774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59D" w:rsidRDefault="00AC259D" w:rsidP="00394BE8">
      <w:r>
        <w:separator/>
      </w:r>
    </w:p>
  </w:footnote>
  <w:footnote w:type="continuationSeparator" w:id="0">
    <w:p w:rsidR="00AC259D" w:rsidRDefault="00AC259D" w:rsidP="00394B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7227D1"/>
    <w:multiLevelType w:val="singleLevel"/>
    <w:tmpl w:val="E07227D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524851"/>
    <w:rsid w:val="00234544"/>
    <w:rsid w:val="00394BE8"/>
    <w:rsid w:val="005F4774"/>
    <w:rsid w:val="0070058B"/>
    <w:rsid w:val="00815127"/>
    <w:rsid w:val="00AC259D"/>
    <w:rsid w:val="031B7BAB"/>
    <w:rsid w:val="08233AD7"/>
    <w:rsid w:val="1899460A"/>
    <w:rsid w:val="1F524851"/>
    <w:rsid w:val="24813DB5"/>
    <w:rsid w:val="3890354D"/>
    <w:rsid w:val="45CB62A6"/>
    <w:rsid w:val="45E11EEE"/>
    <w:rsid w:val="483A1C2A"/>
    <w:rsid w:val="5F795787"/>
    <w:rsid w:val="6FCC482D"/>
    <w:rsid w:val="7372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94B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rsid w:val="00394BE8"/>
    <w:pPr>
      <w:ind w:firstLineChars="200" w:firstLine="420"/>
    </w:pPr>
  </w:style>
  <w:style w:type="paragraph" w:styleId="a3">
    <w:name w:val="footer"/>
    <w:basedOn w:val="a"/>
    <w:qFormat/>
    <w:rsid w:val="00394BE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p0">
    <w:name w:val="p0"/>
    <w:basedOn w:val="a"/>
    <w:qFormat/>
    <w:rsid w:val="00394BE8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2019-12-03T09:07:00Z</cp:lastPrinted>
  <dcterms:created xsi:type="dcterms:W3CDTF">2019-12-07T03:20:00Z</dcterms:created>
  <dcterms:modified xsi:type="dcterms:W3CDTF">2019-12-07T03:20:00Z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