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80" w:rsidRDefault="00BA7280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tbl>
      <w:tblPr>
        <w:tblW w:w="9549" w:type="dxa"/>
        <w:jc w:val="center"/>
        <w:tblLayout w:type="fixed"/>
        <w:tblLook w:val="04A0"/>
      </w:tblPr>
      <w:tblGrid>
        <w:gridCol w:w="9549"/>
      </w:tblGrid>
      <w:tr w:rsidR="00BA7280">
        <w:trPr>
          <w:trHeight w:val="11482"/>
          <w:jc w:val="center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A7280" w:rsidRDefault="004642B5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4"/>
                <w:szCs w:val="44"/>
              </w:rPr>
              <w:t>天津市网络协同制造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数字化车间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/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智能工厂</w:t>
            </w:r>
          </w:p>
          <w:p w:rsidR="00BA7280" w:rsidRDefault="004642B5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申报表</w:t>
            </w:r>
          </w:p>
          <w:tbl>
            <w:tblPr>
              <w:tblW w:w="8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29"/>
              <w:gridCol w:w="524"/>
              <w:gridCol w:w="1407"/>
              <w:gridCol w:w="2184"/>
              <w:gridCol w:w="2596"/>
            </w:tblGrid>
            <w:tr w:rsidR="00BA7280">
              <w:trPr>
                <w:cantSplit/>
                <w:trHeight w:val="600"/>
                <w:jc w:val="center"/>
              </w:trPr>
              <w:tc>
                <w:tcPr>
                  <w:tcW w:w="8640" w:type="dxa"/>
                  <w:gridSpan w:val="5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1.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项目基本信息</w:t>
                  </w:r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2453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项目名称</w:t>
                  </w:r>
                </w:p>
              </w:tc>
              <w:tc>
                <w:tcPr>
                  <w:tcW w:w="6187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2453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所属区域</w:t>
                  </w:r>
                </w:p>
              </w:tc>
              <w:tc>
                <w:tcPr>
                  <w:tcW w:w="6187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2453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所属行业</w:t>
                  </w:r>
                </w:p>
              </w:tc>
              <w:tc>
                <w:tcPr>
                  <w:tcW w:w="6187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1177"/>
                <w:jc w:val="center"/>
              </w:trPr>
              <w:tc>
                <w:tcPr>
                  <w:tcW w:w="2453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项目实施</w:t>
                  </w:r>
                </w:p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期限</w:t>
                  </w:r>
                </w:p>
              </w:tc>
              <w:tc>
                <w:tcPr>
                  <w:tcW w:w="6187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至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月</w:t>
                  </w:r>
                </w:p>
              </w:tc>
            </w:tr>
            <w:tr w:rsidR="00BA7280">
              <w:trPr>
                <w:cantSplit/>
                <w:trHeight w:val="1177"/>
                <w:jc w:val="center"/>
              </w:trPr>
              <w:tc>
                <w:tcPr>
                  <w:tcW w:w="2453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项目类型</w:t>
                  </w:r>
                </w:p>
              </w:tc>
              <w:tc>
                <w:tcPr>
                  <w:tcW w:w="6187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网络协同制造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数字化车间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</w:t>
                  </w:r>
                </w:p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网络协同制造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智能工厂</w:t>
                  </w:r>
                </w:p>
              </w:tc>
            </w:tr>
            <w:tr w:rsidR="00BA7280">
              <w:trPr>
                <w:cantSplit/>
                <w:trHeight w:val="2335"/>
                <w:jc w:val="center"/>
              </w:trPr>
              <w:tc>
                <w:tcPr>
                  <w:tcW w:w="2453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智能制造</w:t>
                  </w:r>
                </w:p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基础</w:t>
                  </w:r>
                </w:p>
              </w:tc>
              <w:tc>
                <w:tcPr>
                  <w:tcW w:w="6187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val="zh-TW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工信部智能制造试点示范项目承担企业</w:t>
                  </w:r>
                </w:p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工信部智能制造新模式项目承担企业</w:t>
                  </w:r>
                </w:p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val="zh-TW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天津市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智能制造试点示范项目承担企业</w:t>
                  </w:r>
                </w:p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天津市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智能制造新模式项目承担企业</w:t>
                  </w:r>
                </w:p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其他</w:t>
                  </w:r>
                </w:p>
              </w:tc>
            </w:tr>
            <w:tr w:rsidR="00BA7280">
              <w:trPr>
                <w:cantSplit/>
                <w:trHeight w:val="948"/>
                <w:jc w:val="center"/>
              </w:trPr>
              <w:tc>
                <w:tcPr>
                  <w:tcW w:w="2453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项目总投资</w:t>
                  </w:r>
                </w:p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6187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1410"/>
                <w:jc w:val="center"/>
              </w:trPr>
              <w:tc>
                <w:tcPr>
                  <w:tcW w:w="2453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其中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: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设备（</w:t>
                  </w:r>
                  <w:proofErr w:type="gramStart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含软件</w:t>
                  </w:r>
                  <w:proofErr w:type="gramEnd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及网络设备）总投资（万元）</w:t>
                  </w:r>
                </w:p>
              </w:tc>
              <w:tc>
                <w:tcPr>
                  <w:tcW w:w="6187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1872"/>
                <w:jc w:val="center"/>
              </w:trPr>
              <w:tc>
                <w:tcPr>
                  <w:tcW w:w="2453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lastRenderedPageBreak/>
                    <w:t>核心智能制造装备（</w:t>
                  </w:r>
                  <w:proofErr w:type="gramStart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含软件</w:t>
                  </w:r>
                  <w:proofErr w:type="gramEnd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及网络设备）总投资</w:t>
                  </w:r>
                </w:p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6187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485"/>
                <w:jc w:val="center"/>
              </w:trPr>
              <w:tc>
                <w:tcPr>
                  <w:tcW w:w="8640" w:type="dxa"/>
                  <w:gridSpan w:val="5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2.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项目责任单位信息</w:t>
                  </w:r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1929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单位名称</w:t>
                  </w:r>
                </w:p>
              </w:tc>
              <w:tc>
                <w:tcPr>
                  <w:tcW w:w="6711" w:type="dxa"/>
                  <w:gridSpan w:val="4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1929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通讯地址</w:t>
                  </w:r>
                </w:p>
              </w:tc>
              <w:tc>
                <w:tcPr>
                  <w:tcW w:w="1931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84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联系电话</w:t>
                  </w:r>
                </w:p>
              </w:tc>
              <w:tc>
                <w:tcPr>
                  <w:tcW w:w="2596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1929" w:type="dxa"/>
                  <w:tcBorders>
                    <w:tl2br w:val="nil"/>
                    <w:tr2bl w:val="nil"/>
                  </w:tcBorders>
                  <w:noWrap/>
                </w:tcPr>
                <w:p w:rsidR="00BA7280" w:rsidRDefault="00BA7280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931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2016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</w:p>
              </w:tc>
              <w:tc>
                <w:tcPr>
                  <w:tcW w:w="2184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2017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</w:p>
              </w:tc>
              <w:tc>
                <w:tcPr>
                  <w:tcW w:w="2596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2018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</w:p>
              </w:tc>
            </w:tr>
            <w:tr w:rsidR="00BA7280">
              <w:trPr>
                <w:cantSplit/>
                <w:trHeight w:val="948"/>
                <w:jc w:val="center"/>
              </w:trPr>
              <w:tc>
                <w:tcPr>
                  <w:tcW w:w="1929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总资产</w:t>
                  </w:r>
                </w:p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1931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84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96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948"/>
                <w:jc w:val="center"/>
              </w:trPr>
              <w:tc>
                <w:tcPr>
                  <w:tcW w:w="1929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实收资本</w:t>
                  </w:r>
                </w:p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1931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84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96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948"/>
                <w:jc w:val="center"/>
              </w:trPr>
              <w:tc>
                <w:tcPr>
                  <w:tcW w:w="1929" w:type="dxa"/>
                  <w:tcBorders>
                    <w:tl2br w:val="nil"/>
                    <w:tr2bl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主营业务收入（万元）</w:t>
                  </w:r>
                </w:p>
              </w:tc>
              <w:tc>
                <w:tcPr>
                  <w:tcW w:w="1931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84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96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1929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税金（万元）</w:t>
                  </w:r>
                </w:p>
              </w:tc>
              <w:tc>
                <w:tcPr>
                  <w:tcW w:w="1931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84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96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1929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利润（万元）</w:t>
                  </w:r>
                </w:p>
              </w:tc>
              <w:tc>
                <w:tcPr>
                  <w:tcW w:w="1931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84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96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1929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是否有融资需求</w:t>
                  </w:r>
                </w:p>
              </w:tc>
              <w:tc>
                <w:tcPr>
                  <w:tcW w:w="6711" w:type="dxa"/>
                  <w:gridSpan w:val="4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有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需融资规模（）万元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无</w:t>
                  </w:r>
                  <w:bookmarkStart w:id="0" w:name="_GoBack"/>
                  <w:bookmarkEnd w:id="0"/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8640" w:type="dxa"/>
                  <w:gridSpan w:val="5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3.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项目责任人信息</w:t>
                  </w:r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1929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姓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名</w:t>
                  </w:r>
                </w:p>
              </w:tc>
              <w:tc>
                <w:tcPr>
                  <w:tcW w:w="1931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84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联系电话</w:t>
                  </w:r>
                </w:p>
              </w:tc>
              <w:tc>
                <w:tcPr>
                  <w:tcW w:w="2596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600"/>
                <w:jc w:val="center"/>
              </w:trPr>
              <w:tc>
                <w:tcPr>
                  <w:tcW w:w="1929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职务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/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职称</w:t>
                  </w:r>
                </w:p>
              </w:tc>
              <w:tc>
                <w:tcPr>
                  <w:tcW w:w="1931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84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传真</w:t>
                  </w:r>
                </w:p>
              </w:tc>
              <w:tc>
                <w:tcPr>
                  <w:tcW w:w="2596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3422"/>
                <w:jc w:val="center"/>
              </w:trPr>
              <w:tc>
                <w:tcPr>
                  <w:tcW w:w="3860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lastRenderedPageBreak/>
                    <w:t>项目简介</w:t>
                  </w:r>
                </w:p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（限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200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字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）</w:t>
                  </w:r>
                </w:p>
              </w:tc>
              <w:tc>
                <w:tcPr>
                  <w:tcW w:w="4780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2810"/>
                <w:jc w:val="center"/>
              </w:trPr>
              <w:tc>
                <w:tcPr>
                  <w:tcW w:w="3860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核心工艺描述</w:t>
                  </w:r>
                </w:p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（限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200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字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）</w:t>
                  </w:r>
                </w:p>
              </w:tc>
              <w:tc>
                <w:tcPr>
                  <w:tcW w:w="4780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A7280">
              <w:trPr>
                <w:cantSplit/>
                <w:trHeight w:val="3440"/>
                <w:jc w:val="center"/>
              </w:trPr>
              <w:tc>
                <w:tcPr>
                  <w:tcW w:w="3860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项目特色</w:t>
                  </w:r>
                </w:p>
                <w:p w:rsidR="00BA7280" w:rsidRDefault="004642B5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（限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200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字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）</w:t>
                  </w:r>
                </w:p>
              </w:tc>
              <w:tc>
                <w:tcPr>
                  <w:tcW w:w="4780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BA7280" w:rsidRDefault="00BA7280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BA7280" w:rsidRDefault="00BA7280">
            <w:pPr>
              <w:pStyle w:val="a0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BA7280" w:rsidRDefault="00BA7280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:rsidR="00BA7280" w:rsidRDefault="00BA7280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:rsidR="00BA7280" w:rsidRDefault="00BA7280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:rsidR="00BA7280" w:rsidRDefault="00BA7280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sectPr w:rsidR="00BA72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A7280" w:rsidRDefault="00BA7280">
      <w:pPr>
        <w:pStyle w:val="a0"/>
      </w:pPr>
    </w:p>
    <w:p w:rsidR="00BA7280" w:rsidRDefault="004642B5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网络协同制造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数字化车间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/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智能工厂建设标准要素</w:t>
      </w:r>
    </w:p>
    <w:p w:rsidR="00BA7280" w:rsidRDefault="004642B5">
      <w:pPr>
        <w:pStyle w:val="a0"/>
        <w:jc w:val="center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（截至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日）</w:t>
      </w:r>
    </w:p>
    <w:tbl>
      <w:tblPr>
        <w:tblW w:w="13858" w:type="dxa"/>
        <w:jc w:val="center"/>
        <w:tblLayout w:type="fixed"/>
        <w:tblLook w:val="04A0"/>
      </w:tblPr>
      <w:tblGrid>
        <w:gridCol w:w="6075"/>
        <w:gridCol w:w="1496"/>
        <w:gridCol w:w="1356"/>
        <w:gridCol w:w="4931"/>
      </w:tblGrid>
      <w:tr w:rsidR="00BA7280">
        <w:trPr>
          <w:trHeight w:val="782"/>
          <w:tblHeader/>
          <w:jc w:val="center"/>
        </w:trPr>
        <w:tc>
          <w:tcPr>
            <w:tcW w:w="6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要素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达到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未达到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A7280" w:rsidRDefault="004642B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情况说明</w:t>
            </w:r>
          </w:p>
        </w:tc>
      </w:tr>
      <w:tr w:rsidR="00BA7280">
        <w:trPr>
          <w:trHeight w:val="782"/>
          <w:tblHeader/>
          <w:jc w:val="center"/>
        </w:trPr>
        <w:tc>
          <w:tcPr>
            <w:tcW w:w="6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若达到“√”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未达到“√”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A7280" w:rsidRDefault="004642B5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若未达到，请根据要素内容分条说明完成情况</w:t>
            </w:r>
          </w:p>
          <w:p w:rsidR="00BA7280" w:rsidRDefault="004642B5">
            <w:pPr>
              <w:pStyle w:val="a0"/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（每项要素限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字）</w:t>
            </w:r>
          </w:p>
        </w:tc>
      </w:tr>
      <w:tr w:rsidR="00BA7280">
        <w:trPr>
          <w:trHeight w:val="981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建有网络化制造资源协同云平台，具有完善的体系架构和相应的运行规则。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A7280">
        <w:trPr>
          <w:trHeight w:val="1420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通过协同云平台，展示社会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企业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部门制造资源，实现制造资源和需求的有效对接。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A7280">
        <w:trPr>
          <w:trHeight w:val="1619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通过协同云平台，实现面向需求的企业间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部门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间创新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资源、设计能力的共享、互补和对接。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A7280">
        <w:trPr>
          <w:trHeight w:val="1515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通过协同云平台，实现面向订单的企业间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部门间生产资源合理调配，以及制造过程各环节和供应链的并行组织生产。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A7280">
        <w:trPr>
          <w:trHeight w:val="962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建有围绕全生产链协同共享的产品溯源体系，实现企业间涵盖产品生产制造与运维服务等环节的信息溯源服务。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A7280">
        <w:trPr>
          <w:trHeight w:val="1339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pStyle w:val="Title1"/>
              <w:widowControl w:val="0"/>
              <w:jc w:val="both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建有工业信息安全管理制度和技术防护体系，具备网络防护、应急响应等信息安全保障能力。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A7280">
        <w:trPr>
          <w:trHeight w:val="782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运营成本降低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A7280">
        <w:trPr>
          <w:trHeight w:val="682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产品升级周期缩短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A7280">
        <w:trPr>
          <w:trHeight w:val="717"/>
          <w:jc w:val="center"/>
        </w:trPr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4642B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生产效率提高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A7280" w:rsidRDefault="00BA7280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BA7280" w:rsidRDefault="00BA7280"/>
    <w:sectPr w:rsidR="00BA7280" w:rsidSect="00BA7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2B5" w:rsidRDefault="004642B5" w:rsidP="004642B5">
      <w:r>
        <w:separator/>
      </w:r>
    </w:p>
  </w:endnote>
  <w:endnote w:type="continuationSeparator" w:id="0">
    <w:p w:rsidR="004642B5" w:rsidRDefault="004642B5" w:rsidP="00464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2B5" w:rsidRDefault="004642B5" w:rsidP="004642B5">
      <w:r>
        <w:separator/>
      </w:r>
    </w:p>
  </w:footnote>
  <w:footnote w:type="continuationSeparator" w:id="0">
    <w:p w:rsidR="004642B5" w:rsidRDefault="004642B5" w:rsidP="00464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280"/>
    <w:rsid w:val="004642B5"/>
    <w:rsid w:val="00BA7280"/>
    <w:rsid w:val="03A37730"/>
    <w:rsid w:val="057875E6"/>
    <w:rsid w:val="108F0936"/>
    <w:rsid w:val="14332729"/>
    <w:rsid w:val="1B0902A9"/>
    <w:rsid w:val="347B5573"/>
    <w:rsid w:val="4BD00E65"/>
    <w:rsid w:val="4D13065B"/>
    <w:rsid w:val="532839CD"/>
    <w:rsid w:val="694B7363"/>
    <w:rsid w:val="74B4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A72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A7280"/>
    <w:pPr>
      <w:spacing w:beforeLines="50" w:afterLines="50" w:line="360" w:lineRule="auto"/>
      <w:ind w:firstLineChars="200" w:firstLine="480"/>
      <w:outlineLvl w:val="0"/>
    </w:pPr>
    <w:rPr>
      <w:rFonts w:ascii="黑体" w:eastAsia="黑体" w:hAnsi="黑体" w:cs="黑体"/>
      <w:b/>
      <w:szCs w:val="22"/>
    </w:rPr>
  </w:style>
  <w:style w:type="paragraph" w:styleId="6">
    <w:name w:val="heading 6"/>
    <w:basedOn w:val="a"/>
    <w:next w:val="a"/>
    <w:link w:val="6Char"/>
    <w:semiHidden/>
    <w:unhideWhenUsed/>
    <w:qFormat/>
    <w:rsid w:val="00BA7280"/>
    <w:pPr>
      <w:spacing w:before="10" w:after="10" w:line="360" w:lineRule="auto"/>
      <w:outlineLvl w:val="5"/>
    </w:pPr>
    <w:rPr>
      <w:rFonts w:ascii="仿宋_GB2312" w:hAnsi="仿宋_GB2312" w:cs="仿宋_GB2312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BA7280"/>
  </w:style>
  <w:style w:type="character" w:customStyle="1" w:styleId="6Char">
    <w:name w:val="标题 6 Char"/>
    <w:link w:val="6"/>
    <w:qFormat/>
    <w:rsid w:val="00BA7280"/>
    <w:rPr>
      <w:rFonts w:ascii="仿宋_GB2312" w:eastAsia="仿宋_GB2312" w:hAnsi="仿宋_GB2312" w:cs="仿宋_GB2312"/>
      <w:b/>
      <w:bCs/>
    </w:rPr>
  </w:style>
  <w:style w:type="paragraph" w:customStyle="1" w:styleId="Title1">
    <w:name w:val="Title1"/>
    <w:qFormat/>
    <w:rsid w:val="00BA7280"/>
    <w:pPr>
      <w:jc w:val="center"/>
    </w:pPr>
    <w:rPr>
      <w:rFonts w:eastAsia="黑体"/>
      <w:kern w:val="2"/>
      <w:sz w:val="44"/>
      <w:szCs w:val="22"/>
    </w:rPr>
  </w:style>
  <w:style w:type="paragraph" w:styleId="a4">
    <w:name w:val="header"/>
    <w:basedOn w:val="a"/>
    <w:link w:val="Char"/>
    <w:rsid w:val="00464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4642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64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4642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251</Characters>
  <Application>Microsoft Office Word</Application>
  <DocSecurity>0</DocSecurity>
  <Lines>2</Lines>
  <Paragraphs>1</Paragraphs>
  <ScaleCrop>false</ScaleCrop>
  <Company>Sky123.Org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Sky123.Org</cp:lastModifiedBy>
  <cp:revision>2</cp:revision>
  <dcterms:created xsi:type="dcterms:W3CDTF">2019-11-22T08:21:00Z</dcterms:created>
  <dcterms:modified xsi:type="dcterms:W3CDTF">2019-11-22T08:21:00Z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