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12" w:rsidRDefault="00F41B12" w:rsidP="00F41B12">
      <w:pPr>
        <w:spacing w:line="576" w:lineRule="exact"/>
        <w:rPr>
          <w:rFonts w:ascii="黑体" w:eastAsia="黑体" w:hAnsi="黑体"/>
          <w:color w:val="FF0000"/>
          <w:kern w:val="0"/>
          <w:sz w:val="28"/>
          <w:szCs w:val="28"/>
        </w:rPr>
      </w:pPr>
      <w:r>
        <w:rPr>
          <w:rFonts w:ascii="黑体" w:eastAsia="黑体" w:hAnsi="黑体"/>
          <w:noProof/>
          <w:color w:val="FF000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2007870</wp:posOffset>
                </wp:positionH>
                <wp:positionV relativeFrom="paragraph">
                  <wp:posOffset>20320</wp:posOffset>
                </wp:positionV>
                <wp:extent cx="4848225" cy="635635"/>
                <wp:effectExtent l="69215" t="72390" r="64135" b="63500"/>
                <wp:wrapNone/>
                <wp:docPr id="19" name="流程图: 可选过程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635635"/>
                        </a:xfrm>
                        <a:prstGeom prst="flowChartAlternateProcess">
                          <a:avLst/>
                        </a:prstGeom>
                        <a:solidFill>
                          <a:srgbClr val="FF9900"/>
                        </a:solidFill>
                        <a:ln w="127000" cmpd="dbl">
                          <a:solidFill>
                            <a:srgbClr val="FF9900"/>
                          </a:solidFill>
                          <a:miter lim="800000"/>
                          <a:headEnd/>
                          <a:tailEnd/>
                        </a:ln>
                      </wps:spPr>
                      <wps:txbx>
                        <w:txbxContent>
                          <w:p w:rsidR="00F41B12" w:rsidRDefault="00F41B12" w:rsidP="00F41B12">
                            <w:pPr>
                              <w:snapToGrid w:val="0"/>
                              <w:jc w:val="center"/>
                              <w:rPr>
                                <w:rFonts w:ascii="方正小标宋简体" w:eastAsia="方正小标宋简体" w:hAnsi="方正小标宋简体" w:hint="eastAsia"/>
                                <w:sz w:val="44"/>
                                <w:szCs w:val="44"/>
                              </w:rPr>
                            </w:pPr>
                            <w:r>
                              <w:rPr>
                                <w:rFonts w:ascii="方正小标宋简体" w:eastAsia="方正小标宋简体" w:hAnsi="方正小标宋简体" w:hint="eastAsia"/>
                                <w:sz w:val="44"/>
                                <w:szCs w:val="44"/>
                              </w:rPr>
                              <w:t>九类消防安全突出风险整治要求</w:t>
                            </w:r>
                          </w:p>
                          <w:p w:rsidR="00F41B12" w:rsidRDefault="00F41B12" w:rsidP="00F41B12">
                            <w:pPr>
                              <w:spacing w:line="360" w:lineRule="exact"/>
                              <w:jc w:val="center"/>
                              <w:rPr>
                                <w:rFonts w:ascii="方正小标宋简体" w:eastAsia="方正小标宋简体"/>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9" o:spid="_x0000_s1026" type="#_x0000_t176" style="position:absolute;left:0;text-align:left;margin-left:158.1pt;margin-top:1.6pt;width:381.75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" fillcolor="#f90" strokecolor="#f90" strokeweight="10pt">
                <v:stroke linestyle="thinThin"/>
                <v:textbox>
                  <w:txbxContent>
                    <w:p w:rsidR="00F41B12" w:rsidRDefault="00F41B12" w:rsidP="00F41B12">
                      <w:pPr>
                        <w:snapToGrid w:val="0"/>
                        <w:jc w:val="center"/>
                        <w:rPr>
                          <w:rFonts w:ascii="方正小标宋简体" w:eastAsia="方正小标宋简体" w:hAnsi="方正小标宋简体" w:hint="eastAsia"/>
                          <w:sz w:val="44"/>
                          <w:szCs w:val="44"/>
                        </w:rPr>
                      </w:pPr>
                      <w:r>
                        <w:rPr>
                          <w:rFonts w:ascii="方正小标宋简体" w:eastAsia="方正小标宋简体" w:hAnsi="方正小标宋简体" w:hint="eastAsia"/>
                          <w:sz w:val="44"/>
                          <w:szCs w:val="44"/>
                        </w:rPr>
                        <w:t>九类消防安全突出风险整治要求</w:t>
                      </w:r>
                    </w:p>
                    <w:p w:rsidR="00F41B12" w:rsidRDefault="00F41B12" w:rsidP="00F41B12">
                      <w:pPr>
                        <w:spacing w:line="360" w:lineRule="exact"/>
                        <w:jc w:val="center"/>
                        <w:rPr>
                          <w:rFonts w:ascii="方正小标宋简体" w:eastAsia="方正小标宋简体"/>
                          <w:color w:val="FFFFFF"/>
                          <w:sz w:val="32"/>
                          <w:szCs w:val="32"/>
                        </w:rPr>
                      </w:pPr>
                    </w:p>
                  </w:txbxContent>
                </v:textbox>
              </v:shape>
            </w:pict>
          </mc:Fallback>
        </mc:AlternateContent>
      </w:r>
      <w:r>
        <w:rPr>
          <w:rFonts w:ascii="Times New Roman" w:eastAsia="黑体" w:hAnsi="Times New Roman"/>
          <w:sz w:val="36"/>
          <w:szCs w:val="36"/>
        </w:rPr>
        <w:t>附件</w:t>
      </w:r>
      <w:r>
        <w:rPr>
          <w:rFonts w:ascii="Times New Roman" w:eastAsia="黑体" w:hAnsi="Times New Roman" w:hint="eastAsia"/>
          <w:sz w:val="36"/>
          <w:szCs w:val="36"/>
        </w:rPr>
        <w:t>1</w:t>
      </w:r>
    </w:p>
    <w:p w:rsidR="00F41B12" w:rsidRDefault="00F41B12" w:rsidP="00F41B12">
      <w:r>
        <w:rPr>
          <w:rFonts w:ascii="黑体" w:eastAsia="黑体" w:hAnsi="黑体"/>
          <w:noProof/>
          <w:color w:val="FF0000"/>
          <w:kern w:val="0"/>
          <w:sz w:val="28"/>
          <w:szCs w:val="28"/>
        </w:rPr>
        <mc:AlternateContent>
          <mc:Choice Requires="wps">
            <w:drawing>
              <wp:anchor distT="0" distB="0" distL="114300" distR="114300" simplePos="0" relativeHeight="251676672" behindDoc="0" locked="0" layoutInCell="1" allowOverlap="1">
                <wp:simplePos x="0" y="0"/>
                <wp:positionH relativeFrom="column">
                  <wp:posOffset>7343775</wp:posOffset>
                </wp:positionH>
                <wp:positionV relativeFrom="paragraph">
                  <wp:posOffset>1003935</wp:posOffset>
                </wp:positionV>
                <wp:extent cx="1080135" cy="3995420"/>
                <wp:effectExtent l="13970" t="12065" r="10795" b="1206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95420"/>
                        </a:xfrm>
                        <a:prstGeom prst="rect">
                          <a:avLst/>
                        </a:prstGeom>
                        <a:solidFill>
                          <a:srgbClr val="FFFFFF"/>
                        </a:solidFill>
                        <a:ln w="19050">
                          <a:solidFill>
                            <a:srgbClr val="4BACC6"/>
                          </a:solidFill>
                          <a:miter lim="800000"/>
                          <a:headEnd/>
                          <a:tailEnd/>
                        </a:ln>
                      </wps:spPr>
                      <wps:txb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单位未定期开展建筑消防设施检测和维护保养，并完整准确记录的，必须落实日常检查维修保养制度，每年至少进行一次全面检测，确保完好有效，并如实制作</w:t>
                            </w:r>
                            <w:proofErr w:type="gramStart"/>
                            <w:r>
                              <w:rPr>
                                <w:sz w:val="13"/>
                                <w:szCs w:val="15"/>
                              </w:rPr>
                              <w:t>检测维保记录</w:t>
                            </w:r>
                            <w:proofErr w:type="gramEnd"/>
                            <w:r>
                              <w:rPr>
                                <w:sz w:val="13"/>
                                <w:szCs w:val="15"/>
                              </w:rPr>
                              <w:t>，存档备查。</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单位未定期开展检查巡查，并如实登记报告的，必须安排专人开展防火检查巡查，及时发现火灾隐患并妥善处置；消防安全重点单位必须每日开展防火巡查，公众聚集场所在营业期间必须每二小时开展一次防火巡查，医院、养老院、寄宿制学校、幼儿园必须加强夜间防火巡查。</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单位未及时整改消除隐患问题，并落实安全防范措施的，必须根据整改难易程度，按照先易后难的原则，及时整改消除火灾隐患；在火灾隐患消除之前，必须落实安全防范措施，确保消防安全。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27" style="position:absolute;left:0;text-align:left;margin-left:578.25pt;margin-top:79.05pt;width:85.05pt;height:31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" strokecolor="#4bacc6" strokeweight="1.5pt">
                <v:textbo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单位未定期开展建筑消防设施检测和维护保养，并完整准确记录的，必须落实日常检查维修保养制度，每年至少进行一次全面检测，确保完好有效，并如实制作</w:t>
                      </w:r>
                      <w:proofErr w:type="gramStart"/>
                      <w:r>
                        <w:rPr>
                          <w:sz w:val="13"/>
                          <w:szCs w:val="15"/>
                        </w:rPr>
                        <w:t>检测维保记录</w:t>
                      </w:r>
                      <w:proofErr w:type="gramEnd"/>
                      <w:r>
                        <w:rPr>
                          <w:sz w:val="13"/>
                          <w:szCs w:val="15"/>
                        </w:rPr>
                        <w:t>，存档备查。</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单位未定期开展检查巡查，并如实登记报告的，必须安排专人开展防火检查巡查，及时发现火灾隐患并妥善处置；消防安全重点单位必须每日开展防火巡查，公众聚集场所在营业期间必须每二小时开展一次防火巡查，医院、养老院、寄宿制学校、幼儿园必须加强夜间防火巡查。</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单位未及时整改消除隐患问题，并落实安全防范措施的，必须根据整改难易程度，按照先易后难的原则，及时整改消除火灾隐患；在火灾隐患消除之前，必须落实安全防范措施，确保消防安全。</w:t>
                      </w:r>
                    </w:p>
                  </w:txbxContent>
                </v:textbox>
              </v:rect>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77696" behindDoc="0" locked="0" layoutInCell="1" allowOverlap="1">
                <wp:simplePos x="0" y="0"/>
                <wp:positionH relativeFrom="column">
                  <wp:posOffset>8489315</wp:posOffset>
                </wp:positionH>
                <wp:positionV relativeFrom="paragraph">
                  <wp:posOffset>1003935</wp:posOffset>
                </wp:positionV>
                <wp:extent cx="1080135" cy="3995420"/>
                <wp:effectExtent l="16510" t="12065" r="17780" b="1206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95420"/>
                        </a:xfrm>
                        <a:prstGeom prst="rect">
                          <a:avLst/>
                        </a:prstGeom>
                        <a:solidFill>
                          <a:srgbClr val="FFFFFF"/>
                        </a:solidFill>
                        <a:ln w="19050">
                          <a:solidFill>
                            <a:srgbClr val="4BACC6"/>
                          </a:solidFill>
                          <a:miter lim="800000"/>
                          <a:headEnd/>
                          <a:tailEnd/>
                        </a:ln>
                      </wps:spPr>
                      <wps:txb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重点单位检查整改隐患、扑救初起火灾、组织人员疏散、开展宣传培训能力不足的，必须加强单位消防安全培训工作，开展示范性检查，完善灭火和应急疏散预案并组织演练，确保突发情况下及时扑救初起火灾，疏散在场群众。</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一般单位员工不了解本场所火灾危险性，不会报警、不会灭火、不会逃生的，必须定期组织员工进行消防安全培训，加强新入职员工岗前培训，使其了解本场所本岗位火灾危险性，掌握报火警、扑救初起火灾、自救逃生的知识和技能。</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人员密集场所现场工作人员，在突发情况下必须组织、引导在场人员疏散。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7" o:spid="_x0000_s1028" style="position:absolute;left:0;text-align:left;margin-left:668.45pt;margin-top:79.05pt;width:85.05pt;height:31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" strokecolor="#4bacc6" strokeweight="1.5pt">
                <v:textbo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重点单位检查整改隐患、扑救初起火灾、组织人员疏散、开展宣传培训能力不足的，必须加强单位消防安全培训工作，开展示范性检查，完善灭火和应急疏散预案并组织演练，确保突发情况下及时扑救初起火灾，疏散在场群众。</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一般单位员工不了解本场所火灾危险性，不会报警、不会灭火、不会逃生的，必须定期组织员工进行消防安全培训，加强新入职员工岗前培训，使其了解本场所本岗位火灾危险性，掌握报火警、扑救初起火灾、自救逃生的知识和技能。</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人员密集场所现场工作人员，在突发情况下必须组织、引导在场人员疏散。</w:t>
                      </w:r>
                    </w:p>
                  </w:txbxContent>
                </v:textbox>
              </v:rect>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71552" behindDoc="0" locked="0" layoutInCell="1" allowOverlap="1">
                <wp:simplePos x="0" y="0"/>
                <wp:positionH relativeFrom="column">
                  <wp:posOffset>1602105</wp:posOffset>
                </wp:positionH>
                <wp:positionV relativeFrom="paragraph">
                  <wp:posOffset>1003935</wp:posOffset>
                </wp:positionV>
                <wp:extent cx="1080135" cy="3995420"/>
                <wp:effectExtent l="15875" t="12065" r="18415" b="1206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95420"/>
                        </a:xfrm>
                        <a:prstGeom prst="rect">
                          <a:avLst/>
                        </a:prstGeom>
                        <a:solidFill>
                          <a:srgbClr val="FFFFFF"/>
                        </a:solidFill>
                        <a:ln w="19050">
                          <a:solidFill>
                            <a:srgbClr val="4BACC6"/>
                          </a:solidFill>
                          <a:miter lim="800000"/>
                          <a:headEnd/>
                          <a:tailEnd/>
                        </a:ln>
                      </wps:spPr>
                      <wps:txb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疏散通道、安全出口被封闭、堵塞、占用的，必须立即打通、拆除、清理，恢复畅通。</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人员密集场所在门窗上设置广告牌等影响逃生和灭火救援障碍物的，必须拆除。</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违规搭建临时建筑，占用防火间距、疏散通道的，必须拆除，恢复原状。</w:t>
                            </w:r>
                          </w:p>
                          <w:p w:rsidR="00F41B12" w:rsidRDefault="00F41B12" w:rsidP="00F41B12">
                            <w:pPr>
                              <w:adjustRightInd w:val="0"/>
                              <w:snapToGrid w:val="0"/>
                              <w:spacing w:line="200" w:lineRule="atLeast"/>
                              <w:rPr>
                                <w:sz w:val="13"/>
                                <w:szCs w:val="15"/>
                              </w:rPr>
                            </w:pPr>
                            <w:r>
                              <w:rPr>
                                <w:sz w:val="13"/>
                                <w:szCs w:val="15"/>
                              </w:rPr>
                              <w:t>4</w:t>
                            </w:r>
                            <w:r>
                              <w:rPr>
                                <w:rFonts w:hint="eastAsia"/>
                                <w:sz w:val="13"/>
                                <w:szCs w:val="15"/>
                              </w:rPr>
                              <w:t>、</w:t>
                            </w:r>
                            <w:r>
                              <w:rPr>
                                <w:sz w:val="13"/>
                                <w:szCs w:val="15"/>
                              </w:rPr>
                              <w:t xml:space="preserve"> </w:t>
                            </w:r>
                            <w:r>
                              <w:rPr>
                                <w:sz w:val="13"/>
                                <w:szCs w:val="15"/>
                              </w:rPr>
                              <w:t>宾馆饭店、员工宿舍、群租房等有人员住宿的场所，安全出口必须</w:t>
                            </w:r>
                            <w:r>
                              <w:rPr>
                                <w:sz w:val="13"/>
                                <w:szCs w:val="15"/>
                              </w:rPr>
                              <w:t>24</w:t>
                            </w:r>
                            <w:r>
                              <w:rPr>
                                <w:sz w:val="13"/>
                                <w:szCs w:val="15"/>
                              </w:rPr>
                              <w:t>小时保持畅通。公众聚集场所在营业期间，安全出口必须保持畅通。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 o:spid="_x0000_s1029" style="position:absolute;left:0;text-align:left;margin-left:126.15pt;margin-top:79.05pt;width:85.05pt;height:3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" strokecolor="#4bacc6" strokeweight="1.5pt">
                <v:textbo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疏散通道、安全出口被封闭、堵塞、占用的，必须立即打通、拆除、清理，恢复畅通。</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人员密集场所在门窗上设置广告牌等影响逃生和灭火救援障碍物的，必须拆除。</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违规搭建临时建筑，占用防火间距、疏散通道的，必须拆除，恢复原状。</w:t>
                      </w:r>
                    </w:p>
                    <w:p w:rsidR="00F41B12" w:rsidRDefault="00F41B12" w:rsidP="00F41B12">
                      <w:pPr>
                        <w:adjustRightInd w:val="0"/>
                        <w:snapToGrid w:val="0"/>
                        <w:spacing w:line="200" w:lineRule="atLeast"/>
                        <w:rPr>
                          <w:sz w:val="13"/>
                          <w:szCs w:val="15"/>
                        </w:rPr>
                      </w:pPr>
                      <w:r>
                        <w:rPr>
                          <w:sz w:val="13"/>
                          <w:szCs w:val="15"/>
                        </w:rPr>
                        <w:t>4</w:t>
                      </w:r>
                      <w:r>
                        <w:rPr>
                          <w:rFonts w:hint="eastAsia"/>
                          <w:sz w:val="13"/>
                          <w:szCs w:val="15"/>
                        </w:rPr>
                        <w:t>、</w:t>
                      </w:r>
                      <w:r>
                        <w:rPr>
                          <w:sz w:val="13"/>
                          <w:szCs w:val="15"/>
                        </w:rPr>
                        <w:t xml:space="preserve"> </w:t>
                      </w:r>
                      <w:r>
                        <w:rPr>
                          <w:sz w:val="13"/>
                          <w:szCs w:val="15"/>
                        </w:rPr>
                        <w:t>宾馆饭店、员工宿舍、群租房等有人员住宿的场所，安全出口必须</w:t>
                      </w:r>
                      <w:r>
                        <w:rPr>
                          <w:sz w:val="13"/>
                          <w:szCs w:val="15"/>
                        </w:rPr>
                        <w:t>24</w:t>
                      </w:r>
                      <w:r>
                        <w:rPr>
                          <w:sz w:val="13"/>
                          <w:szCs w:val="15"/>
                        </w:rPr>
                        <w:t>小时保持畅通。公众聚集场所在营业期间，安全出口必须保持畅通。</w:t>
                      </w:r>
                    </w:p>
                  </w:txbxContent>
                </v:textbox>
              </v:rect>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-688975</wp:posOffset>
                </wp:positionH>
                <wp:positionV relativeFrom="paragraph">
                  <wp:posOffset>1003935</wp:posOffset>
                </wp:positionV>
                <wp:extent cx="1080135" cy="3995420"/>
                <wp:effectExtent l="10795" t="12065" r="13970" b="1206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95420"/>
                        </a:xfrm>
                        <a:prstGeom prst="rect">
                          <a:avLst/>
                        </a:prstGeom>
                        <a:solidFill>
                          <a:srgbClr val="FFFFFF"/>
                        </a:solidFill>
                        <a:ln w="19050">
                          <a:solidFill>
                            <a:srgbClr val="4BACC6"/>
                          </a:solidFill>
                          <a:miter lim="800000"/>
                          <a:headEnd/>
                          <a:tailEnd/>
                        </a:ln>
                      </wps:spPr>
                      <wps:txbx>
                        <w:txbxContent>
                          <w:p w:rsidR="00F41B12" w:rsidRDefault="00F41B12" w:rsidP="00F41B12">
                            <w:pPr>
                              <w:adjustRightInd w:val="0"/>
                              <w:snapToGrid w:val="0"/>
                              <w:spacing w:line="200" w:lineRule="atLeast"/>
                              <w:rPr>
                                <w:w w:val="96"/>
                                <w:sz w:val="13"/>
                                <w:szCs w:val="15"/>
                              </w:rPr>
                            </w:pPr>
                            <w:r>
                              <w:rPr>
                                <w:w w:val="96"/>
                                <w:sz w:val="13"/>
                                <w:szCs w:val="15"/>
                              </w:rPr>
                              <w:t>1</w:t>
                            </w:r>
                            <w:r>
                              <w:rPr>
                                <w:rFonts w:hint="eastAsia"/>
                                <w:w w:val="96"/>
                                <w:sz w:val="13"/>
                                <w:szCs w:val="15"/>
                              </w:rPr>
                              <w:t>、</w:t>
                            </w:r>
                            <w:r>
                              <w:rPr>
                                <w:w w:val="96"/>
                                <w:sz w:val="13"/>
                                <w:szCs w:val="15"/>
                              </w:rPr>
                              <w:t xml:space="preserve"> </w:t>
                            </w:r>
                            <w:r>
                              <w:rPr>
                                <w:w w:val="96"/>
                                <w:sz w:val="13"/>
                                <w:szCs w:val="15"/>
                              </w:rPr>
                              <w:t>商场市场、宾馆饭店、公共娱乐场所等公众聚集场所采用易燃可燃材料装修装饰的，必须拆除或者更换。</w:t>
                            </w:r>
                          </w:p>
                          <w:p w:rsidR="00F41B12" w:rsidRDefault="00F41B12" w:rsidP="00F41B12">
                            <w:pPr>
                              <w:adjustRightInd w:val="0"/>
                              <w:snapToGrid w:val="0"/>
                              <w:spacing w:line="200" w:lineRule="atLeast"/>
                              <w:rPr>
                                <w:w w:val="96"/>
                                <w:sz w:val="13"/>
                                <w:szCs w:val="15"/>
                              </w:rPr>
                            </w:pPr>
                            <w:r>
                              <w:rPr>
                                <w:w w:val="96"/>
                                <w:sz w:val="13"/>
                                <w:szCs w:val="15"/>
                              </w:rPr>
                              <w:t>2</w:t>
                            </w:r>
                            <w:r>
                              <w:rPr>
                                <w:rFonts w:hint="eastAsia"/>
                                <w:w w:val="96"/>
                                <w:sz w:val="13"/>
                                <w:szCs w:val="15"/>
                              </w:rPr>
                              <w:t>、</w:t>
                            </w:r>
                            <w:r>
                              <w:rPr>
                                <w:w w:val="96"/>
                                <w:sz w:val="13"/>
                                <w:szCs w:val="15"/>
                              </w:rPr>
                              <w:t xml:space="preserve"> </w:t>
                            </w:r>
                            <w:r>
                              <w:rPr>
                                <w:w w:val="96"/>
                                <w:sz w:val="13"/>
                                <w:szCs w:val="15"/>
                              </w:rPr>
                              <w:t>幼儿园、养老院、医院、员工宿舍等人员密集场所，施工工地办公、住宿等临时用房采用易燃可燃材料为芯材的彩钢板搭建的，必须拆除或者更换。</w:t>
                            </w:r>
                          </w:p>
                          <w:p w:rsidR="00F41B12" w:rsidRDefault="00F41B12" w:rsidP="00F41B12">
                            <w:pPr>
                              <w:adjustRightInd w:val="0"/>
                              <w:snapToGrid w:val="0"/>
                              <w:spacing w:line="200" w:lineRule="atLeast"/>
                              <w:rPr>
                                <w:w w:val="96"/>
                                <w:sz w:val="13"/>
                                <w:szCs w:val="15"/>
                              </w:rPr>
                            </w:pPr>
                            <w:r>
                              <w:rPr>
                                <w:w w:val="96"/>
                                <w:sz w:val="13"/>
                                <w:szCs w:val="15"/>
                              </w:rPr>
                              <w:t>3</w:t>
                            </w:r>
                            <w:r>
                              <w:rPr>
                                <w:rFonts w:hint="eastAsia"/>
                                <w:w w:val="96"/>
                                <w:sz w:val="13"/>
                                <w:szCs w:val="15"/>
                              </w:rPr>
                              <w:t>、</w:t>
                            </w:r>
                            <w:r>
                              <w:rPr>
                                <w:w w:val="96"/>
                                <w:sz w:val="13"/>
                                <w:szCs w:val="15"/>
                              </w:rPr>
                              <w:t xml:space="preserve"> </w:t>
                            </w:r>
                            <w:r>
                              <w:rPr>
                                <w:w w:val="96"/>
                                <w:sz w:val="13"/>
                                <w:szCs w:val="15"/>
                              </w:rPr>
                              <w:t>现有高层建筑、商住楼等场所使用聚氨酯泡沫、聚苯乙烯等易燃可燃材料作外墙外保温系统的，严禁在周边安全距离内燃放烟花爆竹，违规动火作业；确需动火动</w:t>
                            </w:r>
                            <w:proofErr w:type="gramStart"/>
                            <w:r>
                              <w:rPr>
                                <w:w w:val="96"/>
                                <w:sz w:val="13"/>
                                <w:szCs w:val="15"/>
                              </w:rPr>
                              <w:t>焊施工求</w:t>
                            </w:r>
                            <w:proofErr w:type="gramEnd"/>
                            <w:r>
                              <w:rPr>
                                <w:w w:val="96"/>
                                <w:sz w:val="13"/>
                                <w:szCs w:val="15"/>
                              </w:rPr>
                              <w:t>的，必须严格落实现场监护和防范措施。</w:t>
                            </w:r>
                          </w:p>
                          <w:p w:rsidR="00F41B12" w:rsidRDefault="00F41B12" w:rsidP="00F41B12">
                            <w:pPr>
                              <w:adjustRightInd w:val="0"/>
                              <w:snapToGrid w:val="0"/>
                              <w:spacing w:line="200" w:lineRule="atLeast"/>
                              <w:rPr>
                                <w:w w:val="96"/>
                                <w:sz w:val="13"/>
                                <w:szCs w:val="15"/>
                              </w:rPr>
                            </w:pPr>
                            <w:r>
                              <w:rPr>
                                <w:w w:val="96"/>
                                <w:sz w:val="13"/>
                                <w:szCs w:val="15"/>
                              </w:rPr>
                              <w:t>4</w:t>
                            </w:r>
                            <w:r>
                              <w:rPr>
                                <w:rFonts w:hint="eastAsia"/>
                                <w:w w:val="96"/>
                                <w:sz w:val="13"/>
                                <w:szCs w:val="15"/>
                              </w:rPr>
                              <w:t>、</w:t>
                            </w:r>
                            <w:r>
                              <w:rPr>
                                <w:w w:val="96"/>
                                <w:sz w:val="13"/>
                                <w:szCs w:val="15"/>
                              </w:rPr>
                              <w:t xml:space="preserve"> </w:t>
                            </w:r>
                            <w:r>
                              <w:rPr>
                                <w:w w:val="96"/>
                                <w:sz w:val="13"/>
                                <w:szCs w:val="15"/>
                              </w:rPr>
                              <w:t>电气线路穿越或者敷设在易燃可燃装修装饰材料中的，必须采取穿管保护等防火措施；开关、插座等电器配件周围必须采取不燃隔热材料进行防火隔离。</w:t>
                            </w:r>
                          </w:p>
                          <w:p w:rsidR="00F41B12" w:rsidRDefault="00F41B12" w:rsidP="00F41B12">
                            <w:pPr>
                              <w:adjustRightInd w:val="0"/>
                              <w:snapToGrid w:val="0"/>
                              <w:spacing w:line="200" w:lineRule="atLeast"/>
                              <w:rPr>
                                <w:w w:val="96"/>
                                <w:sz w:val="13"/>
                                <w:szCs w:val="15"/>
                              </w:rPr>
                            </w:pPr>
                            <w:r>
                              <w:rPr>
                                <w:w w:val="96"/>
                                <w:sz w:val="13"/>
                                <w:szCs w:val="15"/>
                              </w:rPr>
                              <w:t>5</w:t>
                            </w:r>
                            <w:r>
                              <w:rPr>
                                <w:rFonts w:hint="eastAsia"/>
                                <w:w w:val="96"/>
                                <w:sz w:val="13"/>
                                <w:szCs w:val="15"/>
                              </w:rPr>
                              <w:t>、</w:t>
                            </w:r>
                            <w:r>
                              <w:rPr>
                                <w:w w:val="96"/>
                                <w:sz w:val="13"/>
                                <w:szCs w:val="15"/>
                              </w:rPr>
                              <w:t xml:space="preserve"> </w:t>
                            </w:r>
                            <w:r>
                              <w:rPr>
                                <w:w w:val="96"/>
                                <w:sz w:val="13"/>
                                <w:szCs w:val="15"/>
                              </w:rPr>
                              <w:t>大型活动现场布展使用大量易燃可燃装饰材料的，必须拆除或者更换。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5" o:spid="_x0000_s1030" style="position:absolute;left:0;text-align:left;margin-left:-54.25pt;margin-top:79.05pt;width:85.05pt;height:3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" strokecolor="#4bacc6" strokeweight="1.5pt">
                <v:textbox>
                  <w:txbxContent>
                    <w:p w:rsidR="00F41B12" w:rsidRDefault="00F41B12" w:rsidP="00F41B12">
                      <w:pPr>
                        <w:adjustRightInd w:val="0"/>
                        <w:snapToGrid w:val="0"/>
                        <w:spacing w:line="200" w:lineRule="atLeast"/>
                        <w:rPr>
                          <w:w w:val="96"/>
                          <w:sz w:val="13"/>
                          <w:szCs w:val="15"/>
                        </w:rPr>
                      </w:pPr>
                      <w:r>
                        <w:rPr>
                          <w:w w:val="96"/>
                          <w:sz w:val="13"/>
                          <w:szCs w:val="15"/>
                        </w:rPr>
                        <w:t>1</w:t>
                      </w:r>
                      <w:r>
                        <w:rPr>
                          <w:rFonts w:hint="eastAsia"/>
                          <w:w w:val="96"/>
                          <w:sz w:val="13"/>
                          <w:szCs w:val="15"/>
                        </w:rPr>
                        <w:t>、</w:t>
                      </w:r>
                      <w:r>
                        <w:rPr>
                          <w:w w:val="96"/>
                          <w:sz w:val="13"/>
                          <w:szCs w:val="15"/>
                        </w:rPr>
                        <w:t xml:space="preserve"> </w:t>
                      </w:r>
                      <w:r>
                        <w:rPr>
                          <w:w w:val="96"/>
                          <w:sz w:val="13"/>
                          <w:szCs w:val="15"/>
                        </w:rPr>
                        <w:t>商场市场、宾馆饭店、公共娱乐场所等公众聚集场所采用易燃可燃材料装修装饰的，必须拆除或者更换。</w:t>
                      </w:r>
                    </w:p>
                    <w:p w:rsidR="00F41B12" w:rsidRDefault="00F41B12" w:rsidP="00F41B12">
                      <w:pPr>
                        <w:adjustRightInd w:val="0"/>
                        <w:snapToGrid w:val="0"/>
                        <w:spacing w:line="200" w:lineRule="atLeast"/>
                        <w:rPr>
                          <w:w w:val="96"/>
                          <w:sz w:val="13"/>
                          <w:szCs w:val="15"/>
                        </w:rPr>
                      </w:pPr>
                      <w:r>
                        <w:rPr>
                          <w:w w:val="96"/>
                          <w:sz w:val="13"/>
                          <w:szCs w:val="15"/>
                        </w:rPr>
                        <w:t>2</w:t>
                      </w:r>
                      <w:r>
                        <w:rPr>
                          <w:rFonts w:hint="eastAsia"/>
                          <w:w w:val="96"/>
                          <w:sz w:val="13"/>
                          <w:szCs w:val="15"/>
                        </w:rPr>
                        <w:t>、</w:t>
                      </w:r>
                      <w:r>
                        <w:rPr>
                          <w:w w:val="96"/>
                          <w:sz w:val="13"/>
                          <w:szCs w:val="15"/>
                        </w:rPr>
                        <w:t xml:space="preserve"> </w:t>
                      </w:r>
                      <w:r>
                        <w:rPr>
                          <w:w w:val="96"/>
                          <w:sz w:val="13"/>
                          <w:szCs w:val="15"/>
                        </w:rPr>
                        <w:t>幼儿园、养老院、医院、员工宿舍等人员密集场所，施工工地办公、住宿等临时用房采用易燃可燃材料为芯材的彩钢板搭建的，必须拆除或者更换。</w:t>
                      </w:r>
                    </w:p>
                    <w:p w:rsidR="00F41B12" w:rsidRDefault="00F41B12" w:rsidP="00F41B12">
                      <w:pPr>
                        <w:adjustRightInd w:val="0"/>
                        <w:snapToGrid w:val="0"/>
                        <w:spacing w:line="200" w:lineRule="atLeast"/>
                        <w:rPr>
                          <w:w w:val="96"/>
                          <w:sz w:val="13"/>
                          <w:szCs w:val="15"/>
                        </w:rPr>
                      </w:pPr>
                      <w:r>
                        <w:rPr>
                          <w:w w:val="96"/>
                          <w:sz w:val="13"/>
                          <w:szCs w:val="15"/>
                        </w:rPr>
                        <w:t>3</w:t>
                      </w:r>
                      <w:r>
                        <w:rPr>
                          <w:rFonts w:hint="eastAsia"/>
                          <w:w w:val="96"/>
                          <w:sz w:val="13"/>
                          <w:szCs w:val="15"/>
                        </w:rPr>
                        <w:t>、</w:t>
                      </w:r>
                      <w:r>
                        <w:rPr>
                          <w:w w:val="96"/>
                          <w:sz w:val="13"/>
                          <w:szCs w:val="15"/>
                        </w:rPr>
                        <w:t xml:space="preserve"> </w:t>
                      </w:r>
                      <w:r>
                        <w:rPr>
                          <w:w w:val="96"/>
                          <w:sz w:val="13"/>
                          <w:szCs w:val="15"/>
                        </w:rPr>
                        <w:t>现有高层建筑、商住楼等场所使用聚氨酯泡沫、聚苯乙烯等易燃可燃材料作外墙外保温系统的，严禁在周边安全距离内燃放烟花爆竹，违规动火作业；确需动火动</w:t>
                      </w:r>
                      <w:proofErr w:type="gramStart"/>
                      <w:r>
                        <w:rPr>
                          <w:w w:val="96"/>
                          <w:sz w:val="13"/>
                          <w:szCs w:val="15"/>
                        </w:rPr>
                        <w:t>焊施工求</w:t>
                      </w:r>
                      <w:proofErr w:type="gramEnd"/>
                      <w:r>
                        <w:rPr>
                          <w:w w:val="96"/>
                          <w:sz w:val="13"/>
                          <w:szCs w:val="15"/>
                        </w:rPr>
                        <w:t>的，必须严格落实现场监护和防范措施。</w:t>
                      </w:r>
                    </w:p>
                    <w:p w:rsidR="00F41B12" w:rsidRDefault="00F41B12" w:rsidP="00F41B12">
                      <w:pPr>
                        <w:adjustRightInd w:val="0"/>
                        <w:snapToGrid w:val="0"/>
                        <w:spacing w:line="200" w:lineRule="atLeast"/>
                        <w:rPr>
                          <w:w w:val="96"/>
                          <w:sz w:val="13"/>
                          <w:szCs w:val="15"/>
                        </w:rPr>
                      </w:pPr>
                      <w:r>
                        <w:rPr>
                          <w:w w:val="96"/>
                          <w:sz w:val="13"/>
                          <w:szCs w:val="15"/>
                        </w:rPr>
                        <w:t>4</w:t>
                      </w:r>
                      <w:r>
                        <w:rPr>
                          <w:rFonts w:hint="eastAsia"/>
                          <w:w w:val="96"/>
                          <w:sz w:val="13"/>
                          <w:szCs w:val="15"/>
                        </w:rPr>
                        <w:t>、</w:t>
                      </w:r>
                      <w:r>
                        <w:rPr>
                          <w:w w:val="96"/>
                          <w:sz w:val="13"/>
                          <w:szCs w:val="15"/>
                        </w:rPr>
                        <w:t xml:space="preserve"> </w:t>
                      </w:r>
                      <w:r>
                        <w:rPr>
                          <w:w w:val="96"/>
                          <w:sz w:val="13"/>
                          <w:szCs w:val="15"/>
                        </w:rPr>
                        <w:t>电气线路穿越或者敷设在易燃可燃装修装饰材料中的，必须采取穿管保护等防火措施；开关、插座等电器配件周围必须采取不燃隔热材料进行防火隔离。</w:t>
                      </w:r>
                    </w:p>
                    <w:p w:rsidR="00F41B12" w:rsidRDefault="00F41B12" w:rsidP="00F41B12">
                      <w:pPr>
                        <w:adjustRightInd w:val="0"/>
                        <w:snapToGrid w:val="0"/>
                        <w:spacing w:line="200" w:lineRule="atLeast"/>
                        <w:rPr>
                          <w:w w:val="96"/>
                          <w:sz w:val="13"/>
                          <w:szCs w:val="15"/>
                        </w:rPr>
                      </w:pPr>
                      <w:r>
                        <w:rPr>
                          <w:w w:val="96"/>
                          <w:sz w:val="13"/>
                          <w:szCs w:val="15"/>
                        </w:rPr>
                        <w:t>5</w:t>
                      </w:r>
                      <w:r>
                        <w:rPr>
                          <w:rFonts w:hint="eastAsia"/>
                          <w:w w:val="96"/>
                          <w:sz w:val="13"/>
                          <w:szCs w:val="15"/>
                        </w:rPr>
                        <w:t>、</w:t>
                      </w:r>
                      <w:r>
                        <w:rPr>
                          <w:w w:val="96"/>
                          <w:sz w:val="13"/>
                          <w:szCs w:val="15"/>
                        </w:rPr>
                        <w:t xml:space="preserve"> </w:t>
                      </w:r>
                      <w:r>
                        <w:rPr>
                          <w:w w:val="96"/>
                          <w:sz w:val="13"/>
                          <w:szCs w:val="15"/>
                        </w:rPr>
                        <w:t>大型活动现场布展使用大量易燃可燃装饰材料的，必须拆除或者更换。</w:t>
                      </w:r>
                    </w:p>
                  </w:txbxContent>
                </v:textbox>
              </v:rect>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456565</wp:posOffset>
                </wp:positionH>
                <wp:positionV relativeFrom="paragraph">
                  <wp:posOffset>1003935</wp:posOffset>
                </wp:positionV>
                <wp:extent cx="1080135" cy="3995420"/>
                <wp:effectExtent l="13335" t="12065" r="11430" b="1206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95420"/>
                        </a:xfrm>
                        <a:prstGeom prst="rect">
                          <a:avLst/>
                        </a:prstGeom>
                        <a:solidFill>
                          <a:srgbClr val="FFFFFF"/>
                        </a:solidFill>
                        <a:ln w="19050">
                          <a:solidFill>
                            <a:srgbClr val="4BACC6"/>
                          </a:solidFill>
                          <a:miter lim="800000"/>
                          <a:headEnd/>
                          <a:tailEnd/>
                        </a:ln>
                      </wps:spPr>
                      <wps:txb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建筑地下与地上部分防火分隔设置不到位或者共用疏散楼梯间且未分隔的，必须用防火隔墙或者防火门将地下和地上部分完全分隔。</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建筑住宅与非住宅部分防火分隔设置不到位的，必须用防火隔墙或者防火门完全分隔。</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防火隔墙、防火卷帘、防火门、防火窗等防火分隔设施损坏的，必须及时修复或者更换。</w:t>
                            </w:r>
                          </w:p>
                          <w:p w:rsidR="00F41B12" w:rsidRDefault="00F41B12" w:rsidP="00F41B12">
                            <w:pPr>
                              <w:adjustRightInd w:val="0"/>
                              <w:snapToGrid w:val="0"/>
                              <w:spacing w:line="200" w:lineRule="atLeast"/>
                              <w:rPr>
                                <w:sz w:val="13"/>
                                <w:szCs w:val="15"/>
                              </w:rPr>
                            </w:pPr>
                            <w:r>
                              <w:rPr>
                                <w:sz w:val="13"/>
                                <w:szCs w:val="15"/>
                              </w:rPr>
                              <w:t>4</w:t>
                            </w:r>
                            <w:r>
                              <w:rPr>
                                <w:rFonts w:hint="eastAsia"/>
                                <w:sz w:val="13"/>
                                <w:szCs w:val="15"/>
                              </w:rPr>
                              <w:t>、</w:t>
                            </w:r>
                            <w:r>
                              <w:rPr>
                                <w:sz w:val="13"/>
                                <w:szCs w:val="15"/>
                              </w:rPr>
                              <w:t xml:space="preserve"> </w:t>
                            </w:r>
                            <w:r>
                              <w:rPr>
                                <w:sz w:val="13"/>
                                <w:szCs w:val="15"/>
                              </w:rPr>
                              <w:t>楼梯间、前室常闭式防火门常开的，必须立即关闭并保持常闭状态；防火门闭门器、顺序器损坏导致防火门不能自行关闭的，必须及时修复。</w:t>
                            </w:r>
                          </w:p>
                          <w:p w:rsidR="00F41B12" w:rsidRDefault="00F41B12" w:rsidP="00F41B12">
                            <w:pPr>
                              <w:adjustRightInd w:val="0"/>
                              <w:snapToGrid w:val="0"/>
                              <w:spacing w:line="200" w:lineRule="atLeast"/>
                              <w:rPr>
                                <w:sz w:val="13"/>
                                <w:szCs w:val="15"/>
                              </w:rPr>
                            </w:pPr>
                            <w:r>
                              <w:rPr>
                                <w:sz w:val="13"/>
                                <w:szCs w:val="15"/>
                              </w:rPr>
                              <w:t>5</w:t>
                            </w:r>
                            <w:r>
                              <w:rPr>
                                <w:rFonts w:hint="eastAsia"/>
                                <w:sz w:val="13"/>
                                <w:szCs w:val="15"/>
                              </w:rPr>
                              <w:t>、</w:t>
                            </w:r>
                            <w:r>
                              <w:rPr>
                                <w:sz w:val="13"/>
                                <w:szCs w:val="15"/>
                              </w:rPr>
                              <w:t xml:space="preserve"> </w:t>
                            </w:r>
                            <w:r>
                              <w:rPr>
                                <w:sz w:val="13"/>
                                <w:szCs w:val="15"/>
                              </w:rPr>
                              <w:t>管道穿越墙体处的孔洞、缝隙，竖向管道井与房间、吊顶相连通的孔洞，楼层楼板的缝隙防火分隔不严密的，必须用防火材料填充或者封堵。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4" o:spid="_x0000_s1031" style="position:absolute;left:0;text-align:left;margin-left:35.95pt;margin-top:79.05pt;width:85.05pt;height:31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" strokecolor="#4bacc6" strokeweight="1.5pt">
                <v:textbo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建筑地下与地上部分防火分隔设置不到位或者共用疏散楼梯间且未分隔的，必须用防火隔墙或者防火门将地下和地上部分完全分隔。</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建筑住宅与非住宅部分防火分隔设置不到位的，必须用防火隔墙或者防火门完全分隔。</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防火隔墙、防火卷帘、防火门、防火窗等防火分隔设施损坏的，必须及时修复或者更换。</w:t>
                      </w:r>
                    </w:p>
                    <w:p w:rsidR="00F41B12" w:rsidRDefault="00F41B12" w:rsidP="00F41B12">
                      <w:pPr>
                        <w:adjustRightInd w:val="0"/>
                        <w:snapToGrid w:val="0"/>
                        <w:spacing w:line="200" w:lineRule="atLeast"/>
                        <w:rPr>
                          <w:sz w:val="13"/>
                          <w:szCs w:val="15"/>
                        </w:rPr>
                      </w:pPr>
                      <w:r>
                        <w:rPr>
                          <w:sz w:val="13"/>
                          <w:szCs w:val="15"/>
                        </w:rPr>
                        <w:t>4</w:t>
                      </w:r>
                      <w:r>
                        <w:rPr>
                          <w:rFonts w:hint="eastAsia"/>
                          <w:sz w:val="13"/>
                          <w:szCs w:val="15"/>
                        </w:rPr>
                        <w:t>、</w:t>
                      </w:r>
                      <w:r>
                        <w:rPr>
                          <w:sz w:val="13"/>
                          <w:szCs w:val="15"/>
                        </w:rPr>
                        <w:t xml:space="preserve"> </w:t>
                      </w:r>
                      <w:r>
                        <w:rPr>
                          <w:sz w:val="13"/>
                          <w:szCs w:val="15"/>
                        </w:rPr>
                        <w:t>楼梯间、前室常闭式防火门常开的，必须立即关闭并保持常闭状态；防火门闭门器、顺序器损坏导致防火门不能自行关闭的，必须及时修复。</w:t>
                      </w:r>
                    </w:p>
                    <w:p w:rsidR="00F41B12" w:rsidRDefault="00F41B12" w:rsidP="00F41B12">
                      <w:pPr>
                        <w:adjustRightInd w:val="0"/>
                        <w:snapToGrid w:val="0"/>
                        <w:spacing w:line="200" w:lineRule="atLeast"/>
                        <w:rPr>
                          <w:sz w:val="13"/>
                          <w:szCs w:val="15"/>
                        </w:rPr>
                      </w:pPr>
                      <w:r>
                        <w:rPr>
                          <w:sz w:val="13"/>
                          <w:szCs w:val="15"/>
                        </w:rPr>
                        <w:t>5</w:t>
                      </w:r>
                      <w:r>
                        <w:rPr>
                          <w:rFonts w:hint="eastAsia"/>
                          <w:sz w:val="13"/>
                          <w:szCs w:val="15"/>
                        </w:rPr>
                        <w:t>、</w:t>
                      </w:r>
                      <w:r>
                        <w:rPr>
                          <w:sz w:val="13"/>
                          <w:szCs w:val="15"/>
                        </w:rPr>
                        <w:t xml:space="preserve"> </w:t>
                      </w:r>
                      <w:r>
                        <w:rPr>
                          <w:sz w:val="13"/>
                          <w:szCs w:val="15"/>
                        </w:rPr>
                        <w:t>管道穿越墙体处的孔洞、缝隙，竖向管道井与房间、吊顶相连通的孔洞，楼层楼板的缝隙防火分隔不严密的，必须用防火材料填充或者封堵。</w:t>
                      </w:r>
                    </w:p>
                  </w:txbxContent>
                </v:textbox>
              </v:rect>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72576" behindDoc="0" locked="0" layoutInCell="1" allowOverlap="1">
                <wp:simplePos x="0" y="0"/>
                <wp:positionH relativeFrom="column">
                  <wp:posOffset>2755265</wp:posOffset>
                </wp:positionH>
                <wp:positionV relativeFrom="paragraph">
                  <wp:posOffset>1003935</wp:posOffset>
                </wp:positionV>
                <wp:extent cx="1080135" cy="3995420"/>
                <wp:effectExtent l="16510" t="12065" r="17780" b="1206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95420"/>
                        </a:xfrm>
                        <a:prstGeom prst="rect">
                          <a:avLst/>
                        </a:prstGeom>
                        <a:solidFill>
                          <a:srgbClr val="FFFFFF"/>
                        </a:solidFill>
                        <a:ln w="19050">
                          <a:solidFill>
                            <a:srgbClr val="4BACC6"/>
                          </a:solidFill>
                          <a:miter lim="800000"/>
                          <a:headEnd/>
                          <a:tailEnd/>
                        </a:ln>
                      </wps:spPr>
                      <wps:txb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人员密集场所、居住场所违规使用、储存易燃易爆危险品的，必须及时搬离。其他场所储存易燃易爆危险品的，必须在明显部位设置禁烟禁火等警示标志，并安排专业人员管理。</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群租房、商场市场、施工工地等场所违规堆放易燃可燃物品，必须及时清理。</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劳动密集型企业生产车间、</w:t>
                            </w:r>
                            <w:r>
                              <w:rPr>
                                <w:sz w:val="13"/>
                                <w:szCs w:val="15"/>
                              </w:rPr>
                              <w:t>“</w:t>
                            </w:r>
                            <w:r>
                              <w:rPr>
                                <w:sz w:val="13"/>
                                <w:szCs w:val="15"/>
                              </w:rPr>
                              <w:t>多合一</w:t>
                            </w:r>
                            <w:r>
                              <w:rPr>
                                <w:sz w:val="13"/>
                                <w:szCs w:val="15"/>
                              </w:rPr>
                              <w:t>”</w:t>
                            </w:r>
                            <w:r>
                              <w:rPr>
                                <w:sz w:val="13"/>
                                <w:szCs w:val="15"/>
                              </w:rPr>
                              <w:t>场所内超量存放易燃易爆原材料或者半成品的，必须及时搬离、清理。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32" style="position:absolute;left:0;text-align:left;margin-left:216.95pt;margin-top:79.05pt;width:85.05pt;height:31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" strokecolor="#4bacc6" strokeweight="1.5pt">
                <v:textbo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人员密集场所、居住场所违规使用、储存易燃易爆危险品的，必须及时搬离。其他场所储存易燃易爆危险品的，必须在明显部位设置禁烟禁火等警示标志，并安排专业人员管理。</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群租房、商场市场、施工工地等场所违规堆放易燃可燃物品，必须及时清理。</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劳动密集型企业生产车间、</w:t>
                      </w:r>
                      <w:r>
                        <w:rPr>
                          <w:sz w:val="13"/>
                          <w:szCs w:val="15"/>
                        </w:rPr>
                        <w:t>“</w:t>
                      </w:r>
                      <w:r>
                        <w:rPr>
                          <w:sz w:val="13"/>
                          <w:szCs w:val="15"/>
                        </w:rPr>
                        <w:t>多合一</w:t>
                      </w:r>
                      <w:r>
                        <w:rPr>
                          <w:sz w:val="13"/>
                          <w:szCs w:val="15"/>
                        </w:rPr>
                        <w:t>”</w:t>
                      </w:r>
                      <w:r>
                        <w:rPr>
                          <w:sz w:val="13"/>
                          <w:szCs w:val="15"/>
                        </w:rPr>
                        <w:t>场所内超量存放易燃易爆原材料或者半成品的，必须及时搬离、清理。</w:t>
                      </w:r>
                    </w:p>
                  </w:txbxContent>
                </v:textbox>
              </v:rect>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3900805</wp:posOffset>
                </wp:positionH>
                <wp:positionV relativeFrom="paragraph">
                  <wp:posOffset>1003935</wp:posOffset>
                </wp:positionV>
                <wp:extent cx="1080135" cy="3995420"/>
                <wp:effectExtent l="9525" t="12065" r="15240" b="12065"/>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95420"/>
                        </a:xfrm>
                        <a:prstGeom prst="rect">
                          <a:avLst/>
                        </a:prstGeom>
                        <a:solidFill>
                          <a:srgbClr val="FFFFFF"/>
                        </a:solidFill>
                        <a:ln w="19050">
                          <a:solidFill>
                            <a:srgbClr val="4BACC6"/>
                          </a:solidFill>
                          <a:miter lim="800000"/>
                          <a:headEnd/>
                          <a:tailEnd/>
                        </a:ln>
                      </wps:spPr>
                      <wps:txb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火灾自动报警系统停用或者不能正常运行的，必须及时维修，恢复系统正常报警功能。</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消防水泵控制柜处于手动控制状态的，必须立即整改，将控制柜设置为自动控制状态，并张贴明显标志。</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自动喷水灭火系统、防火卷帘、机械防排烟等建筑消防设施不能正常联动的，必须及时维修，恢复系统正常联动功能。</w:t>
                            </w:r>
                          </w:p>
                          <w:p w:rsidR="00F41B12" w:rsidRDefault="00F41B12" w:rsidP="00F41B12">
                            <w:pPr>
                              <w:adjustRightInd w:val="0"/>
                              <w:snapToGrid w:val="0"/>
                              <w:spacing w:line="200" w:lineRule="atLeast"/>
                              <w:rPr>
                                <w:sz w:val="13"/>
                                <w:szCs w:val="15"/>
                              </w:rPr>
                            </w:pPr>
                            <w:r>
                              <w:rPr>
                                <w:sz w:val="13"/>
                                <w:szCs w:val="15"/>
                              </w:rPr>
                              <w:t>4</w:t>
                            </w:r>
                            <w:r>
                              <w:rPr>
                                <w:rFonts w:hint="eastAsia"/>
                                <w:sz w:val="13"/>
                                <w:szCs w:val="15"/>
                              </w:rPr>
                              <w:t>、</w:t>
                            </w:r>
                            <w:r>
                              <w:rPr>
                                <w:sz w:val="13"/>
                                <w:szCs w:val="15"/>
                              </w:rPr>
                              <w:t xml:space="preserve"> </w:t>
                            </w:r>
                            <w:r>
                              <w:rPr>
                                <w:sz w:val="13"/>
                                <w:szCs w:val="15"/>
                              </w:rPr>
                              <w:t>消火栓、自动喷水灭火系统不能正常供水的，必须及时维修，恢复系统正常供水功能。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 o:spid="_x0000_s1033" style="position:absolute;left:0;text-align:left;margin-left:307.15pt;margin-top:79.05pt;width:85.05pt;height:31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" strokecolor="#4bacc6" strokeweight="1.5pt">
                <v:textbo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火灾自动报警系统停用或者不能正常运行的，必须及时维修，恢复系统正常报警功能。</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消防水泵控制柜处于手动控制状态的，必须立即整改，将控制柜设置为自动控制状态，并张贴明显标志。</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自动喷水灭火系统、防火卷帘、机械防排烟等建筑消防设施不能正常联动的，必须及时维修，恢复系统正常联动功能。</w:t>
                      </w:r>
                    </w:p>
                    <w:p w:rsidR="00F41B12" w:rsidRDefault="00F41B12" w:rsidP="00F41B12">
                      <w:pPr>
                        <w:adjustRightInd w:val="0"/>
                        <w:snapToGrid w:val="0"/>
                        <w:spacing w:line="200" w:lineRule="atLeast"/>
                        <w:rPr>
                          <w:sz w:val="13"/>
                          <w:szCs w:val="15"/>
                        </w:rPr>
                      </w:pPr>
                      <w:r>
                        <w:rPr>
                          <w:sz w:val="13"/>
                          <w:szCs w:val="15"/>
                        </w:rPr>
                        <w:t>4</w:t>
                      </w:r>
                      <w:r>
                        <w:rPr>
                          <w:rFonts w:hint="eastAsia"/>
                          <w:sz w:val="13"/>
                          <w:szCs w:val="15"/>
                        </w:rPr>
                        <w:t>、</w:t>
                      </w:r>
                      <w:r>
                        <w:rPr>
                          <w:sz w:val="13"/>
                          <w:szCs w:val="15"/>
                        </w:rPr>
                        <w:t xml:space="preserve"> </w:t>
                      </w:r>
                      <w:r>
                        <w:rPr>
                          <w:sz w:val="13"/>
                          <w:szCs w:val="15"/>
                        </w:rPr>
                        <w:t>消火栓、自动喷水灭火系统不能正常供水的，必须及时维修，恢复系统正常供水功能。</w:t>
                      </w:r>
                    </w:p>
                  </w:txbxContent>
                </v:textbox>
              </v:rect>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74624" behindDoc="0" locked="0" layoutInCell="1" allowOverlap="1">
                <wp:simplePos x="0" y="0"/>
                <wp:positionH relativeFrom="column">
                  <wp:posOffset>5046345</wp:posOffset>
                </wp:positionH>
                <wp:positionV relativeFrom="paragraph">
                  <wp:posOffset>1003935</wp:posOffset>
                </wp:positionV>
                <wp:extent cx="1080135" cy="3995420"/>
                <wp:effectExtent l="12065" t="12065" r="12700" b="1206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95420"/>
                        </a:xfrm>
                        <a:prstGeom prst="rect">
                          <a:avLst/>
                        </a:prstGeom>
                        <a:solidFill>
                          <a:srgbClr val="FFFFFF"/>
                        </a:solidFill>
                        <a:ln w="19050">
                          <a:solidFill>
                            <a:srgbClr val="4BACC6"/>
                          </a:solidFill>
                          <a:miter lim="800000"/>
                          <a:headEnd/>
                          <a:tailEnd/>
                        </a:ln>
                      </wps:spPr>
                      <wps:txb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电动自行车停放在建筑门厅、楼梯间、共用走道等室内公共区域的，必须及时搬离、清理，严禁进楼入户。</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多合一</w:t>
                            </w:r>
                            <w:r>
                              <w:rPr>
                                <w:sz w:val="13"/>
                                <w:szCs w:val="15"/>
                              </w:rPr>
                              <w:t>”</w:t>
                            </w:r>
                            <w:r>
                              <w:rPr>
                                <w:sz w:val="13"/>
                                <w:szCs w:val="15"/>
                              </w:rPr>
                              <w:t>场所、群租房、员工宿舍等有人员居住的场所停放电动自行车的，必须搬离，严禁</w:t>
                            </w:r>
                            <w:r>
                              <w:rPr>
                                <w:sz w:val="13"/>
                                <w:szCs w:val="15"/>
                              </w:rPr>
                              <w:t>“</w:t>
                            </w:r>
                            <w:r>
                              <w:rPr>
                                <w:sz w:val="13"/>
                                <w:szCs w:val="15"/>
                              </w:rPr>
                              <w:t>人车同屋</w:t>
                            </w:r>
                            <w:r>
                              <w:rPr>
                                <w:sz w:val="13"/>
                                <w:szCs w:val="15"/>
                              </w:rPr>
                              <w:t>”</w:t>
                            </w:r>
                            <w:r>
                              <w:rPr>
                                <w:sz w:val="13"/>
                                <w:szCs w:val="15"/>
                              </w:rPr>
                              <w:t>。</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电动自行车集中停放的部位与其他部位直接连通的，必须设置防火分隔设施。</w:t>
                            </w:r>
                          </w:p>
                          <w:p w:rsidR="00F41B12" w:rsidRDefault="00F41B12" w:rsidP="00F41B12">
                            <w:pPr>
                              <w:adjustRightInd w:val="0"/>
                              <w:snapToGrid w:val="0"/>
                              <w:spacing w:line="200" w:lineRule="atLeast"/>
                              <w:rPr>
                                <w:sz w:val="13"/>
                                <w:szCs w:val="15"/>
                              </w:rPr>
                            </w:pPr>
                            <w:r>
                              <w:rPr>
                                <w:sz w:val="13"/>
                                <w:szCs w:val="15"/>
                              </w:rPr>
                              <w:t>4</w:t>
                            </w:r>
                            <w:r>
                              <w:rPr>
                                <w:rFonts w:hint="eastAsia"/>
                                <w:sz w:val="13"/>
                                <w:szCs w:val="15"/>
                              </w:rPr>
                              <w:t>、</w:t>
                            </w:r>
                            <w:r>
                              <w:rPr>
                                <w:sz w:val="13"/>
                                <w:szCs w:val="15"/>
                              </w:rPr>
                              <w:t xml:space="preserve"> </w:t>
                            </w:r>
                            <w:r>
                              <w:rPr>
                                <w:sz w:val="13"/>
                                <w:szCs w:val="15"/>
                              </w:rPr>
                              <w:t>电动自行车采取</w:t>
                            </w:r>
                            <w:r>
                              <w:rPr>
                                <w:sz w:val="13"/>
                                <w:szCs w:val="15"/>
                              </w:rPr>
                              <w:t>“</w:t>
                            </w:r>
                            <w:r>
                              <w:rPr>
                                <w:sz w:val="13"/>
                                <w:szCs w:val="15"/>
                              </w:rPr>
                              <w:t>飞线</w:t>
                            </w:r>
                            <w:r>
                              <w:rPr>
                                <w:sz w:val="13"/>
                                <w:szCs w:val="15"/>
                              </w:rPr>
                              <w:t>”</w:t>
                            </w:r>
                            <w:r>
                              <w:rPr>
                                <w:sz w:val="13"/>
                                <w:szCs w:val="15"/>
                              </w:rPr>
                              <w:t>、入户等方式违规充电的，必须及时纠正，加强教育警示。</w:t>
                            </w:r>
                          </w:p>
                          <w:p w:rsidR="00F41B12" w:rsidRDefault="00F41B12" w:rsidP="00F41B12">
                            <w:pPr>
                              <w:adjustRightInd w:val="0"/>
                              <w:snapToGrid w:val="0"/>
                              <w:spacing w:line="200" w:lineRule="atLeast"/>
                              <w:rPr>
                                <w:sz w:val="13"/>
                                <w:szCs w:val="15"/>
                              </w:rPr>
                            </w:pPr>
                            <w:r>
                              <w:rPr>
                                <w:sz w:val="13"/>
                                <w:szCs w:val="15"/>
                              </w:rPr>
                              <w:t>5</w:t>
                            </w:r>
                            <w:r>
                              <w:rPr>
                                <w:rFonts w:hint="eastAsia"/>
                                <w:sz w:val="13"/>
                                <w:szCs w:val="15"/>
                              </w:rPr>
                              <w:t>、</w:t>
                            </w:r>
                            <w:r>
                              <w:rPr>
                                <w:sz w:val="13"/>
                                <w:szCs w:val="15"/>
                              </w:rPr>
                              <w:t xml:space="preserve"> </w:t>
                            </w:r>
                            <w:r>
                              <w:rPr>
                                <w:sz w:val="13"/>
                                <w:szCs w:val="15"/>
                              </w:rPr>
                              <w:t>电动自行车停放周围有易燃可燃物的，必须及时清理，确保安全距离。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34" style="position:absolute;left:0;text-align:left;margin-left:397.35pt;margin-top:79.05pt;width:85.05pt;height:31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" strokecolor="#4bacc6" strokeweight="1.5pt">
                <v:textbo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电动自行车停放在建筑门厅、楼梯间、共用走道等室内公共区域的，必须及时搬离、清理，严禁进楼入户。</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多合一</w:t>
                      </w:r>
                      <w:r>
                        <w:rPr>
                          <w:sz w:val="13"/>
                          <w:szCs w:val="15"/>
                        </w:rPr>
                        <w:t>”</w:t>
                      </w:r>
                      <w:r>
                        <w:rPr>
                          <w:sz w:val="13"/>
                          <w:szCs w:val="15"/>
                        </w:rPr>
                        <w:t>场所、群租房、员工宿舍等有人员居住的场所停放电动自行车的，必须搬离，严禁</w:t>
                      </w:r>
                      <w:r>
                        <w:rPr>
                          <w:sz w:val="13"/>
                          <w:szCs w:val="15"/>
                        </w:rPr>
                        <w:t>“</w:t>
                      </w:r>
                      <w:r>
                        <w:rPr>
                          <w:sz w:val="13"/>
                          <w:szCs w:val="15"/>
                        </w:rPr>
                        <w:t>人车同屋</w:t>
                      </w:r>
                      <w:r>
                        <w:rPr>
                          <w:sz w:val="13"/>
                          <w:szCs w:val="15"/>
                        </w:rPr>
                        <w:t>”</w:t>
                      </w:r>
                      <w:r>
                        <w:rPr>
                          <w:sz w:val="13"/>
                          <w:szCs w:val="15"/>
                        </w:rPr>
                        <w:t>。</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电动自行车集中停放的部位与其他部位直接连通的，必须设置防火分隔设施。</w:t>
                      </w:r>
                    </w:p>
                    <w:p w:rsidR="00F41B12" w:rsidRDefault="00F41B12" w:rsidP="00F41B12">
                      <w:pPr>
                        <w:adjustRightInd w:val="0"/>
                        <w:snapToGrid w:val="0"/>
                        <w:spacing w:line="200" w:lineRule="atLeast"/>
                        <w:rPr>
                          <w:sz w:val="13"/>
                          <w:szCs w:val="15"/>
                        </w:rPr>
                      </w:pPr>
                      <w:r>
                        <w:rPr>
                          <w:sz w:val="13"/>
                          <w:szCs w:val="15"/>
                        </w:rPr>
                        <w:t>4</w:t>
                      </w:r>
                      <w:r>
                        <w:rPr>
                          <w:rFonts w:hint="eastAsia"/>
                          <w:sz w:val="13"/>
                          <w:szCs w:val="15"/>
                        </w:rPr>
                        <w:t>、</w:t>
                      </w:r>
                      <w:r>
                        <w:rPr>
                          <w:sz w:val="13"/>
                          <w:szCs w:val="15"/>
                        </w:rPr>
                        <w:t xml:space="preserve"> </w:t>
                      </w:r>
                      <w:r>
                        <w:rPr>
                          <w:sz w:val="13"/>
                          <w:szCs w:val="15"/>
                        </w:rPr>
                        <w:t>电动自行车采取</w:t>
                      </w:r>
                      <w:r>
                        <w:rPr>
                          <w:sz w:val="13"/>
                          <w:szCs w:val="15"/>
                        </w:rPr>
                        <w:t>“</w:t>
                      </w:r>
                      <w:r>
                        <w:rPr>
                          <w:sz w:val="13"/>
                          <w:szCs w:val="15"/>
                        </w:rPr>
                        <w:t>飞线</w:t>
                      </w:r>
                      <w:r>
                        <w:rPr>
                          <w:sz w:val="13"/>
                          <w:szCs w:val="15"/>
                        </w:rPr>
                        <w:t>”</w:t>
                      </w:r>
                      <w:r>
                        <w:rPr>
                          <w:sz w:val="13"/>
                          <w:szCs w:val="15"/>
                        </w:rPr>
                        <w:t>、入户等方式违规充电的，必须及时纠正，加强教育警示。</w:t>
                      </w:r>
                    </w:p>
                    <w:p w:rsidR="00F41B12" w:rsidRDefault="00F41B12" w:rsidP="00F41B12">
                      <w:pPr>
                        <w:adjustRightInd w:val="0"/>
                        <w:snapToGrid w:val="0"/>
                        <w:spacing w:line="200" w:lineRule="atLeast"/>
                        <w:rPr>
                          <w:sz w:val="13"/>
                          <w:szCs w:val="15"/>
                        </w:rPr>
                      </w:pPr>
                      <w:r>
                        <w:rPr>
                          <w:sz w:val="13"/>
                          <w:szCs w:val="15"/>
                        </w:rPr>
                        <w:t>5</w:t>
                      </w:r>
                      <w:r>
                        <w:rPr>
                          <w:rFonts w:hint="eastAsia"/>
                          <w:sz w:val="13"/>
                          <w:szCs w:val="15"/>
                        </w:rPr>
                        <w:t>、</w:t>
                      </w:r>
                      <w:r>
                        <w:rPr>
                          <w:sz w:val="13"/>
                          <w:szCs w:val="15"/>
                        </w:rPr>
                        <w:t xml:space="preserve"> </w:t>
                      </w:r>
                      <w:r>
                        <w:rPr>
                          <w:sz w:val="13"/>
                          <w:szCs w:val="15"/>
                        </w:rPr>
                        <w:t>电动自行车停放周围有易燃可燃物的，必须及时清理，确保安全距离。</w:t>
                      </w:r>
                    </w:p>
                  </w:txbxContent>
                </v:textbox>
              </v:rect>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75648" behindDoc="0" locked="0" layoutInCell="1" allowOverlap="1">
                <wp:simplePos x="0" y="0"/>
                <wp:positionH relativeFrom="column">
                  <wp:posOffset>6184265</wp:posOffset>
                </wp:positionH>
                <wp:positionV relativeFrom="paragraph">
                  <wp:posOffset>1003935</wp:posOffset>
                </wp:positionV>
                <wp:extent cx="1080135" cy="3995420"/>
                <wp:effectExtent l="16510" t="12065" r="17780" b="1206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95420"/>
                        </a:xfrm>
                        <a:prstGeom prst="rect">
                          <a:avLst/>
                        </a:prstGeom>
                        <a:solidFill>
                          <a:srgbClr val="FFFFFF"/>
                        </a:solidFill>
                        <a:ln w="19050">
                          <a:solidFill>
                            <a:srgbClr val="4BACC6"/>
                          </a:solidFill>
                          <a:miter lim="800000"/>
                          <a:headEnd/>
                          <a:tailEnd/>
                        </a:ln>
                      </wps:spPr>
                      <wps:txb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单位未依法明确消防安全责任人、管理人及其职责的，必须及时明确并在醒目位置进行公示。</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消防控制室值班人员不会熟练操作设施设备的，必须组织参加培训，确保培训合格、持证上岗，在紧急情况下能熟练操作设施设备。</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微型消防站队员不能及时有效处置初起火灾的，必须定期组织开展针对性训练、实战化演练，确保达到</w:t>
                            </w:r>
                            <w:r>
                              <w:rPr>
                                <w:sz w:val="13"/>
                                <w:szCs w:val="15"/>
                              </w:rPr>
                              <w:t>“</w:t>
                            </w:r>
                            <w:r>
                              <w:rPr>
                                <w:sz w:val="13"/>
                                <w:szCs w:val="15"/>
                              </w:rPr>
                              <w:t>三知四会</w:t>
                            </w:r>
                            <w:proofErr w:type="gramStart"/>
                            <w:r>
                              <w:rPr>
                                <w:sz w:val="13"/>
                                <w:szCs w:val="15"/>
                              </w:rPr>
                              <w:t>一</w:t>
                            </w:r>
                            <w:proofErr w:type="gramEnd"/>
                            <w:r>
                              <w:rPr>
                                <w:sz w:val="13"/>
                                <w:szCs w:val="15"/>
                              </w:rPr>
                              <w:t>联通</w:t>
                            </w:r>
                            <w:r>
                              <w:rPr>
                                <w:sz w:val="13"/>
                                <w:szCs w:val="15"/>
                              </w:rPr>
                              <w:t>”</w:t>
                            </w:r>
                            <w:r>
                              <w:rPr>
                                <w:sz w:val="13"/>
                                <w:szCs w:val="15"/>
                              </w:rPr>
                              <w:t>要求，能够及时有效处置初起火灾。</w:t>
                            </w:r>
                          </w:p>
                          <w:p w:rsidR="00F41B12" w:rsidRDefault="00F41B12" w:rsidP="00F41B12">
                            <w:pPr>
                              <w:adjustRightInd w:val="0"/>
                              <w:snapToGrid w:val="0"/>
                              <w:spacing w:line="200" w:lineRule="atLeast"/>
                              <w:rPr>
                                <w:sz w:val="13"/>
                                <w:szCs w:val="15"/>
                              </w:rPr>
                            </w:pPr>
                            <w:r>
                              <w:rPr>
                                <w:sz w:val="13"/>
                                <w:szCs w:val="15"/>
                              </w:rPr>
                              <w:t>4</w:t>
                            </w:r>
                            <w:r>
                              <w:rPr>
                                <w:rFonts w:hint="eastAsia"/>
                                <w:sz w:val="13"/>
                                <w:szCs w:val="15"/>
                              </w:rPr>
                              <w:t>、</w:t>
                            </w:r>
                            <w:r>
                              <w:rPr>
                                <w:sz w:val="13"/>
                                <w:szCs w:val="15"/>
                              </w:rPr>
                              <w:t xml:space="preserve"> </w:t>
                            </w:r>
                            <w:r>
                              <w:rPr>
                                <w:sz w:val="13"/>
                                <w:szCs w:val="15"/>
                              </w:rPr>
                              <w:t>单位未</w:t>
                            </w:r>
                            <w:proofErr w:type="gramStart"/>
                            <w:r>
                              <w:rPr>
                                <w:sz w:val="13"/>
                                <w:szCs w:val="15"/>
                              </w:rPr>
                              <w:t>作出</w:t>
                            </w:r>
                            <w:proofErr w:type="gramEnd"/>
                            <w:r>
                              <w:rPr>
                                <w:sz w:val="13"/>
                                <w:szCs w:val="15"/>
                              </w:rPr>
                              <w:t>整改消除突出风险承诺的，必须在醒目位置向社会公开承诺本场所不存在突出风险或者已落实防范措施。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35" style="position:absolute;left:0;text-align:left;margin-left:486.95pt;margin-top:79.05pt;width:85.05pt;height:31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" strokecolor="#4bacc6" strokeweight="1.5pt">
                <v:textbox>
                  <w:txbxContent>
                    <w:p w:rsidR="00F41B12" w:rsidRDefault="00F41B12" w:rsidP="00F41B12">
                      <w:pPr>
                        <w:adjustRightInd w:val="0"/>
                        <w:snapToGrid w:val="0"/>
                        <w:spacing w:line="200" w:lineRule="atLeast"/>
                        <w:rPr>
                          <w:sz w:val="13"/>
                          <w:szCs w:val="15"/>
                        </w:rPr>
                      </w:pPr>
                      <w:r>
                        <w:rPr>
                          <w:sz w:val="13"/>
                          <w:szCs w:val="15"/>
                        </w:rPr>
                        <w:t>1</w:t>
                      </w:r>
                      <w:r>
                        <w:rPr>
                          <w:rFonts w:hint="eastAsia"/>
                          <w:sz w:val="13"/>
                          <w:szCs w:val="15"/>
                        </w:rPr>
                        <w:t>、</w:t>
                      </w:r>
                      <w:r>
                        <w:rPr>
                          <w:sz w:val="13"/>
                          <w:szCs w:val="15"/>
                        </w:rPr>
                        <w:t xml:space="preserve"> </w:t>
                      </w:r>
                      <w:r>
                        <w:rPr>
                          <w:sz w:val="13"/>
                          <w:szCs w:val="15"/>
                        </w:rPr>
                        <w:t>单位未依法明确消防安全责任人、管理人及其职责的，必须及时明确并在醒目位置进行公示。</w:t>
                      </w:r>
                    </w:p>
                    <w:p w:rsidR="00F41B12" w:rsidRDefault="00F41B12" w:rsidP="00F41B12">
                      <w:pPr>
                        <w:adjustRightInd w:val="0"/>
                        <w:snapToGrid w:val="0"/>
                        <w:spacing w:line="200" w:lineRule="atLeast"/>
                        <w:rPr>
                          <w:sz w:val="13"/>
                          <w:szCs w:val="15"/>
                        </w:rPr>
                      </w:pPr>
                      <w:r>
                        <w:rPr>
                          <w:sz w:val="13"/>
                          <w:szCs w:val="15"/>
                        </w:rPr>
                        <w:t>2</w:t>
                      </w:r>
                      <w:r>
                        <w:rPr>
                          <w:rFonts w:hint="eastAsia"/>
                          <w:sz w:val="13"/>
                          <w:szCs w:val="15"/>
                        </w:rPr>
                        <w:t>、</w:t>
                      </w:r>
                      <w:r>
                        <w:rPr>
                          <w:sz w:val="13"/>
                          <w:szCs w:val="15"/>
                        </w:rPr>
                        <w:t xml:space="preserve"> </w:t>
                      </w:r>
                      <w:r>
                        <w:rPr>
                          <w:sz w:val="13"/>
                          <w:szCs w:val="15"/>
                        </w:rPr>
                        <w:t>消防控制室值班人员不会熟练操作设施设备的，必须组织参加培训，确保培训合格、持证上岗，在紧急情况下能熟练操作设施设备。</w:t>
                      </w:r>
                    </w:p>
                    <w:p w:rsidR="00F41B12" w:rsidRDefault="00F41B12" w:rsidP="00F41B12">
                      <w:pPr>
                        <w:adjustRightInd w:val="0"/>
                        <w:snapToGrid w:val="0"/>
                        <w:spacing w:line="200" w:lineRule="atLeast"/>
                        <w:rPr>
                          <w:sz w:val="13"/>
                          <w:szCs w:val="15"/>
                        </w:rPr>
                      </w:pPr>
                      <w:r>
                        <w:rPr>
                          <w:sz w:val="13"/>
                          <w:szCs w:val="15"/>
                        </w:rPr>
                        <w:t>3</w:t>
                      </w:r>
                      <w:r>
                        <w:rPr>
                          <w:rFonts w:hint="eastAsia"/>
                          <w:sz w:val="13"/>
                          <w:szCs w:val="15"/>
                        </w:rPr>
                        <w:t>、</w:t>
                      </w:r>
                      <w:r>
                        <w:rPr>
                          <w:sz w:val="13"/>
                          <w:szCs w:val="15"/>
                        </w:rPr>
                        <w:t xml:space="preserve"> </w:t>
                      </w:r>
                      <w:r>
                        <w:rPr>
                          <w:sz w:val="13"/>
                          <w:szCs w:val="15"/>
                        </w:rPr>
                        <w:t>微型消防站队员不能及时有效处置初起火灾的，必须定期组织开展针对性训练、实战化演练，确保达到</w:t>
                      </w:r>
                      <w:r>
                        <w:rPr>
                          <w:sz w:val="13"/>
                          <w:szCs w:val="15"/>
                        </w:rPr>
                        <w:t>“</w:t>
                      </w:r>
                      <w:r>
                        <w:rPr>
                          <w:sz w:val="13"/>
                          <w:szCs w:val="15"/>
                        </w:rPr>
                        <w:t>三知四会</w:t>
                      </w:r>
                      <w:proofErr w:type="gramStart"/>
                      <w:r>
                        <w:rPr>
                          <w:sz w:val="13"/>
                          <w:szCs w:val="15"/>
                        </w:rPr>
                        <w:t>一</w:t>
                      </w:r>
                      <w:proofErr w:type="gramEnd"/>
                      <w:r>
                        <w:rPr>
                          <w:sz w:val="13"/>
                          <w:szCs w:val="15"/>
                        </w:rPr>
                        <w:t>联通</w:t>
                      </w:r>
                      <w:r>
                        <w:rPr>
                          <w:sz w:val="13"/>
                          <w:szCs w:val="15"/>
                        </w:rPr>
                        <w:t>”</w:t>
                      </w:r>
                      <w:r>
                        <w:rPr>
                          <w:sz w:val="13"/>
                          <w:szCs w:val="15"/>
                        </w:rPr>
                        <w:t>要求，能够及时有效处置初起火灾。</w:t>
                      </w:r>
                    </w:p>
                    <w:p w:rsidR="00F41B12" w:rsidRDefault="00F41B12" w:rsidP="00F41B12">
                      <w:pPr>
                        <w:adjustRightInd w:val="0"/>
                        <w:snapToGrid w:val="0"/>
                        <w:spacing w:line="200" w:lineRule="atLeast"/>
                        <w:rPr>
                          <w:sz w:val="13"/>
                          <w:szCs w:val="15"/>
                        </w:rPr>
                      </w:pPr>
                      <w:r>
                        <w:rPr>
                          <w:sz w:val="13"/>
                          <w:szCs w:val="15"/>
                        </w:rPr>
                        <w:t>4</w:t>
                      </w:r>
                      <w:r>
                        <w:rPr>
                          <w:rFonts w:hint="eastAsia"/>
                          <w:sz w:val="13"/>
                          <w:szCs w:val="15"/>
                        </w:rPr>
                        <w:t>、</w:t>
                      </w:r>
                      <w:r>
                        <w:rPr>
                          <w:sz w:val="13"/>
                          <w:szCs w:val="15"/>
                        </w:rPr>
                        <w:t xml:space="preserve"> </w:t>
                      </w:r>
                      <w:r>
                        <w:rPr>
                          <w:sz w:val="13"/>
                          <w:szCs w:val="15"/>
                        </w:rPr>
                        <w:t>单位未</w:t>
                      </w:r>
                      <w:proofErr w:type="gramStart"/>
                      <w:r>
                        <w:rPr>
                          <w:sz w:val="13"/>
                          <w:szCs w:val="15"/>
                        </w:rPr>
                        <w:t>作出</w:t>
                      </w:r>
                      <w:proofErr w:type="gramEnd"/>
                      <w:r>
                        <w:rPr>
                          <w:sz w:val="13"/>
                          <w:szCs w:val="15"/>
                        </w:rPr>
                        <w:t>整改消除突出风险承诺的，必须在醒目位置向社会公开承诺本场所不存在突出风险或者已落实防范措施。</w:t>
                      </w:r>
                    </w:p>
                  </w:txbxContent>
                </v:textbox>
              </v:rect>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-652780</wp:posOffset>
                </wp:positionH>
                <wp:positionV relativeFrom="paragraph">
                  <wp:posOffset>434975</wp:posOffset>
                </wp:positionV>
                <wp:extent cx="1079500" cy="504190"/>
                <wp:effectExtent l="8890" t="14605" r="16510" b="33655"/>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504190"/>
                        </a:xfrm>
                        <a:prstGeom prst="flowChartAlternateProcess">
                          <a:avLst/>
                        </a:prstGeom>
                        <a:solidFill>
                          <a:srgbClr val="00FFFF"/>
                        </a:solidFill>
                        <a:ln w="12700" cap="rnd">
                          <a:solidFill>
                            <a:srgbClr val="00FFFF"/>
                          </a:solidFill>
                          <a:prstDash val="sysDot"/>
                          <a:miter lim="800000"/>
                          <a:headEnd/>
                          <a:tailEnd/>
                        </a:ln>
                        <a:effectLst>
                          <a:outerShdw dist="28397" dir="3806151" algn="ctr" rotWithShape="0">
                            <a:srgbClr val="215968"/>
                          </a:outerShdw>
                        </a:effectLst>
                      </wps:spPr>
                      <wps:txbx>
                        <w:txbxContent>
                          <w:p w:rsidR="00F41B12" w:rsidRDefault="00F41B12" w:rsidP="00F41B12">
                            <w:pPr>
                              <w:adjustRightInd w:val="0"/>
                              <w:snapToGrid w:val="0"/>
                              <w:spacing w:line="180" w:lineRule="atLeast"/>
                              <w:jc w:val="center"/>
                              <w:rPr>
                                <w:rFonts w:ascii="方正小标宋简体" w:eastAsia="方正小标宋简体"/>
                                <w:sz w:val="18"/>
                                <w:szCs w:val="28"/>
                              </w:rPr>
                            </w:pPr>
                            <w:r>
                              <w:rPr>
                                <w:rFonts w:ascii="Times New Roman" w:eastAsia="方正黑体_GBK" w:hAnsi="Times New Roman"/>
                                <w:sz w:val="18"/>
                                <w:szCs w:val="32"/>
                              </w:rPr>
                              <w:t>违规使用易燃可燃材料装修装饰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9" o:spid="_x0000_s1036" type="#_x0000_t176" style="position:absolute;left:0;text-align:left;margin-left:-51.4pt;margin-top:34.25pt;width:85pt;height:3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" fillcolor="aqua" strokecolor="aqua" strokeweight="1pt">
                <v:stroke dashstyle="1 1" endcap="round"/>
                <v:shadow on="t" color="#215968" offset=".35275mm,.70553mm"/>
                <v:textbox>
                  <w:txbxContent>
                    <w:p w:rsidR="00F41B12" w:rsidRDefault="00F41B12" w:rsidP="00F41B12">
                      <w:pPr>
                        <w:adjustRightInd w:val="0"/>
                        <w:snapToGrid w:val="0"/>
                        <w:spacing w:line="180" w:lineRule="atLeast"/>
                        <w:jc w:val="center"/>
                        <w:rPr>
                          <w:rFonts w:ascii="方正小标宋简体" w:eastAsia="方正小标宋简体"/>
                          <w:sz w:val="18"/>
                          <w:szCs w:val="28"/>
                        </w:rPr>
                      </w:pPr>
                      <w:r>
                        <w:rPr>
                          <w:rFonts w:ascii="Times New Roman" w:eastAsia="方正黑体_GBK" w:hAnsi="Times New Roman"/>
                          <w:sz w:val="18"/>
                          <w:szCs w:val="32"/>
                        </w:rPr>
                        <w:t>违规使用易燃可燃材料装修装饰</w:t>
                      </w:r>
                    </w:p>
                  </w:txbxContent>
                </v:textbox>
              </v:shape>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481330</wp:posOffset>
                </wp:positionH>
                <wp:positionV relativeFrom="paragraph">
                  <wp:posOffset>434975</wp:posOffset>
                </wp:positionV>
                <wp:extent cx="1079500" cy="504190"/>
                <wp:effectExtent l="9525" t="14605" r="15875" b="33655"/>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504190"/>
                        </a:xfrm>
                        <a:prstGeom prst="flowChartAlternateProcess">
                          <a:avLst/>
                        </a:prstGeom>
                        <a:solidFill>
                          <a:srgbClr val="00FFFF"/>
                        </a:solidFill>
                        <a:ln w="12700" cap="rnd">
                          <a:solidFill>
                            <a:srgbClr val="00FFFF"/>
                          </a:solidFill>
                          <a:prstDash val="sysDot"/>
                          <a:miter lim="800000"/>
                          <a:headEnd/>
                          <a:tailEnd/>
                        </a:ln>
                        <a:effectLst>
                          <a:outerShdw dist="28397" dir="3806151" algn="ctr" rotWithShape="0">
                            <a:srgbClr val="984807"/>
                          </a:outerShdw>
                        </a:effectLst>
                      </wps:spPr>
                      <wps:txb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防火分隔</w:t>
                            </w:r>
                          </w:p>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不到位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8" o:spid="_x0000_s1037" type="#_x0000_t176" style="position:absolute;left:0;text-align:left;margin-left:37.9pt;margin-top:34.25pt;width:85pt;height:3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" fillcolor="aqua" strokecolor="aqua" strokeweight="1pt">
                <v:stroke dashstyle="1 1" endcap="round"/>
                <v:shadow on="t" color="#984807" offset=".35275mm,.70553mm"/>
                <v:textbo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防火分隔</w:t>
                      </w:r>
                    </w:p>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不到位</w:t>
                      </w:r>
                    </w:p>
                  </w:txbxContent>
                </v:textbox>
              </v:shape>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1615440</wp:posOffset>
                </wp:positionH>
                <wp:positionV relativeFrom="paragraph">
                  <wp:posOffset>434975</wp:posOffset>
                </wp:positionV>
                <wp:extent cx="1079500" cy="504190"/>
                <wp:effectExtent l="10160" t="14605" r="15240" b="33655"/>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504190"/>
                        </a:xfrm>
                        <a:prstGeom prst="flowChartAlternateProcess">
                          <a:avLst/>
                        </a:prstGeom>
                        <a:solidFill>
                          <a:srgbClr val="00FFFF"/>
                        </a:solidFill>
                        <a:ln w="12700" cap="rnd">
                          <a:solidFill>
                            <a:srgbClr val="00FFFF"/>
                          </a:solidFill>
                          <a:prstDash val="sysDot"/>
                          <a:miter lim="800000"/>
                          <a:headEnd/>
                          <a:tailEnd/>
                        </a:ln>
                        <a:effectLst>
                          <a:outerShdw dist="28397" dir="3806151" algn="ctr" rotWithShape="0">
                            <a:srgbClr val="215968"/>
                          </a:outerShdw>
                        </a:effectLst>
                      </wps:spPr>
                      <wps:txb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疏散通道</w:t>
                            </w:r>
                          </w:p>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不畅通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7" o:spid="_x0000_s1038" type="#_x0000_t176" style="position:absolute;left:0;text-align:left;margin-left:127.2pt;margin-top:34.25pt;width:85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" fillcolor="aqua" strokecolor="aqua" strokeweight="1pt">
                <v:stroke dashstyle="1 1" endcap="round"/>
                <v:shadow on="t" color="#215968" offset=".35275mm,.70553mm"/>
                <v:textbo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疏散通道</w:t>
                      </w:r>
                    </w:p>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不畅通</w:t>
                      </w:r>
                    </w:p>
                  </w:txbxContent>
                </v:textbox>
              </v:shape>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2749550</wp:posOffset>
                </wp:positionH>
                <wp:positionV relativeFrom="paragraph">
                  <wp:posOffset>434975</wp:posOffset>
                </wp:positionV>
                <wp:extent cx="1079500" cy="504190"/>
                <wp:effectExtent l="10795" t="14605" r="14605" b="33655"/>
                <wp:wrapNone/>
                <wp:docPr id="6"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504190"/>
                        </a:xfrm>
                        <a:prstGeom prst="flowChartAlternateProcess">
                          <a:avLst/>
                        </a:prstGeom>
                        <a:solidFill>
                          <a:srgbClr val="00FFFF"/>
                        </a:solidFill>
                        <a:ln w="12700" cap="rnd">
                          <a:solidFill>
                            <a:srgbClr val="00FFFF"/>
                          </a:solidFill>
                          <a:prstDash val="sysDot"/>
                          <a:miter lim="800000"/>
                          <a:headEnd/>
                          <a:tailEnd/>
                        </a:ln>
                        <a:effectLst>
                          <a:outerShdw dist="28397" dir="3806151" algn="ctr" rotWithShape="0">
                            <a:srgbClr val="215968"/>
                          </a:outerShdw>
                        </a:effectLst>
                      </wps:spPr>
                      <wps:txb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违规存放易燃易爆危险品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6" o:spid="_x0000_s1039" type="#_x0000_t176" style="position:absolute;left:0;text-align:left;margin-left:216.5pt;margin-top:34.25pt;width:85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" fillcolor="aqua" strokecolor="aqua" strokeweight="1pt">
                <v:stroke dashstyle="1 1" endcap="round"/>
                <v:shadow on="t" color="#215968" offset=".35275mm,.70553mm"/>
                <v:textbo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违规存放易燃易爆危险品</w:t>
                      </w:r>
                    </w:p>
                  </w:txbxContent>
                </v:textbox>
              </v:shape>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3883660</wp:posOffset>
                </wp:positionH>
                <wp:positionV relativeFrom="paragraph">
                  <wp:posOffset>434975</wp:posOffset>
                </wp:positionV>
                <wp:extent cx="1079500" cy="504190"/>
                <wp:effectExtent l="11430" t="14605" r="13970" b="33655"/>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504190"/>
                        </a:xfrm>
                        <a:prstGeom prst="flowChartAlternateProcess">
                          <a:avLst/>
                        </a:prstGeom>
                        <a:solidFill>
                          <a:srgbClr val="00FFFF"/>
                        </a:solidFill>
                        <a:ln w="12700" cap="rnd">
                          <a:solidFill>
                            <a:srgbClr val="00FFFF"/>
                          </a:solidFill>
                          <a:prstDash val="sysDot"/>
                          <a:miter lim="800000"/>
                          <a:headEnd/>
                          <a:tailEnd/>
                        </a:ln>
                        <a:effectLst>
                          <a:outerShdw dist="28397" dir="3806151" algn="ctr" rotWithShape="0">
                            <a:srgbClr val="215968"/>
                          </a:outerShdw>
                        </a:effectLst>
                      </wps:spPr>
                      <wps:txb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消防设施</w:t>
                            </w:r>
                          </w:p>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损坏停用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5" o:spid="_x0000_s1040" type="#_x0000_t176" style="position:absolute;left:0;text-align:left;margin-left:305.8pt;margin-top:34.25pt;width:85pt;height:3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" fillcolor="aqua" strokecolor="aqua" strokeweight="1pt">
                <v:stroke dashstyle="1 1" endcap="round"/>
                <v:shadow on="t" color="#215968" offset=".35275mm,.70553mm"/>
                <v:textbo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消防设施</w:t>
                      </w:r>
                    </w:p>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损坏停用</w:t>
                      </w:r>
                    </w:p>
                  </w:txbxContent>
                </v:textbox>
              </v:shape>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5017770</wp:posOffset>
                </wp:positionH>
                <wp:positionV relativeFrom="paragraph">
                  <wp:posOffset>434975</wp:posOffset>
                </wp:positionV>
                <wp:extent cx="1079500" cy="504190"/>
                <wp:effectExtent l="12065" t="14605" r="13335" b="33655"/>
                <wp:wrapNone/>
                <wp:docPr id="4"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504190"/>
                        </a:xfrm>
                        <a:prstGeom prst="flowChartAlternateProcess">
                          <a:avLst/>
                        </a:prstGeom>
                        <a:solidFill>
                          <a:srgbClr val="00FFFF"/>
                        </a:solidFill>
                        <a:ln w="12700" cap="rnd">
                          <a:solidFill>
                            <a:srgbClr val="00FFFF"/>
                          </a:solidFill>
                          <a:prstDash val="sysDot"/>
                          <a:miter lim="800000"/>
                          <a:headEnd/>
                          <a:tailEnd/>
                        </a:ln>
                        <a:effectLst>
                          <a:outerShdw dist="28397" dir="3806151" algn="ctr" rotWithShape="0">
                            <a:srgbClr val="403152"/>
                          </a:outerShdw>
                        </a:effectLst>
                      </wps:spPr>
                      <wps:txb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电动自行车</w:t>
                            </w:r>
                          </w:p>
                          <w:p w:rsidR="00F41B12" w:rsidRDefault="00F41B12" w:rsidP="00F41B12">
                            <w:pPr>
                              <w:spacing w:line="240" w:lineRule="atLeast"/>
                              <w:jc w:val="center"/>
                              <w:rPr>
                                <w:rFonts w:ascii="方正小标宋简体" w:eastAsia="方正小标宋简体"/>
                                <w:sz w:val="18"/>
                                <w:szCs w:val="28"/>
                              </w:rPr>
                            </w:pPr>
                            <w:r>
                              <w:rPr>
                                <w:rFonts w:ascii="Times New Roman" w:eastAsia="方正黑体_GBK" w:hAnsi="Times New Roman"/>
                                <w:sz w:val="18"/>
                                <w:szCs w:val="32"/>
                              </w:rPr>
                              <w:t>违规停放充电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4" o:spid="_x0000_s1041" type="#_x0000_t176" style="position:absolute;left:0;text-align:left;margin-left:395.1pt;margin-top:34.25pt;width:8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" fillcolor="aqua" strokecolor="aqua" strokeweight="1pt">
                <v:stroke dashstyle="1 1" endcap="round"/>
                <v:shadow on="t" color="#403152" offset=".35275mm,.70553mm"/>
                <v:textbo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电动自行车</w:t>
                      </w:r>
                    </w:p>
                    <w:p w:rsidR="00F41B12" w:rsidRDefault="00F41B12" w:rsidP="00F41B12">
                      <w:pPr>
                        <w:spacing w:line="240" w:lineRule="atLeast"/>
                        <w:jc w:val="center"/>
                        <w:rPr>
                          <w:rFonts w:ascii="方正小标宋简体" w:eastAsia="方正小标宋简体"/>
                          <w:sz w:val="18"/>
                          <w:szCs w:val="28"/>
                        </w:rPr>
                      </w:pPr>
                      <w:r>
                        <w:rPr>
                          <w:rFonts w:ascii="Times New Roman" w:eastAsia="方正黑体_GBK" w:hAnsi="Times New Roman"/>
                          <w:sz w:val="18"/>
                          <w:szCs w:val="32"/>
                        </w:rPr>
                        <w:t>违规停放充电</w:t>
                      </w:r>
                    </w:p>
                  </w:txbxContent>
                </v:textbox>
              </v:shape>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6151880</wp:posOffset>
                </wp:positionH>
                <wp:positionV relativeFrom="paragraph">
                  <wp:posOffset>434975</wp:posOffset>
                </wp:positionV>
                <wp:extent cx="1079500" cy="504190"/>
                <wp:effectExtent l="12700" t="14605" r="12700" b="33655"/>
                <wp:wrapNone/>
                <wp:docPr id="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504190"/>
                        </a:xfrm>
                        <a:prstGeom prst="flowChartAlternateProcess">
                          <a:avLst/>
                        </a:prstGeom>
                        <a:solidFill>
                          <a:srgbClr val="00FFFF"/>
                        </a:solidFill>
                        <a:ln w="12700" cap="rnd">
                          <a:solidFill>
                            <a:srgbClr val="00FFFF"/>
                          </a:solidFill>
                          <a:prstDash val="sysDot"/>
                          <a:miter lim="800000"/>
                          <a:headEnd/>
                          <a:tailEnd/>
                        </a:ln>
                        <a:effectLst>
                          <a:outerShdw dist="28397" dir="3806151" algn="ctr" rotWithShape="0">
                            <a:srgbClr val="215968"/>
                          </a:outerShdw>
                        </a:effectLst>
                      </wps:spPr>
                      <wps:txbx>
                        <w:txbxContent>
                          <w:p w:rsidR="00F41B12" w:rsidRDefault="00F41B12" w:rsidP="00F41B12">
                            <w:pPr>
                              <w:spacing w:line="240" w:lineRule="atLeast"/>
                              <w:jc w:val="center"/>
                              <w:rPr>
                                <w:rFonts w:ascii="Times New Roman" w:eastAsia="方正黑体_GBK" w:hAnsi="Times New Roman" w:hint="eastAsia"/>
                                <w:sz w:val="18"/>
                                <w:szCs w:val="32"/>
                              </w:rPr>
                            </w:pPr>
                            <w:r>
                              <w:rPr>
                                <w:rFonts w:ascii="Times New Roman" w:eastAsia="方正黑体_GBK" w:hAnsi="Times New Roman" w:hint="eastAsia"/>
                                <w:sz w:val="18"/>
                                <w:szCs w:val="32"/>
                              </w:rPr>
                              <w:t>重点岗位人员</w:t>
                            </w:r>
                          </w:p>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hint="eastAsia"/>
                                <w:sz w:val="18"/>
                                <w:szCs w:val="32"/>
                              </w:rPr>
                              <w:t>责任不落实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3" o:spid="_x0000_s1042" type="#_x0000_t176" style="position:absolute;left:0;text-align:left;margin-left:484.4pt;margin-top:34.25pt;width:85pt;height:3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" fillcolor="aqua" strokecolor="aqua" strokeweight="1pt">
                <v:stroke dashstyle="1 1" endcap="round"/>
                <v:shadow on="t" color="#215968" offset=".35275mm,.70553mm"/>
                <v:textbox>
                  <w:txbxContent>
                    <w:p w:rsidR="00F41B12" w:rsidRDefault="00F41B12" w:rsidP="00F41B12">
                      <w:pPr>
                        <w:spacing w:line="240" w:lineRule="atLeast"/>
                        <w:jc w:val="center"/>
                        <w:rPr>
                          <w:rFonts w:ascii="Times New Roman" w:eastAsia="方正黑体_GBK" w:hAnsi="Times New Roman" w:hint="eastAsia"/>
                          <w:sz w:val="18"/>
                          <w:szCs w:val="32"/>
                        </w:rPr>
                      </w:pPr>
                      <w:r>
                        <w:rPr>
                          <w:rFonts w:ascii="Times New Roman" w:eastAsia="方正黑体_GBK" w:hAnsi="Times New Roman" w:hint="eastAsia"/>
                          <w:sz w:val="18"/>
                          <w:szCs w:val="32"/>
                        </w:rPr>
                        <w:t>重点岗位人员</w:t>
                      </w:r>
                    </w:p>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hint="eastAsia"/>
                          <w:sz w:val="18"/>
                          <w:szCs w:val="32"/>
                        </w:rPr>
                        <w:t>责任不落实</w:t>
                      </w:r>
                    </w:p>
                  </w:txbxContent>
                </v:textbox>
              </v:shape>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7285990</wp:posOffset>
                </wp:positionH>
                <wp:positionV relativeFrom="paragraph">
                  <wp:posOffset>434975</wp:posOffset>
                </wp:positionV>
                <wp:extent cx="1079500" cy="504190"/>
                <wp:effectExtent l="13335" t="14605" r="21590" b="33655"/>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504190"/>
                        </a:xfrm>
                        <a:prstGeom prst="flowChartAlternateProcess">
                          <a:avLst/>
                        </a:prstGeom>
                        <a:solidFill>
                          <a:srgbClr val="00FFFF"/>
                        </a:solidFill>
                        <a:ln w="12700" cap="rnd">
                          <a:solidFill>
                            <a:srgbClr val="00FFFF"/>
                          </a:solidFill>
                          <a:prstDash val="sysDot"/>
                          <a:miter lim="800000"/>
                          <a:headEnd/>
                          <a:tailEnd/>
                        </a:ln>
                        <a:effectLst>
                          <a:outerShdw dist="28397" dir="3806151" algn="ctr" rotWithShape="0">
                            <a:srgbClr val="632523"/>
                          </a:outerShdw>
                        </a:effectLst>
                      </wps:spPr>
                      <wps:txb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hint="eastAsia"/>
                                <w:sz w:val="18"/>
                                <w:szCs w:val="32"/>
                              </w:rPr>
                              <w:t>日常管理</w:t>
                            </w:r>
                            <w:r>
                              <w:rPr>
                                <w:rFonts w:ascii="Times New Roman" w:eastAsia="方正黑体_GBK" w:hAnsi="Times New Roman"/>
                                <w:sz w:val="18"/>
                                <w:szCs w:val="32"/>
                              </w:rPr>
                              <w:t>机制</w:t>
                            </w:r>
                          </w:p>
                          <w:p w:rsidR="00F41B12" w:rsidRDefault="00F41B12" w:rsidP="00F41B12">
                            <w:pPr>
                              <w:spacing w:line="240" w:lineRule="atLeast"/>
                              <w:jc w:val="center"/>
                              <w:rPr>
                                <w:rFonts w:ascii="方正小标宋简体" w:eastAsia="方正小标宋简体"/>
                                <w:sz w:val="18"/>
                                <w:szCs w:val="28"/>
                              </w:rPr>
                            </w:pPr>
                            <w:r>
                              <w:rPr>
                                <w:rFonts w:ascii="Times New Roman" w:eastAsia="方正黑体_GBK" w:hAnsi="Times New Roman"/>
                                <w:sz w:val="18"/>
                                <w:szCs w:val="32"/>
                              </w:rPr>
                              <w:t>不健全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2" o:spid="_x0000_s1043" type="#_x0000_t176" style="position:absolute;left:0;text-align:left;margin-left:573.7pt;margin-top:34.25pt;width:8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" fillcolor="aqua" strokecolor="aqua" strokeweight="1pt">
                <v:stroke dashstyle="1 1" endcap="round"/>
                <v:shadow on="t" color="#632523" offset=".35275mm,.70553mm"/>
                <v:textbo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hint="eastAsia"/>
                          <w:sz w:val="18"/>
                          <w:szCs w:val="32"/>
                        </w:rPr>
                        <w:t>日常管理</w:t>
                      </w:r>
                      <w:r>
                        <w:rPr>
                          <w:rFonts w:ascii="Times New Roman" w:eastAsia="方正黑体_GBK" w:hAnsi="Times New Roman"/>
                          <w:sz w:val="18"/>
                          <w:szCs w:val="32"/>
                        </w:rPr>
                        <w:t>机制</w:t>
                      </w:r>
                    </w:p>
                    <w:p w:rsidR="00F41B12" w:rsidRDefault="00F41B12" w:rsidP="00F41B12">
                      <w:pPr>
                        <w:spacing w:line="240" w:lineRule="atLeast"/>
                        <w:jc w:val="center"/>
                        <w:rPr>
                          <w:rFonts w:ascii="方正小标宋简体" w:eastAsia="方正小标宋简体"/>
                          <w:sz w:val="18"/>
                          <w:szCs w:val="28"/>
                        </w:rPr>
                      </w:pPr>
                      <w:r>
                        <w:rPr>
                          <w:rFonts w:ascii="Times New Roman" w:eastAsia="方正黑体_GBK" w:hAnsi="Times New Roman"/>
                          <w:sz w:val="18"/>
                          <w:szCs w:val="32"/>
                        </w:rPr>
                        <w:t>不健全</w:t>
                      </w:r>
                    </w:p>
                  </w:txbxContent>
                </v:textbox>
              </v:shape>
            </w:pict>
          </mc:Fallback>
        </mc:AlternateContent>
      </w:r>
      <w:r>
        <w:rPr>
          <w:rFonts w:ascii="黑体" w:eastAsia="黑体" w:hAnsi="黑体"/>
          <w:noProof/>
          <w:color w:val="FF0000"/>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8420100</wp:posOffset>
                </wp:positionH>
                <wp:positionV relativeFrom="paragraph">
                  <wp:posOffset>434975</wp:posOffset>
                </wp:positionV>
                <wp:extent cx="1079500" cy="504190"/>
                <wp:effectExtent l="13970" t="14605" r="20955" b="33655"/>
                <wp:wrapNone/>
                <wp:docPr id="1"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504190"/>
                        </a:xfrm>
                        <a:prstGeom prst="flowChartAlternateProcess">
                          <a:avLst/>
                        </a:prstGeom>
                        <a:solidFill>
                          <a:srgbClr val="00FFFF"/>
                        </a:solidFill>
                        <a:ln w="12700" cap="rnd">
                          <a:solidFill>
                            <a:srgbClr val="00FFFF"/>
                          </a:solidFill>
                          <a:prstDash val="sysDot"/>
                          <a:miter lim="800000"/>
                          <a:headEnd/>
                          <a:tailEnd/>
                        </a:ln>
                        <a:effectLst>
                          <a:outerShdw dist="28397" dir="3806151" algn="ctr" rotWithShape="0">
                            <a:srgbClr val="215968"/>
                          </a:outerShdw>
                        </a:effectLst>
                      </wps:spPr>
                      <wps:txb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宣传教育培训</w:t>
                            </w:r>
                          </w:p>
                          <w:p w:rsidR="00F41B12" w:rsidRDefault="00F41B12" w:rsidP="00F41B12">
                            <w:pPr>
                              <w:spacing w:line="240" w:lineRule="atLeast"/>
                              <w:jc w:val="center"/>
                              <w:rPr>
                                <w:rFonts w:ascii="方正小标宋简体" w:eastAsia="方正小标宋简体"/>
                                <w:sz w:val="18"/>
                                <w:szCs w:val="28"/>
                              </w:rPr>
                            </w:pPr>
                            <w:r>
                              <w:rPr>
                                <w:rFonts w:ascii="Times New Roman" w:eastAsia="方正黑体_GBK" w:hAnsi="Times New Roman"/>
                                <w:sz w:val="18"/>
                                <w:szCs w:val="32"/>
                              </w:rPr>
                              <w:t>不深入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1" o:spid="_x0000_s1044" type="#_x0000_t176" style="position:absolute;left:0;text-align:left;margin-left:663pt;margin-top:34.25pt;width:85pt;height:3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" fillcolor="aqua" strokecolor="aqua" strokeweight="1pt">
                <v:stroke dashstyle="1 1" endcap="round"/>
                <v:shadow on="t" color="#215968" offset=".35275mm,.70553mm"/>
                <v:textbox>
                  <w:txbxContent>
                    <w:p w:rsidR="00F41B12" w:rsidRDefault="00F41B12" w:rsidP="00F41B12">
                      <w:pPr>
                        <w:spacing w:line="240" w:lineRule="atLeast"/>
                        <w:jc w:val="center"/>
                        <w:rPr>
                          <w:rFonts w:ascii="Times New Roman" w:eastAsia="方正黑体_GBK" w:hAnsi="Times New Roman"/>
                          <w:sz w:val="18"/>
                          <w:szCs w:val="32"/>
                        </w:rPr>
                      </w:pPr>
                      <w:r>
                        <w:rPr>
                          <w:rFonts w:ascii="Times New Roman" w:eastAsia="方正黑体_GBK" w:hAnsi="Times New Roman"/>
                          <w:sz w:val="18"/>
                          <w:szCs w:val="32"/>
                        </w:rPr>
                        <w:t>宣传教育培训</w:t>
                      </w:r>
                    </w:p>
                    <w:p w:rsidR="00F41B12" w:rsidRDefault="00F41B12" w:rsidP="00F41B12">
                      <w:pPr>
                        <w:spacing w:line="240" w:lineRule="atLeast"/>
                        <w:jc w:val="center"/>
                        <w:rPr>
                          <w:rFonts w:ascii="方正小标宋简体" w:eastAsia="方正小标宋简体"/>
                          <w:sz w:val="18"/>
                          <w:szCs w:val="28"/>
                        </w:rPr>
                      </w:pPr>
                      <w:r>
                        <w:rPr>
                          <w:rFonts w:ascii="Times New Roman" w:eastAsia="方正黑体_GBK" w:hAnsi="Times New Roman"/>
                          <w:sz w:val="18"/>
                          <w:szCs w:val="32"/>
                        </w:rPr>
                        <w:t>不深入</w:t>
                      </w:r>
                    </w:p>
                  </w:txbxContent>
                </v:textbox>
              </v:shape>
            </w:pict>
          </mc:Fallback>
        </mc:AlternateContent>
      </w:r>
    </w:p>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F41B12" w:rsidRDefault="00F41B12" w:rsidP="00F41B12"/>
    <w:p w:rsidR="0088304D" w:rsidRDefault="0088304D">
      <w:pPr>
        <w:rPr>
          <w:rFonts w:hint="eastAsia"/>
        </w:rPr>
      </w:pPr>
      <w:bookmarkStart w:id="0" w:name="_GoBack"/>
      <w:bookmarkEnd w:id="0"/>
    </w:p>
    <w:sectPr w:rsidR="0088304D" w:rsidSect="00F41B1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方正黑体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12"/>
    <w:rsid w:val="0088304D"/>
    <w:rsid w:val="009B68F7"/>
    <w:rsid w:val="00F4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01A0"/>
  <w15:chartTrackingRefBased/>
  <w15:docId w15:val="{FC42457D-6FD3-42E7-99EC-A36ECA70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B12"/>
    <w:pPr>
      <w:widowControl w:val="0"/>
      <w:spacing w:line="240" w:lineRule="auto"/>
    </w:pPr>
    <w:rPr>
      <w:rFonts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Words>
  <Characters>41</Characters>
  <Application>Microsoft Office Word</Application>
  <DocSecurity>0</DocSecurity>
  <Lines>1</Lines>
  <Paragraphs>1</Paragraphs>
  <ScaleCrop>false</ScaleCrop>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2019-06-24T06:06:00Z</dcterms:created>
  <dcterms:modified xsi:type="dcterms:W3CDTF">2019-06-24T06:07:00Z</dcterms:modified>
</cp:coreProperties>
</file>