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D2" w:rsidRPr="000131E0" w:rsidRDefault="003313D2" w:rsidP="003313D2">
      <w:pPr>
        <w:spacing w:line="360" w:lineRule="auto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0131E0">
        <w:rPr>
          <w:rFonts w:ascii="黑体" w:eastAsia="黑体" w:hAnsi="黑体" w:hint="eastAsia"/>
          <w:bCs/>
          <w:sz w:val="32"/>
          <w:szCs w:val="32"/>
        </w:rPr>
        <w:t>附件</w:t>
      </w:r>
    </w:p>
    <w:p w:rsidR="003313D2" w:rsidRPr="000131E0" w:rsidRDefault="003313D2" w:rsidP="003313D2">
      <w:pPr>
        <w:spacing w:line="360" w:lineRule="auto"/>
        <w:contextualSpacing/>
        <w:jc w:val="center"/>
        <w:rPr>
          <w:rFonts w:ascii="仿宋" w:eastAsia="仿宋" w:hAnsi="仿宋" w:cs="仿宋_GB2312"/>
          <w:color w:val="000000"/>
          <w:kern w:val="0"/>
          <w:sz w:val="44"/>
          <w:szCs w:val="44"/>
        </w:rPr>
      </w:pPr>
    </w:p>
    <w:p w:rsidR="003313D2" w:rsidRDefault="003313D2" w:rsidP="003313D2">
      <w:pPr>
        <w:spacing w:line="360" w:lineRule="auto"/>
        <w:contextualSpacing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</w:p>
    <w:p w:rsidR="003313D2" w:rsidRPr="000131E0" w:rsidRDefault="003313D2" w:rsidP="003313D2">
      <w:pPr>
        <w:spacing w:line="360" w:lineRule="auto"/>
        <w:contextualSpacing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0131E0">
        <w:rPr>
          <w:rFonts w:ascii="方正小标宋简体" w:eastAsia="方正小标宋简体" w:hAnsi="Times New Roman" w:hint="eastAsia"/>
          <w:bCs/>
          <w:sz w:val="44"/>
          <w:szCs w:val="44"/>
        </w:rPr>
        <w:t>小微企业推荐书</w:t>
      </w:r>
    </w:p>
    <w:p w:rsidR="003313D2" w:rsidRPr="000131E0" w:rsidRDefault="003313D2" w:rsidP="003313D2">
      <w:pPr>
        <w:spacing w:line="360" w:lineRule="auto"/>
        <w:contextualSpacing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</w:p>
    <w:p w:rsidR="003313D2" w:rsidRPr="000131E0" w:rsidRDefault="003313D2" w:rsidP="003313D2">
      <w:pPr>
        <w:spacing w:line="360" w:lineRule="auto"/>
        <w:contextualSpacing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</w:p>
    <w:p w:rsidR="003313D2" w:rsidRPr="000131E0" w:rsidRDefault="003313D2" w:rsidP="003313D2">
      <w:pPr>
        <w:spacing w:line="360" w:lineRule="auto"/>
        <w:contextualSpacing/>
        <w:jc w:val="left"/>
        <w:rPr>
          <w:rFonts w:ascii="仿宋" w:eastAsia="仿宋" w:hAnsi="仿宋"/>
          <w:color w:val="FF0000"/>
          <w:kern w:val="0"/>
          <w:sz w:val="32"/>
          <w:szCs w:val="32"/>
        </w:rPr>
      </w:pPr>
    </w:p>
    <w:p w:rsidR="003313D2" w:rsidRPr="000131E0" w:rsidRDefault="003313D2" w:rsidP="003313D2">
      <w:pPr>
        <w:spacing w:line="360" w:lineRule="auto"/>
        <w:contextualSpacing/>
        <w:jc w:val="left"/>
        <w:rPr>
          <w:rFonts w:ascii="仿宋" w:eastAsia="仿宋" w:hAnsi="仿宋"/>
          <w:color w:val="FF0000"/>
          <w:kern w:val="0"/>
          <w:sz w:val="32"/>
          <w:szCs w:val="32"/>
        </w:rPr>
      </w:pPr>
    </w:p>
    <w:p w:rsidR="003313D2" w:rsidRPr="000131E0" w:rsidRDefault="003313D2" w:rsidP="003313D2">
      <w:pPr>
        <w:spacing w:line="360" w:lineRule="auto"/>
        <w:contextualSpacing/>
        <w:jc w:val="left"/>
        <w:rPr>
          <w:rFonts w:ascii="仿宋" w:eastAsia="仿宋" w:hAnsi="仿宋"/>
          <w:color w:val="FF0000"/>
          <w:kern w:val="0"/>
          <w:sz w:val="32"/>
          <w:szCs w:val="32"/>
        </w:rPr>
      </w:pPr>
    </w:p>
    <w:p w:rsidR="003313D2" w:rsidRPr="000131E0" w:rsidRDefault="003313D2" w:rsidP="003313D2">
      <w:pPr>
        <w:spacing w:line="360" w:lineRule="auto"/>
        <w:ind w:firstLineChars="318" w:firstLine="992"/>
        <w:contextualSpacing/>
        <w:jc w:val="left"/>
        <w:rPr>
          <w:rFonts w:ascii="仿宋" w:eastAsia="仿宋" w:hAnsi="仿宋" w:cs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kern w:val="0"/>
          <w:sz w:val="32"/>
          <w:szCs w:val="32"/>
        </w:rPr>
        <w:t>所属</w:t>
      </w:r>
      <w:r w:rsidRPr="000131E0">
        <w:rPr>
          <w:rFonts w:ascii="仿宋" w:eastAsia="仿宋" w:hAnsi="仿宋" w:hint="eastAsia"/>
          <w:kern w:val="0"/>
          <w:sz w:val="32"/>
          <w:szCs w:val="32"/>
        </w:rPr>
        <w:t>行业（可多选）：</w:t>
      </w:r>
    </w:p>
    <w:p w:rsidR="003313D2" w:rsidRPr="000131E0" w:rsidRDefault="003313D2" w:rsidP="003313D2">
      <w:pPr>
        <w:spacing w:line="360" w:lineRule="auto"/>
        <w:ind w:firstLineChars="454" w:firstLine="1416"/>
        <w:contextualSpacing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0131E0">
        <w:rPr>
          <w:rFonts w:ascii="仿宋" w:eastAsia="仿宋" w:hAnsi="仿宋" w:hint="eastAsia"/>
          <w:kern w:val="0"/>
          <w:sz w:val="32"/>
          <w:szCs w:val="32"/>
        </w:rPr>
        <w:t>□</w:t>
      </w:r>
      <w:r w:rsidRPr="000131E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化工</w:t>
      </w:r>
      <w:r w:rsidRPr="000131E0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                      </w:t>
      </w:r>
    </w:p>
    <w:p w:rsidR="003313D2" w:rsidRPr="000131E0" w:rsidRDefault="003313D2" w:rsidP="003313D2">
      <w:pPr>
        <w:spacing w:line="360" w:lineRule="auto"/>
        <w:ind w:firstLineChars="454" w:firstLine="1416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  <w:r w:rsidRPr="000131E0">
        <w:rPr>
          <w:rFonts w:ascii="仿宋" w:eastAsia="仿宋" w:hAnsi="仿宋" w:hint="eastAsia"/>
          <w:kern w:val="0"/>
          <w:sz w:val="32"/>
          <w:szCs w:val="32"/>
        </w:rPr>
        <w:t>□</w:t>
      </w:r>
      <w:r w:rsidRPr="000131E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金属 </w:t>
      </w:r>
      <w:r w:rsidRPr="000131E0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                     </w:t>
      </w:r>
    </w:p>
    <w:p w:rsidR="003313D2" w:rsidRPr="000131E0" w:rsidRDefault="003313D2" w:rsidP="003313D2">
      <w:pPr>
        <w:spacing w:line="360" w:lineRule="auto"/>
        <w:ind w:firstLineChars="454" w:firstLine="1416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  <w:r w:rsidRPr="000131E0">
        <w:rPr>
          <w:rFonts w:ascii="仿宋" w:eastAsia="仿宋" w:hAnsi="仿宋" w:hint="eastAsia"/>
          <w:kern w:val="0"/>
          <w:sz w:val="32"/>
          <w:szCs w:val="32"/>
        </w:rPr>
        <w:t>□</w:t>
      </w:r>
      <w:r w:rsidRPr="000131E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机械 </w:t>
      </w:r>
      <w:r w:rsidRPr="000131E0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                    </w:t>
      </w:r>
    </w:p>
    <w:p w:rsidR="003313D2" w:rsidRPr="000131E0" w:rsidRDefault="003313D2" w:rsidP="003313D2">
      <w:pPr>
        <w:spacing w:line="360" w:lineRule="auto"/>
        <w:ind w:firstLineChars="454" w:firstLine="1416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  <w:r w:rsidRPr="000131E0">
        <w:rPr>
          <w:rFonts w:ascii="仿宋" w:eastAsia="仿宋" w:hAnsi="仿宋" w:hint="eastAsia"/>
          <w:kern w:val="0"/>
          <w:sz w:val="32"/>
          <w:szCs w:val="32"/>
        </w:rPr>
        <w:t>□</w:t>
      </w:r>
      <w:r w:rsidRPr="000131E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光电设备</w:t>
      </w:r>
      <w:r w:rsidRPr="000131E0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                </w:t>
      </w:r>
    </w:p>
    <w:p w:rsidR="003313D2" w:rsidRPr="000131E0" w:rsidRDefault="003313D2" w:rsidP="003313D2">
      <w:pPr>
        <w:spacing w:line="360" w:lineRule="auto"/>
        <w:ind w:firstLineChars="454" w:firstLine="1416"/>
        <w:contextualSpacing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0131E0">
        <w:rPr>
          <w:rFonts w:ascii="仿宋" w:eastAsia="仿宋" w:hAnsi="仿宋" w:hint="eastAsia"/>
          <w:kern w:val="0"/>
          <w:sz w:val="32"/>
          <w:szCs w:val="32"/>
        </w:rPr>
        <w:t>□</w:t>
      </w:r>
      <w:r w:rsidRPr="000131E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信息技术</w:t>
      </w:r>
      <w:r w:rsidRPr="000131E0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               </w:t>
      </w:r>
    </w:p>
    <w:p w:rsidR="003313D2" w:rsidRPr="000131E0" w:rsidRDefault="003313D2" w:rsidP="003313D2">
      <w:pPr>
        <w:spacing w:line="360" w:lineRule="auto"/>
        <w:ind w:firstLine="899"/>
        <w:contextualSpacing/>
        <w:rPr>
          <w:rFonts w:ascii="仿宋" w:eastAsia="仿宋" w:hAnsi="仿宋"/>
          <w:sz w:val="32"/>
          <w:szCs w:val="32"/>
        </w:rPr>
      </w:pPr>
    </w:p>
    <w:p w:rsidR="003313D2" w:rsidRPr="000131E0" w:rsidRDefault="003313D2" w:rsidP="003313D2">
      <w:pPr>
        <w:spacing w:line="360" w:lineRule="auto"/>
        <w:ind w:firstLine="899"/>
        <w:contextualSpacing/>
        <w:rPr>
          <w:rFonts w:ascii="仿宋" w:eastAsia="仿宋" w:hAnsi="仿宋"/>
          <w:sz w:val="32"/>
          <w:szCs w:val="32"/>
        </w:rPr>
      </w:pPr>
    </w:p>
    <w:p w:rsidR="003313D2" w:rsidRPr="000131E0" w:rsidRDefault="003313D2" w:rsidP="003313D2">
      <w:pPr>
        <w:spacing w:line="360" w:lineRule="auto"/>
        <w:ind w:firstLine="899"/>
        <w:contextualSpacing/>
        <w:rPr>
          <w:rFonts w:ascii="仿宋" w:eastAsia="仿宋" w:hAnsi="仿宋"/>
          <w:sz w:val="32"/>
          <w:szCs w:val="32"/>
        </w:rPr>
      </w:pPr>
      <w:r w:rsidRPr="000131E0">
        <w:rPr>
          <w:rFonts w:ascii="仿宋" w:eastAsia="仿宋" w:hAnsi="仿宋" w:hint="eastAsia"/>
          <w:sz w:val="32"/>
          <w:szCs w:val="32"/>
        </w:rPr>
        <w:t>认证机构名称（加盖公章）：</w:t>
      </w:r>
      <w:r w:rsidRPr="000131E0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0131E0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131E0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3313D2" w:rsidRPr="000131E0" w:rsidRDefault="003313D2" w:rsidP="003313D2">
      <w:pPr>
        <w:spacing w:line="360" w:lineRule="auto"/>
        <w:ind w:firstLine="899"/>
        <w:contextualSpacing/>
        <w:rPr>
          <w:rFonts w:ascii="仿宋" w:eastAsia="仿宋" w:hAnsi="仿宋"/>
          <w:sz w:val="32"/>
          <w:szCs w:val="32"/>
        </w:rPr>
      </w:pPr>
      <w:r w:rsidRPr="000131E0">
        <w:rPr>
          <w:rFonts w:ascii="仿宋" w:eastAsia="仿宋" w:hAnsi="仿宋" w:hint="eastAsia"/>
          <w:sz w:val="32"/>
          <w:szCs w:val="32"/>
        </w:rPr>
        <w:t>认证机构负责人签字：</w:t>
      </w:r>
      <w:r w:rsidRPr="000131E0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0131E0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0131E0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0131E0">
        <w:rPr>
          <w:rFonts w:ascii="仿宋" w:eastAsia="仿宋" w:hAnsi="仿宋" w:hint="eastAsia"/>
          <w:sz w:val="32"/>
          <w:szCs w:val="32"/>
        </w:rPr>
        <w:t xml:space="preserve"> </w:t>
      </w:r>
    </w:p>
    <w:p w:rsidR="003313D2" w:rsidRPr="000131E0" w:rsidRDefault="003313D2" w:rsidP="003313D2">
      <w:pPr>
        <w:spacing w:line="360" w:lineRule="auto"/>
        <w:ind w:firstLineChars="300" w:firstLine="936"/>
        <w:contextualSpacing/>
        <w:rPr>
          <w:rFonts w:ascii="仿宋" w:eastAsia="仿宋" w:hAnsi="仿宋"/>
          <w:sz w:val="32"/>
          <w:szCs w:val="32"/>
          <w:u w:val="single"/>
        </w:rPr>
      </w:pPr>
      <w:r w:rsidRPr="000131E0">
        <w:rPr>
          <w:rFonts w:ascii="仿宋" w:eastAsia="仿宋" w:hAnsi="仿宋" w:hint="eastAsia"/>
          <w:sz w:val="32"/>
          <w:szCs w:val="32"/>
        </w:rPr>
        <w:t>填  表  日  期：</w:t>
      </w:r>
      <w:r w:rsidRPr="000131E0">
        <w:rPr>
          <w:rFonts w:ascii="仿宋" w:eastAsia="仿宋" w:hAnsi="仿宋" w:hint="eastAsia"/>
          <w:sz w:val="32"/>
          <w:szCs w:val="32"/>
          <w:u w:val="single"/>
        </w:rPr>
        <w:t xml:space="preserve">                 年     月 </w:t>
      </w:r>
      <w:r w:rsidRPr="000131E0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131E0">
        <w:rPr>
          <w:rFonts w:ascii="仿宋" w:eastAsia="仿宋" w:hAnsi="仿宋" w:hint="eastAsia"/>
          <w:sz w:val="32"/>
          <w:szCs w:val="32"/>
          <w:u w:val="single"/>
        </w:rPr>
        <w:t xml:space="preserve">日   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994"/>
        <w:gridCol w:w="850"/>
        <w:gridCol w:w="5245"/>
      </w:tblGrid>
      <w:tr w:rsidR="003313D2" w:rsidRPr="000131E0" w:rsidTr="003313D2">
        <w:trPr>
          <w:trHeight w:val="679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bCs/>
                <w:kern w:val="44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bCs/>
                <w:kern w:val="44"/>
                <w:sz w:val="30"/>
                <w:szCs w:val="30"/>
              </w:rPr>
              <w:lastRenderedPageBreak/>
              <w:t>认证机构联系人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13D2" w:rsidRPr="000131E0" w:rsidTr="003313D2">
        <w:trPr>
          <w:trHeight w:val="650"/>
          <w:jc w:val="center"/>
        </w:trPr>
        <w:tc>
          <w:tcPr>
            <w:tcW w:w="26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部门/职务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13D2" w:rsidRPr="000131E0" w:rsidTr="003313D2">
        <w:trPr>
          <w:trHeight w:val="703"/>
          <w:jc w:val="center"/>
        </w:trPr>
        <w:tc>
          <w:tcPr>
            <w:tcW w:w="2636" w:type="dxa"/>
            <w:vMerge/>
            <w:tcBorders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bCs/>
                <w:kern w:val="44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bCs/>
                <w:kern w:val="44"/>
                <w:sz w:val="30"/>
                <w:szCs w:val="30"/>
              </w:rPr>
            </w:pPr>
          </w:p>
        </w:tc>
      </w:tr>
      <w:tr w:rsidR="003313D2" w:rsidRPr="000131E0" w:rsidTr="003313D2">
        <w:trPr>
          <w:trHeight w:val="703"/>
          <w:jc w:val="center"/>
        </w:trPr>
        <w:tc>
          <w:tcPr>
            <w:tcW w:w="2636" w:type="dxa"/>
            <w:vMerge/>
            <w:tcBorders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bCs/>
                <w:kern w:val="44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2"/>
                <w:szCs w:val="32"/>
              </w:rPr>
            </w:pPr>
            <w:r w:rsidRPr="000131E0">
              <w:rPr>
                <w:rFonts w:ascii="仿宋" w:eastAsia="仿宋" w:hAnsi="仿宋" w:hint="eastAsia"/>
                <w:sz w:val="32"/>
                <w:szCs w:val="32"/>
              </w:rPr>
              <w:t>联系邮箱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bCs/>
                <w:kern w:val="44"/>
                <w:sz w:val="30"/>
                <w:szCs w:val="30"/>
              </w:rPr>
            </w:pPr>
          </w:p>
        </w:tc>
      </w:tr>
      <w:tr w:rsidR="003313D2" w:rsidRPr="000131E0" w:rsidTr="003313D2">
        <w:trPr>
          <w:trHeight w:val="679"/>
          <w:jc w:val="center"/>
        </w:trPr>
        <w:tc>
          <w:tcPr>
            <w:tcW w:w="2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认证机构资源投入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□政策：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       </w:t>
            </w:r>
          </w:p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□经费：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       </w:t>
            </w:r>
          </w:p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□技术：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       </w:t>
            </w:r>
          </w:p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□其他：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:rsidR="003313D2" w:rsidRPr="000131E0" w:rsidTr="003313D2">
        <w:trPr>
          <w:trHeight w:val="87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</w:tcBorders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/>
                <w:sz w:val="30"/>
                <w:szCs w:val="30"/>
              </w:rPr>
              <w:t>与相关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地方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区域共同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>推荐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小微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>企业，请填写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以下信息。</w:t>
            </w:r>
          </w:p>
        </w:tc>
      </w:tr>
      <w:tr w:rsidR="003313D2" w:rsidRPr="000131E0" w:rsidTr="003313D2">
        <w:trPr>
          <w:trHeight w:val="679"/>
          <w:jc w:val="center"/>
        </w:trPr>
        <w:tc>
          <w:tcPr>
            <w:tcW w:w="36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37176">
              <w:rPr>
                <w:rFonts w:ascii="仿宋" w:eastAsia="仿宋" w:hAnsi="仿宋" w:hint="eastAsia"/>
                <w:sz w:val="30"/>
                <w:szCs w:val="30"/>
              </w:rPr>
              <w:t>区域名称（如XX省XX市）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13D2" w:rsidRPr="000131E0" w:rsidTr="003313D2">
        <w:trPr>
          <w:trHeight w:val="679"/>
          <w:jc w:val="center"/>
        </w:trPr>
        <w:tc>
          <w:tcPr>
            <w:tcW w:w="36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</w:t>
            </w:r>
            <w:r>
              <w:rPr>
                <w:rFonts w:ascii="仿宋" w:eastAsia="仿宋" w:hAnsi="仿宋"/>
                <w:sz w:val="30"/>
                <w:szCs w:val="30"/>
              </w:rPr>
              <w:t>该项工作的</w:t>
            </w:r>
            <w:r w:rsidRPr="00537176">
              <w:rPr>
                <w:rFonts w:ascii="仿宋" w:eastAsia="仿宋" w:hAnsi="仿宋" w:hint="eastAsia"/>
                <w:sz w:val="30"/>
                <w:szCs w:val="30"/>
              </w:rPr>
              <w:t>主管</w:t>
            </w:r>
            <w:r w:rsidRPr="00537176">
              <w:rPr>
                <w:rFonts w:ascii="仿宋" w:eastAsia="仿宋" w:hAnsi="仿宋"/>
                <w:sz w:val="30"/>
                <w:szCs w:val="30"/>
              </w:rPr>
              <w:t>单位</w:t>
            </w:r>
            <w:r w:rsidRPr="00537176">
              <w:rPr>
                <w:rFonts w:ascii="仿宋" w:eastAsia="仿宋" w:hAnsi="仿宋" w:hint="eastAsia"/>
                <w:sz w:val="30"/>
                <w:szCs w:val="30"/>
              </w:rPr>
              <w:t>名称（如XXX市人民政府</w:t>
            </w:r>
            <w:r w:rsidRPr="00537176">
              <w:rPr>
                <w:rFonts w:ascii="仿宋" w:eastAsia="仿宋" w:hAnsi="仿宋"/>
                <w:sz w:val="30"/>
                <w:szCs w:val="30"/>
              </w:rPr>
              <w:t>、</w:t>
            </w:r>
            <w:r w:rsidRPr="00537176">
              <w:rPr>
                <w:rFonts w:ascii="仿宋" w:eastAsia="仿宋" w:hAnsi="仿宋" w:hint="eastAsia"/>
                <w:sz w:val="30"/>
                <w:szCs w:val="30"/>
              </w:rPr>
              <w:t>XX市市场监管局</w:t>
            </w:r>
            <w:r w:rsidRPr="00537176">
              <w:rPr>
                <w:rFonts w:ascii="仿宋" w:eastAsia="仿宋" w:hAnsi="仿宋"/>
                <w:sz w:val="30"/>
                <w:szCs w:val="30"/>
              </w:rPr>
              <w:t>等</w:t>
            </w:r>
            <w:r w:rsidRPr="00537176"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13D2" w:rsidRPr="000131E0" w:rsidTr="003313D2">
        <w:trPr>
          <w:trHeight w:val="679"/>
          <w:jc w:val="center"/>
        </w:trPr>
        <w:tc>
          <w:tcPr>
            <w:tcW w:w="36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37176">
              <w:rPr>
                <w:rFonts w:ascii="仿宋" w:eastAsia="仿宋" w:hAnsi="仿宋" w:hint="eastAsia"/>
                <w:sz w:val="30"/>
                <w:szCs w:val="30"/>
              </w:rPr>
              <w:t>主管单位联系人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</w:p>
        </w:tc>
      </w:tr>
      <w:tr w:rsidR="003313D2" w:rsidRPr="000131E0" w:rsidTr="003313D2">
        <w:trPr>
          <w:trHeight w:val="679"/>
          <w:jc w:val="center"/>
        </w:trPr>
        <w:tc>
          <w:tcPr>
            <w:tcW w:w="3630" w:type="dxa"/>
            <w:gridSpan w:val="2"/>
            <w:vMerge/>
            <w:tcBorders>
              <w:right w:val="single" w:sz="4" w:space="0" w:color="auto"/>
            </w:tcBorders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部门/职务：</w:t>
            </w:r>
          </w:p>
        </w:tc>
      </w:tr>
      <w:tr w:rsidR="003313D2" w:rsidRPr="000131E0" w:rsidTr="003313D2">
        <w:trPr>
          <w:trHeight w:val="679"/>
          <w:jc w:val="center"/>
        </w:trPr>
        <w:tc>
          <w:tcPr>
            <w:tcW w:w="3630" w:type="dxa"/>
            <w:gridSpan w:val="2"/>
            <w:vMerge/>
            <w:tcBorders>
              <w:right w:val="single" w:sz="4" w:space="0" w:color="auto"/>
            </w:tcBorders>
          </w:tcPr>
          <w:p w:rsidR="003313D2" w:rsidRPr="00537176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537176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3313D2" w:rsidRPr="000131E0" w:rsidTr="003313D2">
        <w:trPr>
          <w:trHeight w:val="679"/>
          <w:jc w:val="center"/>
        </w:trPr>
        <w:tc>
          <w:tcPr>
            <w:tcW w:w="36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537176">
              <w:rPr>
                <w:rFonts w:ascii="仿宋" w:eastAsia="仿宋" w:hAnsi="仿宋" w:hint="eastAsia"/>
                <w:sz w:val="30"/>
                <w:szCs w:val="30"/>
              </w:rPr>
              <w:t>联系邮箱：</w:t>
            </w:r>
          </w:p>
        </w:tc>
      </w:tr>
      <w:tr w:rsidR="003313D2" w:rsidRPr="000131E0" w:rsidTr="003313D2">
        <w:trPr>
          <w:trHeight w:val="3690"/>
          <w:jc w:val="center"/>
        </w:trPr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该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区域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小微</w:t>
            </w:r>
            <w:r>
              <w:rPr>
                <w:rFonts w:ascii="仿宋" w:eastAsia="仿宋" w:hAnsi="仿宋"/>
                <w:sz w:val="30"/>
                <w:szCs w:val="30"/>
              </w:rPr>
              <w:t>企业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存在的主要质量管理问题及希望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>通过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本次验证</w:t>
            </w:r>
            <w:r>
              <w:rPr>
                <w:rFonts w:ascii="仿宋" w:eastAsia="仿宋" w:hAnsi="仿宋"/>
                <w:sz w:val="30"/>
                <w:szCs w:val="30"/>
              </w:rPr>
              <w:t>工作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实现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>的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质量提升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目标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13D2" w:rsidRPr="000131E0" w:rsidTr="003313D2">
        <w:trPr>
          <w:trHeight w:val="2796"/>
          <w:jc w:val="center"/>
        </w:trPr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该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区域的资源投入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>政策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</w:p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□经费：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</w:t>
            </w:r>
          </w:p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□技术：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</w:t>
            </w:r>
          </w:p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□其他：</w:t>
            </w:r>
            <w:r w:rsidRPr="000131E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 w:rsidRPr="000131E0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3313D2" w:rsidRPr="000131E0" w:rsidTr="003313D2">
        <w:trPr>
          <w:trHeight w:val="5539"/>
          <w:jc w:val="center"/>
        </w:trPr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D2" w:rsidRPr="000131E0" w:rsidRDefault="003313D2" w:rsidP="003313D2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对</w:t>
            </w:r>
            <w:r>
              <w:rPr>
                <w:rFonts w:ascii="仿宋" w:eastAsia="仿宋" w:hAnsi="仿宋"/>
                <w:sz w:val="30"/>
                <w:szCs w:val="30"/>
              </w:rPr>
              <w:t>本项工作的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>和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建议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D2" w:rsidRPr="000131E0" w:rsidRDefault="003313D2" w:rsidP="008C0D1D">
            <w:pPr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3313D2" w:rsidRPr="000131E0" w:rsidRDefault="003313D2" w:rsidP="003313D2">
      <w:pPr>
        <w:spacing w:line="360" w:lineRule="auto"/>
        <w:ind w:firstLineChars="45" w:firstLine="140"/>
        <w:contextualSpacing/>
        <w:jc w:val="left"/>
        <w:rPr>
          <w:rFonts w:ascii="仿宋" w:eastAsia="仿宋" w:hAnsi="仿宋"/>
          <w:sz w:val="32"/>
          <w:szCs w:val="32"/>
        </w:rPr>
      </w:pPr>
    </w:p>
    <w:p w:rsidR="003313D2" w:rsidRPr="000131E0" w:rsidRDefault="003313D2" w:rsidP="003313D2">
      <w:pPr>
        <w:spacing w:line="360" w:lineRule="auto"/>
        <w:contextualSpacing/>
        <w:jc w:val="left"/>
        <w:rPr>
          <w:rFonts w:ascii="仿宋" w:eastAsia="仿宋" w:hAnsi="仿宋"/>
          <w:sz w:val="32"/>
          <w:szCs w:val="32"/>
        </w:rPr>
        <w:sectPr w:rsidR="003313D2" w:rsidRPr="000131E0" w:rsidSect="00FE6C48">
          <w:footerReference w:type="even" r:id="rId7"/>
          <w:footerReference w:type="default" r:id="rId8"/>
          <w:footerReference w:type="first" r:id="rId9"/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6" w:charSpace="-1638"/>
        </w:sectPr>
      </w:pPr>
    </w:p>
    <w:p w:rsidR="003313D2" w:rsidRDefault="003313D2" w:rsidP="003313D2">
      <w:pPr>
        <w:spacing w:line="360" w:lineRule="auto"/>
        <w:contextualSpacing/>
        <w:jc w:val="left"/>
        <w:rPr>
          <w:rFonts w:ascii="仿宋" w:eastAsia="仿宋" w:hAnsi="仿宋"/>
          <w:sz w:val="32"/>
          <w:szCs w:val="32"/>
        </w:rPr>
      </w:pPr>
    </w:p>
    <w:p w:rsidR="003313D2" w:rsidRDefault="003313D2" w:rsidP="003313D2">
      <w:pPr>
        <w:spacing w:line="360" w:lineRule="auto"/>
        <w:contextualSpacing/>
        <w:jc w:val="left"/>
        <w:rPr>
          <w:rFonts w:ascii="仿宋" w:eastAsia="仿宋" w:hAnsi="仿宋"/>
          <w:sz w:val="32"/>
          <w:szCs w:val="32"/>
        </w:rPr>
      </w:pPr>
      <w:r w:rsidRPr="000131E0">
        <w:rPr>
          <w:rFonts w:ascii="仿宋" w:eastAsia="仿宋" w:hAnsi="仿宋" w:hint="eastAsia"/>
          <w:sz w:val="32"/>
          <w:szCs w:val="32"/>
        </w:rPr>
        <w:t>推荐</w:t>
      </w:r>
      <w:r>
        <w:rPr>
          <w:rFonts w:ascii="仿宋" w:eastAsia="仿宋" w:hAnsi="仿宋" w:hint="eastAsia"/>
          <w:sz w:val="32"/>
          <w:szCs w:val="32"/>
        </w:rPr>
        <w:t>小微</w:t>
      </w:r>
      <w:r w:rsidRPr="000131E0">
        <w:rPr>
          <w:rFonts w:ascii="仿宋" w:eastAsia="仿宋" w:hAnsi="仿宋" w:hint="eastAsia"/>
          <w:sz w:val="32"/>
          <w:szCs w:val="32"/>
        </w:rPr>
        <w:t>企业清单（共：</w:t>
      </w:r>
      <w:r w:rsidRPr="000131E0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0131E0">
        <w:rPr>
          <w:rFonts w:ascii="仿宋" w:eastAsia="仿宋" w:hAnsi="仿宋" w:hint="eastAsia"/>
          <w:sz w:val="32"/>
          <w:szCs w:val="32"/>
        </w:rPr>
        <w:t>家）</w:t>
      </w:r>
    </w:p>
    <w:p w:rsidR="003313D2" w:rsidRPr="000131E0" w:rsidRDefault="003313D2" w:rsidP="003313D2">
      <w:pPr>
        <w:spacing w:line="360" w:lineRule="auto"/>
        <w:contextualSpacing/>
        <w:jc w:val="left"/>
        <w:rPr>
          <w:rFonts w:ascii="仿宋" w:eastAsia="仿宋" w:hAnsi="仿宋"/>
          <w:sz w:val="32"/>
          <w:szCs w:val="32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275"/>
        <w:gridCol w:w="1276"/>
        <w:gridCol w:w="1251"/>
        <w:gridCol w:w="1843"/>
        <w:gridCol w:w="1134"/>
        <w:gridCol w:w="1092"/>
        <w:gridCol w:w="1134"/>
      </w:tblGrid>
      <w:tr w:rsidR="003313D2" w:rsidRPr="000131E0" w:rsidTr="00EC6B17">
        <w:trPr>
          <w:trHeight w:val="703"/>
          <w:jc w:val="center"/>
        </w:trPr>
        <w:tc>
          <w:tcPr>
            <w:tcW w:w="934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  <w:vAlign w:val="center"/>
          </w:tcPr>
          <w:p w:rsidR="00EC6B17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企业</w:t>
            </w:r>
          </w:p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名称</w:t>
            </w:r>
          </w:p>
        </w:tc>
        <w:tc>
          <w:tcPr>
            <w:tcW w:w="1276" w:type="dxa"/>
            <w:vAlign w:val="center"/>
          </w:tcPr>
          <w:p w:rsidR="00EC6B17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所属</w:t>
            </w:r>
          </w:p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行业</w:t>
            </w:r>
          </w:p>
        </w:tc>
        <w:tc>
          <w:tcPr>
            <w:tcW w:w="1251" w:type="dxa"/>
            <w:vAlign w:val="center"/>
          </w:tcPr>
          <w:p w:rsidR="00EC6B17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企业</w:t>
            </w:r>
          </w:p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</w:p>
        </w:tc>
        <w:tc>
          <w:tcPr>
            <w:tcW w:w="1843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企业</w:t>
            </w:r>
            <w:r w:rsidRPr="000131E0">
              <w:rPr>
                <w:rFonts w:ascii="仿宋" w:eastAsia="仿宋" w:hAnsi="仿宋"/>
                <w:sz w:val="30"/>
                <w:szCs w:val="30"/>
              </w:rPr>
              <w:t>主要</w:t>
            </w:r>
            <w:r w:rsidRPr="000131E0">
              <w:rPr>
                <w:rFonts w:ascii="仿宋" w:eastAsia="仿宋" w:hAnsi="仿宋" w:hint="eastAsia"/>
                <w:sz w:val="30"/>
                <w:szCs w:val="30"/>
              </w:rPr>
              <w:t>负责人姓名</w:t>
            </w:r>
          </w:p>
        </w:tc>
        <w:tc>
          <w:tcPr>
            <w:tcW w:w="1134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联系  电话</w:t>
            </w:r>
          </w:p>
        </w:tc>
        <w:tc>
          <w:tcPr>
            <w:tcW w:w="1092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31E0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1134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之前</w:t>
            </w:r>
            <w:r>
              <w:rPr>
                <w:rFonts w:ascii="仿宋" w:eastAsia="仿宋" w:hAnsi="仿宋"/>
                <w:sz w:val="30"/>
                <w:szCs w:val="30"/>
              </w:rPr>
              <w:t>获得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认证情况</w:t>
            </w:r>
          </w:p>
        </w:tc>
      </w:tr>
      <w:tr w:rsidR="003313D2" w:rsidRPr="000131E0" w:rsidTr="00EC6B17">
        <w:trPr>
          <w:trHeight w:val="703"/>
          <w:jc w:val="center"/>
        </w:trPr>
        <w:tc>
          <w:tcPr>
            <w:tcW w:w="934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1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13D2" w:rsidRPr="000131E0" w:rsidTr="00EC6B17">
        <w:trPr>
          <w:trHeight w:val="703"/>
          <w:jc w:val="center"/>
        </w:trPr>
        <w:tc>
          <w:tcPr>
            <w:tcW w:w="934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1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13D2" w:rsidRPr="000131E0" w:rsidTr="00EC6B17">
        <w:trPr>
          <w:trHeight w:val="703"/>
          <w:jc w:val="center"/>
        </w:trPr>
        <w:tc>
          <w:tcPr>
            <w:tcW w:w="934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1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3313D2" w:rsidRPr="000131E0" w:rsidRDefault="003313D2" w:rsidP="008C0D1D">
            <w:pPr>
              <w:spacing w:line="360" w:lineRule="auto"/>
              <w:contextualSpacing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3313D2" w:rsidRPr="000131E0" w:rsidRDefault="003313D2" w:rsidP="003313D2">
      <w:pPr>
        <w:spacing w:line="360" w:lineRule="auto"/>
        <w:ind w:firstLineChars="45" w:firstLine="141"/>
        <w:contextualSpacing/>
        <w:jc w:val="left"/>
        <w:rPr>
          <w:rFonts w:ascii="仿宋" w:eastAsia="仿宋" w:hAnsi="仿宋"/>
          <w:sz w:val="32"/>
          <w:szCs w:val="32"/>
        </w:rPr>
      </w:pPr>
    </w:p>
    <w:p w:rsidR="003313D2" w:rsidRPr="003313D2" w:rsidRDefault="003313D2" w:rsidP="003313D2">
      <w:pPr>
        <w:tabs>
          <w:tab w:val="left" w:pos="1682"/>
        </w:tabs>
        <w:spacing w:line="360" w:lineRule="auto"/>
        <w:rPr>
          <w:rFonts w:ascii="仿宋_GB2312" w:eastAsia="仿宋_GB2312" w:hAnsi="仿宋" w:cs="仿宋_GB2312"/>
          <w:sz w:val="44"/>
          <w:szCs w:val="44"/>
        </w:rPr>
      </w:pPr>
      <w:r w:rsidRPr="003313D2">
        <w:rPr>
          <w:rFonts w:ascii="仿宋_GB2312" w:eastAsia="仿宋_GB2312" w:hAnsi="仿宋" w:hint="eastAsia"/>
          <w:sz w:val="32"/>
          <w:szCs w:val="32"/>
        </w:rPr>
        <w:t>（附1000字以内的企业简介，内容包括：企业发展历程、组织架构、主营业务、上一年度主营业收入、行业排名/占比、员工总数、获各类认证情况、企业在质量管理中存在的主要问题及希望试点达到的效果等）</w:t>
      </w:r>
      <w:r w:rsidRPr="003313D2">
        <w:rPr>
          <w:rFonts w:ascii="仿宋_GB2312" w:eastAsia="仿宋_GB2312" w:hAnsi="仿宋" w:cs="仿宋_GB2312" w:hint="eastAsia"/>
          <w:sz w:val="44"/>
          <w:szCs w:val="44"/>
        </w:rPr>
        <w:tab/>
      </w:r>
    </w:p>
    <w:p w:rsidR="003313D2" w:rsidRPr="00EE4C74" w:rsidRDefault="003313D2" w:rsidP="003313D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7D2894" w:rsidRDefault="007D2894" w:rsidP="00C1645D">
      <w:pPr>
        <w:spacing w:line="594" w:lineRule="exact"/>
        <w:jc w:val="left"/>
        <w:rPr>
          <w:rFonts w:ascii="Times New Roman" w:eastAsia="仿宋" w:hAnsi="Times New Roman"/>
          <w:color w:val="000000"/>
          <w:sz w:val="30"/>
          <w:szCs w:val="30"/>
        </w:rPr>
      </w:pPr>
    </w:p>
    <w:p w:rsidR="003313D2" w:rsidRDefault="003313D2" w:rsidP="00C1645D">
      <w:pPr>
        <w:spacing w:line="594" w:lineRule="exact"/>
        <w:jc w:val="left"/>
        <w:rPr>
          <w:rFonts w:ascii="Times New Roman" w:eastAsia="仿宋" w:hAnsi="Times New Roman"/>
          <w:color w:val="000000"/>
          <w:sz w:val="30"/>
          <w:szCs w:val="30"/>
        </w:rPr>
      </w:pPr>
    </w:p>
    <w:p w:rsidR="003313D2" w:rsidRDefault="003313D2" w:rsidP="00C1645D">
      <w:pPr>
        <w:spacing w:line="594" w:lineRule="exact"/>
        <w:jc w:val="left"/>
        <w:rPr>
          <w:rFonts w:ascii="Times New Roman" w:eastAsia="仿宋" w:hAnsi="Times New Roman"/>
          <w:color w:val="000000"/>
          <w:sz w:val="30"/>
          <w:szCs w:val="30"/>
        </w:rPr>
      </w:pPr>
    </w:p>
    <w:p w:rsidR="003313D2" w:rsidRDefault="003313D2" w:rsidP="00EC6B17">
      <w:pPr>
        <w:spacing w:beforeLines="50" w:before="143" w:line="594" w:lineRule="exact"/>
        <w:jc w:val="left"/>
        <w:rPr>
          <w:rFonts w:ascii="Times New Roman" w:eastAsia="仿宋" w:hAnsi="Times New Roman"/>
          <w:color w:val="000000"/>
          <w:sz w:val="30"/>
          <w:szCs w:val="30"/>
        </w:rPr>
      </w:pPr>
    </w:p>
    <w:p w:rsidR="009431E3" w:rsidRPr="00C1645D" w:rsidRDefault="009431E3" w:rsidP="009431E3">
      <w:pPr>
        <w:spacing w:line="594" w:lineRule="exact"/>
        <w:ind w:right="1280" w:firstLine="624"/>
        <w:jc w:val="left"/>
      </w:pPr>
    </w:p>
    <w:p w:rsidR="009431E3" w:rsidRPr="009431E3" w:rsidRDefault="009431E3" w:rsidP="00F245E9">
      <w:pPr>
        <w:pBdr>
          <w:top w:val="single" w:sz="12" w:space="1" w:color="auto"/>
          <w:bottom w:val="single" w:sz="12" w:space="1" w:color="auto"/>
        </w:pBdr>
        <w:tabs>
          <w:tab w:val="left" w:pos="1418"/>
          <w:tab w:val="left" w:pos="2552"/>
          <w:tab w:val="left" w:pos="2694"/>
        </w:tabs>
        <w:spacing w:line="500" w:lineRule="exact"/>
        <w:ind w:rightChars="13" w:right="26" w:firstLineChars="87" w:firstLine="238"/>
        <w:jc w:val="left"/>
        <w:rPr>
          <w:rFonts w:ascii="仿宋_GB2312" w:eastAsia="仿宋_GB2312" w:hAnsi="仿宋" w:cs="Arial"/>
          <w:color w:val="000000"/>
          <w:kern w:val="0"/>
          <w:szCs w:val="32"/>
        </w:rPr>
      </w:pPr>
      <w:r>
        <w:rPr>
          <w:rFonts w:ascii="方正仿宋简体" w:eastAsia="方正仿宋简体" w:hint="eastAsia"/>
          <w:kern w:val="0"/>
          <w:sz w:val="28"/>
          <w:szCs w:val="28"/>
        </w:rPr>
        <w:t>国家认证认可监督管理委员会</w:t>
      </w:r>
      <w:r w:rsidR="00AE083D">
        <w:rPr>
          <w:rFonts w:ascii="方正仿宋简体" w:eastAsia="方正仿宋简体" w:hint="eastAsia"/>
          <w:kern w:val="0"/>
          <w:sz w:val="28"/>
          <w:szCs w:val="28"/>
        </w:rPr>
        <w:t xml:space="preserve">          </w:t>
      </w:r>
      <w:r w:rsidRPr="00AA2A3C">
        <w:rPr>
          <w:rFonts w:ascii="方正仿宋简体" w:eastAsia="方正仿宋简体" w:hint="eastAsia"/>
          <w:kern w:val="0"/>
          <w:sz w:val="28"/>
          <w:szCs w:val="28"/>
        </w:rPr>
        <w:t xml:space="preserve"> </w:t>
      </w:r>
      <w:r>
        <w:rPr>
          <w:rFonts w:ascii="方正仿宋简体" w:eastAsia="方正仿宋简体" w:hint="eastAsia"/>
          <w:kern w:val="0"/>
          <w:sz w:val="28"/>
          <w:szCs w:val="28"/>
        </w:rPr>
        <w:t xml:space="preserve">    </w:t>
      </w:r>
      <w:r w:rsidRPr="00AA2A3C">
        <w:rPr>
          <w:rFonts w:ascii="方正仿宋简体" w:eastAsia="方正仿宋简体" w:hint="eastAsia"/>
          <w:kern w:val="0"/>
          <w:sz w:val="28"/>
          <w:szCs w:val="28"/>
        </w:rPr>
        <w:t>201</w:t>
      </w:r>
      <w:r>
        <w:rPr>
          <w:rFonts w:ascii="方正仿宋简体" w:eastAsia="方正仿宋简体" w:hint="eastAsia"/>
          <w:kern w:val="0"/>
          <w:sz w:val="28"/>
          <w:szCs w:val="28"/>
        </w:rPr>
        <w:t>9</w:t>
      </w:r>
      <w:r w:rsidRPr="00AA2A3C">
        <w:rPr>
          <w:rFonts w:ascii="方正仿宋简体" w:eastAsia="方正仿宋简体" w:hint="eastAsia"/>
          <w:kern w:val="0"/>
          <w:sz w:val="28"/>
          <w:szCs w:val="28"/>
        </w:rPr>
        <w:t>年</w:t>
      </w:r>
      <w:r w:rsidR="00AE083D">
        <w:rPr>
          <w:rFonts w:ascii="方正仿宋简体" w:eastAsia="方正仿宋简体" w:hint="eastAsia"/>
          <w:kern w:val="0"/>
          <w:sz w:val="28"/>
          <w:szCs w:val="28"/>
        </w:rPr>
        <w:t>5</w:t>
      </w:r>
      <w:r>
        <w:rPr>
          <w:rFonts w:ascii="方正仿宋简体" w:eastAsia="方正仿宋简体" w:hint="eastAsia"/>
          <w:kern w:val="0"/>
          <w:sz w:val="28"/>
          <w:szCs w:val="28"/>
        </w:rPr>
        <w:t>月</w:t>
      </w:r>
      <w:r w:rsidR="003313D2">
        <w:rPr>
          <w:rFonts w:ascii="方正仿宋简体" w:eastAsia="方正仿宋简体" w:hint="eastAsia"/>
          <w:kern w:val="0"/>
          <w:sz w:val="28"/>
          <w:szCs w:val="28"/>
        </w:rPr>
        <w:t>16</w:t>
      </w:r>
      <w:r w:rsidRPr="00AA2A3C">
        <w:rPr>
          <w:rFonts w:ascii="方正仿宋简体" w:eastAsia="方正仿宋简体" w:hint="eastAsia"/>
          <w:kern w:val="0"/>
          <w:sz w:val="28"/>
          <w:szCs w:val="28"/>
        </w:rPr>
        <w:t>日印发</w:t>
      </w:r>
    </w:p>
    <w:sectPr w:rsidR="009431E3" w:rsidRPr="009431E3" w:rsidSect="003313D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60" w:rsidRDefault="00A71B60" w:rsidP="002B128A">
      <w:r>
        <w:separator/>
      </w:r>
    </w:p>
  </w:endnote>
  <w:endnote w:type="continuationSeparator" w:id="0">
    <w:p w:rsidR="00A71B60" w:rsidRDefault="00A71B60" w:rsidP="002B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3D2" w:rsidRPr="003313D2" w:rsidRDefault="003313D2" w:rsidP="003313D2">
    <w:pPr>
      <w:pStyle w:val="a5"/>
      <w:ind w:leftChars="150" w:left="315"/>
      <w:rPr>
        <w:rFonts w:asciiTheme="minorEastAsia" w:hAnsiTheme="minorEastAsia"/>
        <w:sz w:val="28"/>
        <w:szCs w:val="28"/>
      </w:rPr>
    </w:pPr>
    <w:r w:rsidRPr="003313D2">
      <w:rPr>
        <w:rFonts w:asciiTheme="minorEastAsia" w:hAnsiTheme="minorEastAsia" w:hint="eastAsia"/>
        <w:sz w:val="28"/>
        <w:szCs w:val="28"/>
      </w:rPr>
      <w:t xml:space="preserve">— </w:t>
    </w:r>
    <w:r w:rsidR="00CB7913" w:rsidRPr="003313D2">
      <w:rPr>
        <w:rFonts w:asciiTheme="minorEastAsia" w:hAnsiTheme="minorEastAsia"/>
        <w:sz w:val="28"/>
        <w:szCs w:val="28"/>
      </w:rPr>
      <w:fldChar w:fldCharType="begin"/>
    </w:r>
    <w:r w:rsidRPr="003313D2">
      <w:rPr>
        <w:rFonts w:asciiTheme="minorEastAsia" w:hAnsiTheme="minorEastAsia"/>
        <w:sz w:val="28"/>
        <w:szCs w:val="28"/>
      </w:rPr>
      <w:instrText xml:space="preserve"> PAGE   \* MERGEFORMAT </w:instrText>
    </w:r>
    <w:r w:rsidR="00CB7913" w:rsidRPr="003313D2">
      <w:rPr>
        <w:rFonts w:asciiTheme="minorEastAsia" w:hAnsiTheme="minorEastAsia"/>
        <w:sz w:val="28"/>
        <w:szCs w:val="28"/>
      </w:rPr>
      <w:fldChar w:fldCharType="separate"/>
    </w:r>
    <w:r w:rsidR="00A45529" w:rsidRPr="00A45529">
      <w:rPr>
        <w:rFonts w:asciiTheme="minorEastAsia" w:hAnsiTheme="minorEastAsia"/>
        <w:noProof/>
        <w:sz w:val="28"/>
        <w:szCs w:val="28"/>
        <w:lang w:val="zh-CN"/>
      </w:rPr>
      <w:t>2</w:t>
    </w:r>
    <w:r w:rsidR="00CB7913" w:rsidRPr="003313D2">
      <w:rPr>
        <w:rFonts w:asciiTheme="minorEastAsia" w:hAnsiTheme="minorEastAsia"/>
        <w:sz w:val="28"/>
        <w:szCs w:val="28"/>
      </w:rPr>
      <w:fldChar w:fldCharType="end"/>
    </w:r>
    <w:r w:rsidRPr="003313D2"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3D2" w:rsidRPr="003313D2" w:rsidRDefault="003313D2" w:rsidP="003313D2">
    <w:pPr>
      <w:pStyle w:val="a5"/>
      <w:ind w:rightChars="150" w:right="315"/>
      <w:jc w:val="right"/>
      <w:rPr>
        <w:rFonts w:asciiTheme="minorEastAsia" w:hAnsiTheme="minorEastAsia"/>
        <w:sz w:val="28"/>
        <w:szCs w:val="28"/>
      </w:rPr>
    </w:pPr>
    <w:r w:rsidRPr="003313D2">
      <w:rPr>
        <w:rFonts w:asciiTheme="minorEastAsia" w:hAnsiTheme="minorEastAsia" w:hint="eastAsia"/>
        <w:sz w:val="28"/>
        <w:szCs w:val="28"/>
      </w:rPr>
      <w:t xml:space="preserve">— </w:t>
    </w:r>
    <w:r w:rsidR="00CB7913" w:rsidRPr="003313D2">
      <w:rPr>
        <w:rFonts w:asciiTheme="minorEastAsia" w:hAnsiTheme="minorEastAsia"/>
        <w:sz w:val="28"/>
        <w:szCs w:val="28"/>
      </w:rPr>
      <w:fldChar w:fldCharType="begin"/>
    </w:r>
    <w:r w:rsidRPr="003313D2">
      <w:rPr>
        <w:rFonts w:asciiTheme="minorEastAsia" w:hAnsiTheme="minorEastAsia"/>
        <w:sz w:val="28"/>
        <w:szCs w:val="28"/>
      </w:rPr>
      <w:instrText xml:space="preserve"> PAGE   \* MERGEFORMAT </w:instrText>
    </w:r>
    <w:r w:rsidR="00CB7913" w:rsidRPr="003313D2">
      <w:rPr>
        <w:rFonts w:asciiTheme="minorEastAsia" w:hAnsiTheme="minorEastAsia"/>
        <w:sz w:val="28"/>
        <w:szCs w:val="28"/>
      </w:rPr>
      <w:fldChar w:fldCharType="separate"/>
    </w:r>
    <w:r w:rsidR="00A45529" w:rsidRPr="00A45529">
      <w:rPr>
        <w:rFonts w:asciiTheme="minorEastAsia" w:hAnsiTheme="minorEastAsia"/>
        <w:noProof/>
        <w:sz w:val="28"/>
        <w:szCs w:val="28"/>
        <w:lang w:val="zh-CN"/>
      </w:rPr>
      <w:t>3</w:t>
    </w:r>
    <w:r w:rsidR="00CB7913" w:rsidRPr="003313D2">
      <w:rPr>
        <w:rFonts w:asciiTheme="minorEastAsia" w:hAnsiTheme="minorEastAsia"/>
        <w:sz w:val="28"/>
        <w:szCs w:val="28"/>
      </w:rPr>
      <w:fldChar w:fldCharType="end"/>
    </w:r>
    <w:r w:rsidRPr="003313D2"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3D2" w:rsidRPr="003313D2" w:rsidRDefault="003313D2" w:rsidP="003313D2">
    <w:pPr>
      <w:pStyle w:val="a5"/>
      <w:ind w:rightChars="150" w:right="315"/>
      <w:jc w:val="right"/>
      <w:rPr>
        <w:rFonts w:asciiTheme="minorEastAsia" w:hAnsiTheme="minorEastAsia"/>
        <w:sz w:val="28"/>
        <w:szCs w:val="28"/>
      </w:rPr>
    </w:pPr>
    <w:r w:rsidRPr="003313D2">
      <w:rPr>
        <w:rFonts w:asciiTheme="minorEastAsia" w:hAnsiTheme="minorEastAsia" w:hint="eastAsia"/>
        <w:sz w:val="28"/>
        <w:szCs w:val="28"/>
      </w:rPr>
      <w:t xml:space="preserve">— </w:t>
    </w:r>
    <w:r w:rsidR="00CB7913" w:rsidRPr="003313D2">
      <w:rPr>
        <w:rFonts w:asciiTheme="minorEastAsia" w:hAnsiTheme="minorEastAsia"/>
        <w:sz w:val="28"/>
        <w:szCs w:val="28"/>
      </w:rPr>
      <w:fldChar w:fldCharType="begin"/>
    </w:r>
    <w:r w:rsidRPr="003313D2">
      <w:rPr>
        <w:rFonts w:asciiTheme="minorEastAsia" w:hAnsiTheme="minorEastAsia"/>
        <w:sz w:val="28"/>
        <w:szCs w:val="28"/>
      </w:rPr>
      <w:instrText xml:space="preserve"> PAGE   \* MERGEFORMAT </w:instrText>
    </w:r>
    <w:r w:rsidR="00CB7913" w:rsidRPr="003313D2">
      <w:rPr>
        <w:rFonts w:asciiTheme="minorEastAsia" w:hAnsiTheme="minorEastAsia"/>
        <w:sz w:val="28"/>
        <w:szCs w:val="28"/>
      </w:rPr>
      <w:fldChar w:fldCharType="separate"/>
    </w:r>
    <w:r w:rsidR="00A45529" w:rsidRPr="00A45529">
      <w:rPr>
        <w:rFonts w:asciiTheme="minorEastAsia" w:hAnsiTheme="minorEastAsia"/>
        <w:noProof/>
        <w:sz w:val="28"/>
        <w:szCs w:val="28"/>
        <w:lang w:val="zh-CN"/>
      </w:rPr>
      <w:t>1</w:t>
    </w:r>
    <w:r w:rsidR="00CB7913" w:rsidRPr="003313D2">
      <w:rPr>
        <w:rFonts w:asciiTheme="minorEastAsia" w:hAnsiTheme="minorEastAsia"/>
        <w:sz w:val="28"/>
        <w:szCs w:val="28"/>
      </w:rPr>
      <w:fldChar w:fldCharType="end"/>
    </w:r>
    <w:r w:rsidRPr="003313D2">
      <w:rPr>
        <w:rFonts w:asciiTheme="minorEastAsia" w:hAnsiTheme="minorEastAsia" w:hint="eastAsia"/>
        <w:sz w:val="28"/>
        <w:szCs w:val="28"/>
      </w:rPr>
      <w:t xml:space="preserve"> —</w:t>
    </w:r>
  </w:p>
  <w:p w:rsidR="003313D2" w:rsidRDefault="003313D2" w:rsidP="00FE6C48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26096"/>
      <w:docPartObj>
        <w:docPartGallery w:val="Page Numbers (Bottom of Page)"/>
        <w:docPartUnique/>
      </w:docPartObj>
    </w:sdtPr>
    <w:sdtEndPr/>
    <w:sdtContent>
      <w:p w:rsidR="006024EA" w:rsidRDefault="006024EA" w:rsidP="007D2894">
        <w:pPr>
          <w:pStyle w:val="a5"/>
          <w:ind w:leftChars="100" w:left="210"/>
          <w:rPr>
            <w:sz w:val="21"/>
            <w:szCs w:val="22"/>
          </w:rPr>
        </w:pPr>
        <w:r w:rsidRPr="008C4679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CB7913" w:rsidRPr="008C467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C4679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CB7913" w:rsidRPr="008C467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45529" w:rsidRPr="00A4552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4</w:t>
        </w:r>
        <w:r w:rsidR="00CB7913" w:rsidRPr="008C467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8C4679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4EA" w:rsidRDefault="00A71B60" w:rsidP="007D2894">
    <w:pPr>
      <w:pStyle w:val="a5"/>
      <w:wordWrap w:val="0"/>
      <w:ind w:rightChars="100" w:right="210"/>
      <w:jc w:val="right"/>
      <w:rPr>
        <w:sz w:val="21"/>
        <w:szCs w:val="22"/>
      </w:rPr>
    </w:pPr>
    <w:sdt>
      <w:sdtPr>
        <w:id w:val="-1961351840"/>
        <w:docPartObj>
          <w:docPartGallery w:val="Page Numbers (Bottom of Page)"/>
          <w:docPartUnique/>
        </w:docPartObj>
      </w:sdtPr>
      <w:sdtEndPr/>
      <w:sdtContent>
        <w:r w:rsidR="006024EA" w:rsidRPr="008C4679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CB7913" w:rsidRPr="008C467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6024EA" w:rsidRPr="008C4679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CB7913" w:rsidRPr="008C467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313D2" w:rsidRPr="003313D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9</w:t>
        </w:r>
        <w:r w:rsidR="00CB7913" w:rsidRPr="008C467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="006024EA" w:rsidRPr="008C4679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sdtContent>
    </w:sdt>
    <w:r w:rsidR="00F245E9"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60" w:rsidRDefault="00A71B60" w:rsidP="002B128A">
      <w:r>
        <w:separator/>
      </w:r>
    </w:p>
  </w:footnote>
  <w:footnote w:type="continuationSeparator" w:id="0">
    <w:p w:rsidR="00A71B60" w:rsidRDefault="00A71B60" w:rsidP="002B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72" w:rsidRDefault="00EE5472" w:rsidP="00EE547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72" w:rsidRDefault="00EE5472" w:rsidP="00EE547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644"/>
    <w:multiLevelType w:val="hybridMultilevel"/>
    <w:tmpl w:val="0E6A7186"/>
    <w:lvl w:ilvl="0" w:tplc="E912E0A8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E82592"/>
    <w:multiLevelType w:val="hybridMultilevel"/>
    <w:tmpl w:val="F22C1B3A"/>
    <w:lvl w:ilvl="0" w:tplc="E4DEBE96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96214"/>
    <w:multiLevelType w:val="hybridMultilevel"/>
    <w:tmpl w:val="B0704156"/>
    <w:lvl w:ilvl="0" w:tplc="33AEF0C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998C7A"/>
    <w:multiLevelType w:val="singleLevel"/>
    <w:tmpl w:val="5C998C7A"/>
    <w:lvl w:ilvl="0">
      <w:start w:val="1"/>
      <w:numFmt w:val="chineseCounting"/>
      <w:suff w:val="nothing"/>
      <w:lvlText w:val="（%1）"/>
      <w:lvlJc w:val="left"/>
    </w:lvl>
  </w:abstractNum>
  <w:abstractNum w:abstractNumId="4" w15:restartNumberingAfterBreak="0">
    <w:nsid w:val="788144CA"/>
    <w:multiLevelType w:val="hybridMultilevel"/>
    <w:tmpl w:val="1BB42848"/>
    <w:lvl w:ilvl="0" w:tplc="1D906BC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evenAndOddHeaders/>
  <w:drawingGridHorizontalSpacing w:val="102"/>
  <w:drawingGridVerticalSpacing w:val="2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28A"/>
    <w:rsid w:val="00005254"/>
    <w:rsid w:val="00005E03"/>
    <w:rsid w:val="00007609"/>
    <w:rsid w:val="00007645"/>
    <w:rsid w:val="00012EEB"/>
    <w:rsid w:val="00045BEB"/>
    <w:rsid w:val="00047896"/>
    <w:rsid w:val="000A15DD"/>
    <w:rsid w:val="000C1BBB"/>
    <w:rsid w:val="000F1734"/>
    <w:rsid w:val="000F347A"/>
    <w:rsid w:val="00111C73"/>
    <w:rsid w:val="00111D9D"/>
    <w:rsid w:val="00112AE9"/>
    <w:rsid w:val="001163E7"/>
    <w:rsid w:val="00141A34"/>
    <w:rsid w:val="001A6422"/>
    <w:rsid w:val="001D6E7B"/>
    <w:rsid w:val="0022567D"/>
    <w:rsid w:val="00255F0F"/>
    <w:rsid w:val="002736B6"/>
    <w:rsid w:val="0029087C"/>
    <w:rsid w:val="002B0E0B"/>
    <w:rsid w:val="002B128A"/>
    <w:rsid w:val="002D1DF1"/>
    <w:rsid w:val="002E6A30"/>
    <w:rsid w:val="0030311C"/>
    <w:rsid w:val="003313D2"/>
    <w:rsid w:val="00343654"/>
    <w:rsid w:val="00373978"/>
    <w:rsid w:val="003B460A"/>
    <w:rsid w:val="003C12C0"/>
    <w:rsid w:val="003D1816"/>
    <w:rsid w:val="003F42F0"/>
    <w:rsid w:val="00435037"/>
    <w:rsid w:val="00435C78"/>
    <w:rsid w:val="00461739"/>
    <w:rsid w:val="004B729A"/>
    <w:rsid w:val="004C5969"/>
    <w:rsid w:val="004F4B7F"/>
    <w:rsid w:val="005B6277"/>
    <w:rsid w:val="005D5A27"/>
    <w:rsid w:val="006024EA"/>
    <w:rsid w:val="006051CC"/>
    <w:rsid w:val="00611FDA"/>
    <w:rsid w:val="00621C0E"/>
    <w:rsid w:val="006225DF"/>
    <w:rsid w:val="00660FC3"/>
    <w:rsid w:val="006962C2"/>
    <w:rsid w:val="006A5304"/>
    <w:rsid w:val="006B27D0"/>
    <w:rsid w:val="006D0DA0"/>
    <w:rsid w:val="006F5F90"/>
    <w:rsid w:val="00712CDA"/>
    <w:rsid w:val="007132E4"/>
    <w:rsid w:val="0071630C"/>
    <w:rsid w:val="007356C0"/>
    <w:rsid w:val="007446D2"/>
    <w:rsid w:val="00756C96"/>
    <w:rsid w:val="007832DD"/>
    <w:rsid w:val="0078454C"/>
    <w:rsid w:val="00790A37"/>
    <w:rsid w:val="007D2894"/>
    <w:rsid w:val="007E4F54"/>
    <w:rsid w:val="007F787F"/>
    <w:rsid w:val="00800173"/>
    <w:rsid w:val="008161FD"/>
    <w:rsid w:val="00832758"/>
    <w:rsid w:val="00836853"/>
    <w:rsid w:val="0083730A"/>
    <w:rsid w:val="0085660A"/>
    <w:rsid w:val="0087178C"/>
    <w:rsid w:val="00884CFD"/>
    <w:rsid w:val="00895211"/>
    <w:rsid w:val="008A02B1"/>
    <w:rsid w:val="008A222C"/>
    <w:rsid w:val="008E0345"/>
    <w:rsid w:val="008E47BF"/>
    <w:rsid w:val="008E5BB4"/>
    <w:rsid w:val="00942ACC"/>
    <w:rsid w:val="009431E3"/>
    <w:rsid w:val="00946203"/>
    <w:rsid w:val="00954EE3"/>
    <w:rsid w:val="00970B05"/>
    <w:rsid w:val="00981ADD"/>
    <w:rsid w:val="009A3FA6"/>
    <w:rsid w:val="009C75AE"/>
    <w:rsid w:val="00A45529"/>
    <w:rsid w:val="00A46237"/>
    <w:rsid w:val="00A66DE4"/>
    <w:rsid w:val="00A7173F"/>
    <w:rsid w:val="00A71B60"/>
    <w:rsid w:val="00A87877"/>
    <w:rsid w:val="00A94F1C"/>
    <w:rsid w:val="00AB78CB"/>
    <w:rsid w:val="00AE083D"/>
    <w:rsid w:val="00AF3779"/>
    <w:rsid w:val="00AF4C02"/>
    <w:rsid w:val="00B24F1D"/>
    <w:rsid w:val="00B84DE7"/>
    <w:rsid w:val="00BA6042"/>
    <w:rsid w:val="00BC3E2B"/>
    <w:rsid w:val="00BE7FBC"/>
    <w:rsid w:val="00C1645D"/>
    <w:rsid w:val="00C2707E"/>
    <w:rsid w:val="00C308C6"/>
    <w:rsid w:val="00C4284D"/>
    <w:rsid w:val="00C5642C"/>
    <w:rsid w:val="00C7439C"/>
    <w:rsid w:val="00C93660"/>
    <w:rsid w:val="00CA6D87"/>
    <w:rsid w:val="00CB4BF0"/>
    <w:rsid w:val="00CB7913"/>
    <w:rsid w:val="00CE7568"/>
    <w:rsid w:val="00D16FC9"/>
    <w:rsid w:val="00D21A99"/>
    <w:rsid w:val="00D279CA"/>
    <w:rsid w:val="00D4124D"/>
    <w:rsid w:val="00D53809"/>
    <w:rsid w:val="00D57B0D"/>
    <w:rsid w:val="00D710E4"/>
    <w:rsid w:val="00D730EE"/>
    <w:rsid w:val="00D97186"/>
    <w:rsid w:val="00DA5566"/>
    <w:rsid w:val="00DD08CE"/>
    <w:rsid w:val="00DD7999"/>
    <w:rsid w:val="00DF695F"/>
    <w:rsid w:val="00E44427"/>
    <w:rsid w:val="00E501DB"/>
    <w:rsid w:val="00E5201A"/>
    <w:rsid w:val="00E624A7"/>
    <w:rsid w:val="00E83F77"/>
    <w:rsid w:val="00E8435C"/>
    <w:rsid w:val="00EC6B17"/>
    <w:rsid w:val="00EE2B49"/>
    <w:rsid w:val="00EE2EBB"/>
    <w:rsid w:val="00EE38CC"/>
    <w:rsid w:val="00EE5472"/>
    <w:rsid w:val="00F07D09"/>
    <w:rsid w:val="00F245E9"/>
    <w:rsid w:val="00F3228A"/>
    <w:rsid w:val="00F65198"/>
    <w:rsid w:val="00F86E5C"/>
    <w:rsid w:val="00F92384"/>
    <w:rsid w:val="00FB0BCB"/>
    <w:rsid w:val="00FB7467"/>
    <w:rsid w:val="00FB7F19"/>
    <w:rsid w:val="00FC63FF"/>
    <w:rsid w:val="00FC799A"/>
    <w:rsid w:val="00FE7D47"/>
    <w:rsid w:val="00FF6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7CE108-9773-4760-8B48-031179C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2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28A"/>
    <w:rPr>
      <w:sz w:val="18"/>
      <w:szCs w:val="18"/>
    </w:rPr>
  </w:style>
  <w:style w:type="paragraph" w:styleId="a7">
    <w:name w:val="List Paragraph"/>
    <w:basedOn w:val="a"/>
    <w:uiPriority w:val="34"/>
    <w:qFormat/>
    <w:rsid w:val="00EE2B4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E4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E47BF"/>
    <w:rPr>
      <w:sz w:val="18"/>
      <w:szCs w:val="18"/>
    </w:rPr>
  </w:style>
  <w:style w:type="character" w:styleId="aa">
    <w:name w:val="Strong"/>
    <w:basedOn w:val="a0"/>
    <w:uiPriority w:val="22"/>
    <w:qFormat/>
    <w:rsid w:val="00005E03"/>
    <w:rPr>
      <w:b/>
      <w:bCs/>
    </w:rPr>
  </w:style>
  <w:style w:type="character" w:styleId="ab">
    <w:name w:val="Hyperlink"/>
    <w:uiPriority w:val="99"/>
    <w:unhideWhenUsed/>
    <w:qFormat/>
    <w:rsid w:val="00C1645D"/>
    <w:rPr>
      <w:color w:val="454D5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wangjf</dc:creator>
  <cp:keywords/>
  <dc:description/>
  <cp:lastModifiedBy>李岩</cp:lastModifiedBy>
  <cp:revision>5</cp:revision>
  <cp:lastPrinted>2019-05-16T03:24:00Z</cp:lastPrinted>
  <dcterms:created xsi:type="dcterms:W3CDTF">2019-05-16T03:07:00Z</dcterms:created>
  <dcterms:modified xsi:type="dcterms:W3CDTF">2019-05-20T01:28:00Z</dcterms:modified>
</cp:coreProperties>
</file>