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F29" w:rsidRDefault="00AA4022">
      <w:pPr>
        <w:pStyle w:val="Default"/>
        <w:spacing w:after="100" w:afterAutospacing="1"/>
        <w:rPr>
          <w:sz w:val="32"/>
          <w:szCs w:val="32"/>
          <w:u w:val="single"/>
        </w:rPr>
      </w:pPr>
      <w:r>
        <w:rPr>
          <w:rFonts w:hint="eastAsia"/>
          <w:sz w:val="32"/>
          <w:szCs w:val="32"/>
        </w:rPr>
        <w:t>附件1：集中交易(批发市场/农贸市场)食品安全</w:t>
      </w:r>
      <w:r>
        <w:rPr>
          <w:rFonts w:hAnsi="黑体" w:hint="eastAsia"/>
          <w:sz w:val="32"/>
          <w:szCs w:val="32"/>
        </w:rPr>
        <w:t xml:space="preserve">现场评价标准                </w:t>
      </w:r>
    </w:p>
    <w:p w:rsidR="00034F29" w:rsidRDefault="00AA4022">
      <w:pPr>
        <w:pStyle w:val="Default"/>
      </w:pPr>
      <w:r>
        <w:rPr>
          <w:rFonts w:hAnsi="黑体" w:hint="eastAsia"/>
          <w:sz w:val="32"/>
          <w:szCs w:val="32"/>
        </w:rPr>
        <w:t>名称：</w:t>
      </w:r>
      <w:r>
        <w:rPr>
          <w:rFonts w:hAnsi="黑体" w:hint="eastAsia"/>
          <w:sz w:val="32"/>
          <w:szCs w:val="32"/>
          <w:u w:val="single"/>
        </w:rPr>
        <w:t xml:space="preserve">                            </w:t>
      </w:r>
      <w:r>
        <w:rPr>
          <w:rFonts w:hAnsi="黑体" w:hint="eastAsia"/>
          <w:sz w:val="32"/>
          <w:szCs w:val="32"/>
        </w:rPr>
        <w:t xml:space="preserve">                      评估人员：</w:t>
      </w:r>
      <w:r>
        <w:rPr>
          <w:rFonts w:hAnsi="黑体" w:hint="eastAsia"/>
          <w:sz w:val="32"/>
          <w:szCs w:val="32"/>
          <w:u w:val="single"/>
        </w:rPr>
        <w:t xml:space="preserve">                 </w:t>
      </w:r>
    </w:p>
    <w:tbl>
      <w:tblPr>
        <w:tblStyle w:val="a7"/>
        <w:tblW w:w="13289" w:type="dxa"/>
        <w:jc w:val="center"/>
        <w:tblLayout w:type="fixed"/>
        <w:tblLook w:val="04A0"/>
      </w:tblPr>
      <w:tblGrid>
        <w:gridCol w:w="1498"/>
        <w:gridCol w:w="1425"/>
        <w:gridCol w:w="894"/>
        <w:gridCol w:w="7560"/>
        <w:gridCol w:w="1912"/>
      </w:tblGrid>
      <w:tr w:rsidR="00826430" w:rsidTr="00826430">
        <w:trPr>
          <w:trHeight w:val="499"/>
          <w:jc w:val="center"/>
        </w:trPr>
        <w:tc>
          <w:tcPr>
            <w:tcW w:w="1498" w:type="dxa"/>
            <w:vAlign w:val="center"/>
          </w:tcPr>
          <w:p w:rsidR="00826430" w:rsidRDefault="00826430">
            <w:pPr>
              <w:widowControl/>
              <w:adjustRightInd w:val="0"/>
              <w:snapToGrid w:val="0"/>
              <w:jc w:val="center"/>
              <w:rPr>
                <w:rFonts w:hAnsi="仿宋"/>
              </w:rPr>
            </w:pPr>
            <w:bookmarkStart w:id="0" w:name="_GoBack"/>
            <w:bookmarkEnd w:id="0"/>
            <w:r>
              <w:rPr>
                <w:rFonts w:hAnsi="仿宋" w:cs="宋体" w:hint="eastAsia"/>
                <w:b/>
                <w:bCs/>
              </w:rPr>
              <w:t>评价指标</w:t>
            </w:r>
          </w:p>
        </w:tc>
        <w:tc>
          <w:tcPr>
            <w:tcW w:w="1425" w:type="dxa"/>
            <w:vAlign w:val="center"/>
          </w:tcPr>
          <w:p w:rsidR="00826430" w:rsidRDefault="00826430">
            <w:pPr>
              <w:widowControl/>
              <w:adjustRightInd w:val="0"/>
              <w:snapToGrid w:val="0"/>
              <w:jc w:val="center"/>
              <w:rPr>
                <w:rFonts w:hAnsi="仿宋"/>
              </w:rPr>
            </w:pPr>
            <w:r>
              <w:rPr>
                <w:rFonts w:hAnsi="仿宋" w:cs="宋体" w:hint="eastAsia"/>
                <w:b/>
                <w:bCs/>
              </w:rPr>
              <w:t>评价要点</w:t>
            </w:r>
          </w:p>
        </w:tc>
        <w:tc>
          <w:tcPr>
            <w:tcW w:w="894" w:type="dxa"/>
            <w:vAlign w:val="center"/>
          </w:tcPr>
          <w:p w:rsidR="00826430" w:rsidRDefault="00826430">
            <w:pPr>
              <w:widowControl/>
              <w:adjustRightInd w:val="0"/>
              <w:snapToGrid w:val="0"/>
              <w:jc w:val="center"/>
              <w:rPr>
                <w:rFonts w:hAnsi="仿宋"/>
              </w:rPr>
            </w:pPr>
            <w:r>
              <w:rPr>
                <w:rFonts w:hAnsi="仿宋" w:cs="宋体" w:hint="eastAsia"/>
                <w:b/>
                <w:bCs/>
              </w:rPr>
              <w:t>序号</w:t>
            </w:r>
          </w:p>
        </w:tc>
        <w:tc>
          <w:tcPr>
            <w:tcW w:w="7560" w:type="dxa"/>
            <w:vAlign w:val="center"/>
          </w:tcPr>
          <w:p w:rsidR="00826430" w:rsidRDefault="00826430" w:rsidP="00826430">
            <w:pPr>
              <w:widowControl/>
              <w:adjustRightInd w:val="0"/>
              <w:snapToGrid w:val="0"/>
              <w:jc w:val="center"/>
              <w:rPr>
                <w:rFonts w:hAnsi="仿宋"/>
              </w:rPr>
            </w:pPr>
            <w:r>
              <w:rPr>
                <w:rFonts w:hAnsi="仿宋" w:cs="宋体" w:hint="eastAsia"/>
                <w:b/>
                <w:bCs/>
              </w:rPr>
              <w:t>评价内容</w:t>
            </w:r>
          </w:p>
        </w:tc>
        <w:tc>
          <w:tcPr>
            <w:tcW w:w="1912" w:type="dxa"/>
            <w:vAlign w:val="center"/>
          </w:tcPr>
          <w:p w:rsidR="00826430" w:rsidRDefault="00826430">
            <w:pPr>
              <w:widowControl/>
              <w:adjustRightInd w:val="0"/>
              <w:snapToGrid w:val="0"/>
              <w:jc w:val="center"/>
              <w:rPr>
                <w:rFonts w:hAnsi="仿宋"/>
              </w:rPr>
            </w:pPr>
            <w:r>
              <w:rPr>
                <w:rFonts w:hAnsi="仿宋" w:cs="宋体" w:hint="eastAsia"/>
                <w:b/>
                <w:bCs/>
              </w:rPr>
              <w:t>评价</w:t>
            </w:r>
          </w:p>
        </w:tc>
      </w:tr>
      <w:tr w:rsidR="007C1967" w:rsidTr="00826430">
        <w:trPr>
          <w:jc w:val="center"/>
        </w:trPr>
        <w:tc>
          <w:tcPr>
            <w:tcW w:w="1498" w:type="dxa"/>
            <w:vMerge w:val="restart"/>
            <w:vAlign w:val="center"/>
          </w:tcPr>
          <w:p w:rsidR="007C1967" w:rsidRDefault="007C1967">
            <w:pPr>
              <w:pStyle w:val="Default"/>
              <w:jc w:val="center"/>
              <w:rPr>
                <w:rFonts w:ascii="仿宋" w:eastAsia="仿宋" w:hAnsi="仿宋"/>
              </w:rPr>
            </w:pPr>
            <w:r>
              <w:rPr>
                <w:rFonts w:ascii="仿宋" w:eastAsia="仿宋" w:hAnsi="仿宋" w:hint="eastAsia"/>
              </w:rPr>
              <w:t>（一）集中交易(农贸/批发市场)行为管理规范</w:t>
            </w:r>
          </w:p>
        </w:tc>
        <w:tc>
          <w:tcPr>
            <w:tcW w:w="1425" w:type="dxa"/>
            <w:vMerge w:val="restart"/>
            <w:vAlign w:val="center"/>
          </w:tcPr>
          <w:p w:rsidR="007C1967" w:rsidRDefault="007C1967">
            <w:pPr>
              <w:pStyle w:val="Default"/>
              <w:jc w:val="center"/>
              <w:rPr>
                <w:rFonts w:ascii="仿宋" w:eastAsia="仿宋" w:hAnsi="仿宋"/>
              </w:rPr>
            </w:pPr>
            <w:r>
              <w:rPr>
                <w:rFonts w:ascii="仿宋" w:eastAsia="仿宋" w:hAnsi="仿宋" w:hint="eastAsia"/>
              </w:rPr>
              <w:t>1.经营环境</w:t>
            </w:r>
          </w:p>
        </w:tc>
        <w:tc>
          <w:tcPr>
            <w:tcW w:w="894" w:type="dxa"/>
            <w:vAlign w:val="center"/>
          </w:tcPr>
          <w:p w:rsidR="007C1967" w:rsidRDefault="007C1967">
            <w:pPr>
              <w:pStyle w:val="Default"/>
              <w:jc w:val="center"/>
              <w:rPr>
                <w:rFonts w:ascii="仿宋" w:eastAsia="仿宋" w:hAnsi="仿宋"/>
              </w:rPr>
            </w:pPr>
            <w:r>
              <w:rPr>
                <w:rFonts w:ascii="仿宋" w:eastAsia="仿宋" w:hAnsi="仿宋" w:hint="eastAsia"/>
              </w:rPr>
              <w:t>1.1</w:t>
            </w:r>
          </w:p>
        </w:tc>
        <w:tc>
          <w:tcPr>
            <w:tcW w:w="7560" w:type="dxa"/>
            <w:vAlign w:val="center"/>
          </w:tcPr>
          <w:p w:rsidR="007C1967" w:rsidRDefault="007C1967" w:rsidP="00826430">
            <w:pPr>
              <w:pStyle w:val="Default"/>
              <w:jc w:val="both"/>
              <w:rPr>
                <w:rFonts w:ascii="仿宋" w:eastAsia="仿宋" w:hAnsi="仿宋"/>
              </w:rPr>
            </w:pPr>
            <w:r>
              <w:rPr>
                <w:rFonts w:ascii="仿宋" w:eastAsia="仿宋" w:hAnsi="仿宋" w:hint="eastAsia"/>
              </w:rPr>
              <w:t>按照食用农产品类别实行分区销售，如熟食区、蔬菜区、</w:t>
            </w:r>
            <w:proofErr w:type="gramStart"/>
            <w:r>
              <w:rPr>
                <w:rFonts w:ascii="仿宋" w:eastAsia="仿宋" w:hAnsi="仿宋" w:hint="eastAsia"/>
              </w:rPr>
              <w:t>粮油区</w:t>
            </w:r>
            <w:proofErr w:type="gramEnd"/>
            <w:r>
              <w:rPr>
                <w:rFonts w:ascii="仿宋" w:eastAsia="仿宋" w:hAnsi="仿宋" w:hint="eastAsia"/>
              </w:rPr>
              <w:t>等</w:t>
            </w:r>
          </w:p>
        </w:tc>
        <w:tc>
          <w:tcPr>
            <w:tcW w:w="1912" w:type="dxa"/>
            <w:vAlign w:val="center"/>
          </w:tcPr>
          <w:p w:rsidR="007C1967" w:rsidRDefault="007C1967">
            <w:pPr>
              <w:widowControl/>
              <w:adjustRightInd w:val="0"/>
              <w:snapToGrid w:val="0"/>
              <w:jc w:val="center"/>
              <w:rPr>
                <w:rFonts w:hAnsi="仿宋"/>
              </w:rPr>
            </w:pPr>
            <w:r>
              <w:rPr>
                <w:rFonts w:hAnsi="仿宋" w:cs="仿宋" w:hint="eastAsia"/>
              </w:rPr>
              <w:t>□是 □否</w:t>
            </w:r>
          </w:p>
        </w:tc>
      </w:tr>
      <w:tr w:rsidR="007C1967" w:rsidTr="00826430">
        <w:trPr>
          <w:jc w:val="center"/>
        </w:trPr>
        <w:tc>
          <w:tcPr>
            <w:tcW w:w="1498" w:type="dxa"/>
            <w:vMerge/>
            <w:vAlign w:val="center"/>
          </w:tcPr>
          <w:p w:rsidR="007C1967" w:rsidRDefault="007C1967">
            <w:pPr>
              <w:pStyle w:val="Default"/>
              <w:jc w:val="center"/>
              <w:rPr>
                <w:rFonts w:ascii="仿宋" w:eastAsia="仿宋" w:hAnsi="仿宋"/>
              </w:rPr>
            </w:pPr>
          </w:p>
        </w:tc>
        <w:tc>
          <w:tcPr>
            <w:tcW w:w="1425" w:type="dxa"/>
            <w:vMerge/>
            <w:vAlign w:val="center"/>
          </w:tcPr>
          <w:p w:rsidR="007C1967" w:rsidRDefault="007C1967">
            <w:pPr>
              <w:pStyle w:val="Default"/>
              <w:jc w:val="center"/>
              <w:rPr>
                <w:rFonts w:ascii="仿宋" w:eastAsia="仿宋" w:hAnsi="仿宋"/>
              </w:rPr>
            </w:pPr>
          </w:p>
        </w:tc>
        <w:tc>
          <w:tcPr>
            <w:tcW w:w="894" w:type="dxa"/>
            <w:vAlign w:val="center"/>
          </w:tcPr>
          <w:p w:rsidR="007C1967" w:rsidRDefault="007C1967">
            <w:pPr>
              <w:pStyle w:val="Default"/>
              <w:jc w:val="center"/>
              <w:rPr>
                <w:rFonts w:ascii="仿宋" w:eastAsia="仿宋" w:hAnsi="仿宋"/>
              </w:rPr>
            </w:pPr>
            <w:r>
              <w:rPr>
                <w:rFonts w:ascii="仿宋" w:eastAsia="仿宋" w:hAnsi="仿宋" w:hint="eastAsia"/>
              </w:rPr>
              <w:t>1.2</w:t>
            </w:r>
          </w:p>
        </w:tc>
        <w:tc>
          <w:tcPr>
            <w:tcW w:w="7560" w:type="dxa"/>
            <w:vAlign w:val="center"/>
          </w:tcPr>
          <w:p w:rsidR="007C1967" w:rsidRDefault="007C1967" w:rsidP="00826430">
            <w:pPr>
              <w:pStyle w:val="Default"/>
              <w:jc w:val="both"/>
              <w:rPr>
                <w:rFonts w:ascii="仿宋" w:eastAsia="仿宋" w:hAnsi="仿宋"/>
              </w:rPr>
            </w:pPr>
            <w:r>
              <w:rPr>
                <w:rFonts w:ascii="仿宋" w:eastAsia="仿宋" w:hAnsi="仿宋" w:hint="eastAsia"/>
              </w:rPr>
              <w:t>销售食用农产品品种、数量相适应的销售和贮存场所，保存场所环境整洁，并与有毒、有害场所以及其他污染源保持适当距离，如垃圾区、市场卫生用品</w:t>
            </w:r>
            <w:proofErr w:type="gramStart"/>
            <w:r>
              <w:rPr>
                <w:rFonts w:ascii="仿宋" w:eastAsia="仿宋" w:hAnsi="仿宋" w:hint="eastAsia"/>
              </w:rPr>
              <w:t>贮存区</w:t>
            </w:r>
            <w:proofErr w:type="gramEnd"/>
            <w:r>
              <w:rPr>
                <w:rFonts w:ascii="仿宋" w:eastAsia="仿宋" w:hAnsi="仿宋" w:hint="eastAsia"/>
              </w:rPr>
              <w:t>等易污染区</w:t>
            </w:r>
          </w:p>
        </w:tc>
        <w:tc>
          <w:tcPr>
            <w:tcW w:w="1912" w:type="dxa"/>
            <w:vAlign w:val="center"/>
          </w:tcPr>
          <w:p w:rsidR="007C1967" w:rsidRDefault="007C1967">
            <w:pPr>
              <w:widowControl/>
              <w:adjustRightInd w:val="0"/>
              <w:snapToGrid w:val="0"/>
              <w:jc w:val="center"/>
              <w:rPr>
                <w:rFonts w:hAnsi="仿宋"/>
              </w:rPr>
            </w:pPr>
            <w:r>
              <w:rPr>
                <w:rFonts w:hAnsi="仿宋" w:cs="仿宋" w:hint="eastAsia"/>
              </w:rPr>
              <w:t>□是 □否</w:t>
            </w:r>
          </w:p>
        </w:tc>
      </w:tr>
      <w:tr w:rsidR="007C1967" w:rsidTr="00826430">
        <w:trPr>
          <w:jc w:val="center"/>
        </w:trPr>
        <w:tc>
          <w:tcPr>
            <w:tcW w:w="1498" w:type="dxa"/>
            <w:vMerge/>
            <w:vAlign w:val="center"/>
          </w:tcPr>
          <w:p w:rsidR="007C1967" w:rsidRDefault="007C1967">
            <w:pPr>
              <w:pStyle w:val="Default"/>
              <w:jc w:val="center"/>
              <w:rPr>
                <w:rFonts w:ascii="仿宋" w:eastAsia="仿宋" w:hAnsi="仿宋"/>
              </w:rPr>
            </w:pPr>
          </w:p>
        </w:tc>
        <w:tc>
          <w:tcPr>
            <w:tcW w:w="1425" w:type="dxa"/>
            <w:vMerge/>
            <w:vAlign w:val="center"/>
          </w:tcPr>
          <w:p w:rsidR="007C1967" w:rsidRDefault="007C1967">
            <w:pPr>
              <w:pStyle w:val="Default"/>
              <w:jc w:val="center"/>
              <w:rPr>
                <w:rFonts w:ascii="仿宋" w:eastAsia="仿宋" w:hAnsi="仿宋"/>
              </w:rPr>
            </w:pPr>
          </w:p>
        </w:tc>
        <w:tc>
          <w:tcPr>
            <w:tcW w:w="894" w:type="dxa"/>
            <w:vAlign w:val="center"/>
          </w:tcPr>
          <w:p w:rsidR="007C1967" w:rsidRDefault="007C1967">
            <w:pPr>
              <w:pStyle w:val="Default"/>
              <w:jc w:val="center"/>
              <w:rPr>
                <w:rFonts w:ascii="仿宋" w:eastAsia="仿宋" w:hAnsi="仿宋"/>
              </w:rPr>
            </w:pPr>
            <w:r>
              <w:rPr>
                <w:rFonts w:ascii="仿宋" w:eastAsia="仿宋" w:hAnsi="仿宋" w:hint="eastAsia"/>
              </w:rPr>
              <w:t>1.3</w:t>
            </w:r>
          </w:p>
        </w:tc>
        <w:tc>
          <w:tcPr>
            <w:tcW w:w="7560" w:type="dxa"/>
            <w:vAlign w:val="center"/>
          </w:tcPr>
          <w:p w:rsidR="007C1967" w:rsidRDefault="007C1967" w:rsidP="00826430">
            <w:pPr>
              <w:pStyle w:val="Default"/>
              <w:jc w:val="both"/>
              <w:rPr>
                <w:sz w:val="21"/>
                <w:szCs w:val="21"/>
              </w:rPr>
            </w:pPr>
            <w:r>
              <w:rPr>
                <w:rFonts w:ascii="仿宋" w:eastAsia="仿宋" w:hAnsi="仿宋" w:hint="eastAsia"/>
              </w:rPr>
              <w:t>销售冷藏、冷冻食用农产品配备与销售品种相适应的冷藏、冷冻设施，并符合保证食用农产品质</w:t>
            </w:r>
            <w:proofErr w:type="gramStart"/>
            <w:r>
              <w:rPr>
                <w:rFonts w:ascii="仿宋" w:eastAsia="仿宋" w:hAnsi="仿宋" w:hint="eastAsia"/>
              </w:rPr>
              <w:t>量安全</w:t>
            </w:r>
            <w:proofErr w:type="gramEnd"/>
            <w:r>
              <w:rPr>
                <w:rFonts w:ascii="仿宋" w:eastAsia="仿宋" w:hAnsi="仿宋" w:hint="eastAsia"/>
              </w:rPr>
              <w:t>所需的温度、湿度和环境等要求</w:t>
            </w:r>
            <w:r>
              <w:rPr>
                <w:rFonts w:ascii="仿宋" w:eastAsia="仿宋" w:hAnsi="仿宋"/>
              </w:rPr>
              <w:t xml:space="preserve"> </w:t>
            </w:r>
          </w:p>
        </w:tc>
        <w:tc>
          <w:tcPr>
            <w:tcW w:w="1912" w:type="dxa"/>
            <w:vAlign w:val="center"/>
          </w:tcPr>
          <w:p w:rsidR="007C1967" w:rsidRDefault="007C1967">
            <w:pPr>
              <w:widowControl/>
              <w:adjustRightInd w:val="0"/>
              <w:snapToGrid w:val="0"/>
              <w:jc w:val="center"/>
              <w:rPr>
                <w:rFonts w:hAnsi="仿宋"/>
              </w:rPr>
            </w:pPr>
            <w:r>
              <w:rPr>
                <w:rFonts w:hAnsi="仿宋" w:cs="仿宋" w:hint="eastAsia"/>
              </w:rPr>
              <w:t>□是 □否</w:t>
            </w:r>
          </w:p>
        </w:tc>
      </w:tr>
      <w:tr w:rsidR="007C1967" w:rsidTr="00826430">
        <w:trPr>
          <w:trHeight w:val="260"/>
          <w:jc w:val="center"/>
        </w:trPr>
        <w:tc>
          <w:tcPr>
            <w:tcW w:w="1498" w:type="dxa"/>
            <w:vMerge/>
            <w:vAlign w:val="center"/>
          </w:tcPr>
          <w:p w:rsidR="007C1967" w:rsidRDefault="007C1967">
            <w:pPr>
              <w:pStyle w:val="Default"/>
              <w:jc w:val="center"/>
              <w:rPr>
                <w:rFonts w:ascii="仿宋" w:eastAsia="仿宋" w:hAnsi="仿宋"/>
              </w:rPr>
            </w:pPr>
          </w:p>
        </w:tc>
        <w:tc>
          <w:tcPr>
            <w:tcW w:w="1425" w:type="dxa"/>
            <w:vMerge/>
            <w:vAlign w:val="center"/>
          </w:tcPr>
          <w:p w:rsidR="007C1967" w:rsidRDefault="007C1967">
            <w:pPr>
              <w:pStyle w:val="Default"/>
              <w:jc w:val="center"/>
              <w:rPr>
                <w:rFonts w:ascii="仿宋" w:eastAsia="仿宋" w:hAnsi="仿宋"/>
              </w:rPr>
            </w:pPr>
          </w:p>
        </w:tc>
        <w:tc>
          <w:tcPr>
            <w:tcW w:w="894" w:type="dxa"/>
            <w:vAlign w:val="center"/>
          </w:tcPr>
          <w:p w:rsidR="007C1967" w:rsidRDefault="007C1967">
            <w:pPr>
              <w:pStyle w:val="Default"/>
              <w:jc w:val="center"/>
              <w:rPr>
                <w:rFonts w:ascii="仿宋" w:eastAsia="仿宋" w:hAnsi="仿宋"/>
              </w:rPr>
            </w:pPr>
            <w:r>
              <w:rPr>
                <w:rFonts w:ascii="仿宋" w:eastAsia="仿宋" w:hAnsi="仿宋" w:hint="eastAsia"/>
              </w:rPr>
              <w:t>1.4</w:t>
            </w:r>
          </w:p>
        </w:tc>
        <w:tc>
          <w:tcPr>
            <w:tcW w:w="7560" w:type="dxa"/>
            <w:vAlign w:val="center"/>
          </w:tcPr>
          <w:p w:rsidR="007C1967" w:rsidRDefault="007C1967" w:rsidP="00826430">
            <w:pPr>
              <w:pStyle w:val="Default"/>
              <w:jc w:val="both"/>
              <w:rPr>
                <w:rFonts w:ascii="仿宋" w:eastAsia="仿宋" w:hAnsi="仿宋"/>
              </w:rPr>
            </w:pPr>
            <w:r>
              <w:rPr>
                <w:rFonts w:ascii="仿宋" w:eastAsia="仿宋" w:hAnsi="仿宋" w:hint="eastAsia"/>
              </w:rPr>
              <w:t>从事冷食类食品、生食类食品、裱花蛋糕应当设置相应的操作专间</w:t>
            </w:r>
          </w:p>
        </w:tc>
        <w:tc>
          <w:tcPr>
            <w:tcW w:w="1912" w:type="dxa"/>
            <w:vAlign w:val="center"/>
          </w:tcPr>
          <w:p w:rsidR="007C1967" w:rsidRDefault="007C1967">
            <w:pPr>
              <w:widowControl/>
              <w:adjustRightInd w:val="0"/>
              <w:snapToGrid w:val="0"/>
              <w:jc w:val="center"/>
              <w:rPr>
                <w:rFonts w:hAnsi="仿宋"/>
              </w:rPr>
            </w:pPr>
            <w:r>
              <w:rPr>
                <w:rFonts w:hAnsi="仿宋" w:cs="仿宋" w:hint="eastAsia"/>
              </w:rPr>
              <w:t>□是 □否</w:t>
            </w:r>
          </w:p>
        </w:tc>
      </w:tr>
      <w:tr w:rsidR="007C1967" w:rsidTr="00826430">
        <w:trPr>
          <w:trHeight w:val="260"/>
          <w:jc w:val="center"/>
        </w:trPr>
        <w:tc>
          <w:tcPr>
            <w:tcW w:w="1498" w:type="dxa"/>
            <w:vMerge/>
            <w:vAlign w:val="center"/>
          </w:tcPr>
          <w:p w:rsidR="007C1967" w:rsidRDefault="007C1967">
            <w:pPr>
              <w:pStyle w:val="Default"/>
              <w:jc w:val="center"/>
              <w:rPr>
                <w:rFonts w:ascii="仿宋" w:eastAsia="仿宋" w:hAnsi="仿宋"/>
              </w:rPr>
            </w:pPr>
          </w:p>
        </w:tc>
        <w:tc>
          <w:tcPr>
            <w:tcW w:w="1425" w:type="dxa"/>
            <w:vMerge/>
            <w:vAlign w:val="center"/>
          </w:tcPr>
          <w:p w:rsidR="007C1967" w:rsidRDefault="007C1967">
            <w:pPr>
              <w:pStyle w:val="Default"/>
              <w:jc w:val="center"/>
              <w:rPr>
                <w:rFonts w:ascii="仿宋" w:eastAsia="仿宋" w:hAnsi="仿宋"/>
              </w:rPr>
            </w:pPr>
          </w:p>
        </w:tc>
        <w:tc>
          <w:tcPr>
            <w:tcW w:w="894" w:type="dxa"/>
            <w:vAlign w:val="center"/>
          </w:tcPr>
          <w:p w:rsidR="007C1967" w:rsidRDefault="007C1967">
            <w:pPr>
              <w:pStyle w:val="Default"/>
              <w:jc w:val="center"/>
              <w:rPr>
                <w:rFonts w:ascii="仿宋" w:eastAsia="仿宋" w:hAnsi="仿宋"/>
              </w:rPr>
            </w:pPr>
            <w:r>
              <w:rPr>
                <w:rFonts w:ascii="仿宋" w:eastAsia="仿宋" w:hAnsi="仿宋" w:hint="eastAsia"/>
              </w:rPr>
              <w:t>1.5</w:t>
            </w:r>
          </w:p>
        </w:tc>
        <w:tc>
          <w:tcPr>
            <w:tcW w:w="7560" w:type="dxa"/>
            <w:vAlign w:val="center"/>
          </w:tcPr>
          <w:p w:rsidR="007C1967" w:rsidRDefault="007C1967" w:rsidP="00826430">
            <w:pPr>
              <w:pStyle w:val="Default"/>
              <w:jc w:val="both"/>
              <w:rPr>
                <w:rFonts w:ascii="仿宋" w:eastAsia="仿宋" w:hAnsi="仿宋"/>
              </w:rPr>
            </w:pPr>
            <w:r>
              <w:rPr>
                <w:rFonts w:ascii="仿宋" w:eastAsia="仿宋" w:hAnsi="仿宋" w:hint="eastAsia"/>
              </w:rPr>
              <w:t>销售熟食区贮存设备、工具、容器等应保持卫生清洁，并采取有效措施（如纱帘、纱网、防鼠板、防蝇灯、</w:t>
            </w:r>
            <w:proofErr w:type="gramStart"/>
            <w:r>
              <w:rPr>
                <w:rFonts w:ascii="仿宋" w:eastAsia="仿宋" w:hAnsi="仿宋" w:hint="eastAsia"/>
              </w:rPr>
              <w:t>风幕等</w:t>
            </w:r>
            <w:proofErr w:type="gramEnd"/>
            <w:r>
              <w:rPr>
                <w:rFonts w:ascii="仿宋" w:eastAsia="仿宋" w:hAnsi="仿宋" w:hint="eastAsia"/>
              </w:rPr>
              <w:t>）防止鼠类昆虫等侵入</w:t>
            </w:r>
            <w:r>
              <w:rPr>
                <w:rFonts w:ascii="仿宋" w:eastAsia="仿宋" w:hAnsi="仿宋"/>
              </w:rPr>
              <w:t xml:space="preserve"> </w:t>
            </w:r>
          </w:p>
        </w:tc>
        <w:tc>
          <w:tcPr>
            <w:tcW w:w="1912" w:type="dxa"/>
            <w:vAlign w:val="center"/>
          </w:tcPr>
          <w:p w:rsidR="007C1967" w:rsidRDefault="007C1967">
            <w:pPr>
              <w:widowControl/>
              <w:adjustRightInd w:val="0"/>
              <w:snapToGrid w:val="0"/>
              <w:jc w:val="center"/>
              <w:rPr>
                <w:rFonts w:hAnsi="仿宋"/>
              </w:rPr>
            </w:pPr>
            <w:r>
              <w:rPr>
                <w:rFonts w:hAnsi="仿宋" w:cs="仿宋" w:hint="eastAsia"/>
              </w:rPr>
              <w:t>□是 □否</w:t>
            </w:r>
          </w:p>
        </w:tc>
      </w:tr>
      <w:tr w:rsidR="007C1967" w:rsidTr="00826430">
        <w:trPr>
          <w:trHeight w:hRule="exact" w:val="567"/>
          <w:jc w:val="center"/>
        </w:trPr>
        <w:tc>
          <w:tcPr>
            <w:tcW w:w="1498" w:type="dxa"/>
            <w:vMerge/>
            <w:vAlign w:val="center"/>
          </w:tcPr>
          <w:p w:rsidR="007C1967" w:rsidRDefault="007C1967">
            <w:pPr>
              <w:pStyle w:val="Default"/>
              <w:jc w:val="center"/>
              <w:rPr>
                <w:rFonts w:ascii="仿宋" w:eastAsia="仿宋" w:hAnsi="仿宋"/>
              </w:rPr>
            </w:pPr>
          </w:p>
        </w:tc>
        <w:tc>
          <w:tcPr>
            <w:tcW w:w="1425" w:type="dxa"/>
            <w:vMerge/>
            <w:vAlign w:val="center"/>
          </w:tcPr>
          <w:p w:rsidR="007C1967" w:rsidRDefault="007C1967">
            <w:pPr>
              <w:pStyle w:val="Default"/>
              <w:jc w:val="center"/>
              <w:rPr>
                <w:rFonts w:ascii="仿宋" w:eastAsia="仿宋" w:hAnsi="仿宋"/>
              </w:rPr>
            </w:pPr>
          </w:p>
        </w:tc>
        <w:tc>
          <w:tcPr>
            <w:tcW w:w="894" w:type="dxa"/>
            <w:vAlign w:val="center"/>
          </w:tcPr>
          <w:p w:rsidR="007C1967" w:rsidRDefault="007C1967">
            <w:pPr>
              <w:pStyle w:val="Default"/>
              <w:jc w:val="center"/>
              <w:rPr>
                <w:rFonts w:ascii="仿宋" w:eastAsia="仿宋" w:hAnsi="仿宋"/>
              </w:rPr>
            </w:pPr>
            <w:r>
              <w:rPr>
                <w:rFonts w:ascii="仿宋" w:eastAsia="仿宋" w:hAnsi="仿宋" w:hint="eastAsia"/>
              </w:rPr>
              <w:t>1.6</w:t>
            </w:r>
          </w:p>
        </w:tc>
        <w:tc>
          <w:tcPr>
            <w:tcW w:w="7560" w:type="dxa"/>
            <w:vAlign w:val="center"/>
          </w:tcPr>
          <w:p w:rsidR="007C1967" w:rsidRDefault="007C1967" w:rsidP="00826430">
            <w:pPr>
              <w:widowControl/>
              <w:wordWrap w:val="0"/>
              <w:spacing w:after="300" w:line="240" w:lineRule="exact"/>
              <w:ind w:right="227"/>
              <w:rPr>
                <w:rFonts w:hAnsi="仿宋" w:cs="仿宋"/>
                <w:color w:val="auto"/>
              </w:rPr>
            </w:pPr>
            <w:r>
              <w:rPr>
                <w:rFonts w:hAnsi="仿宋" w:cs="仿宋" w:hint="eastAsia"/>
                <w:color w:val="auto"/>
              </w:rPr>
              <w:t>菜市场应配置统一的废弃物容器、垃圾桶（箱），每个经营商户应设置加盖的垃圾桶（箱）</w:t>
            </w:r>
          </w:p>
        </w:tc>
        <w:tc>
          <w:tcPr>
            <w:tcW w:w="1912" w:type="dxa"/>
            <w:vAlign w:val="center"/>
          </w:tcPr>
          <w:p w:rsidR="007C1967" w:rsidRDefault="007C1967">
            <w:pPr>
              <w:widowControl/>
              <w:adjustRightInd w:val="0"/>
              <w:snapToGrid w:val="0"/>
              <w:jc w:val="center"/>
              <w:rPr>
                <w:rFonts w:hAnsi="仿宋" w:cs="仿宋"/>
              </w:rPr>
            </w:pPr>
            <w:r>
              <w:rPr>
                <w:rFonts w:hAnsi="仿宋" w:cs="仿宋" w:hint="eastAsia"/>
              </w:rPr>
              <w:t>□是 □否</w:t>
            </w:r>
          </w:p>
        </w:tc>
      </w:tr>
      <w:tr w:rsidR="007C1967" w:rsidTr="00826430">
        <w:trPr>
          <w:trHeight w:hRule="exact" w:val="1012"/>
          <w:jc w:val="center"/>
        </w:trPr>
        <w:tc>
          <w:tcPr>
            <w:tcW w:w="1498" w:type="dxa"/>
            <w:vMerge/>
            <w:vAlign w:val="center"/>
          </w:tcPr>
          <w:p w:rsidR="007C1967" w:rsidRDefault="007C1967">
            <w:pPr>
              <w:pStyle w:val="Default"/>
              <w:jc w:val="center"/>
              <w:rPr>
                <w:rFonts w:ascii="仿宋" w:eastAsia="仿宋" w:hAnsi="仿宋"/>
              </w:rPr>
            </w:pPr>
          </w:p>
        </w:tc>
        <w:tc>
          <w:tcPr>
            <w:tcW w:w="1425" w:type="dxa"/>
            <w:vMerge/>
            <w:vAlign w:val="center"/>
          </w:tcPr>
          <w:p w:rsidR="007C1967" w:rsidRDefault="007C1967">
            <w:pPr>
              <w:pStyle w:val="Default"/>
              <w:jc w:val="center"/>
              <w:rPr>
                <w:rFonts w:ascii="仿宋" w:eastAsia="仿宋" w:hAnsi="仿宋"/>
              </w:rPr>
            </w:pPr>
          </w:p>
        </w:tc>
        <w:tc>
          <w:tcPr>
            <w:tcW w:w="894" w:type="dxa"/>
            <w:vAlign w:val="center"/>
          </w:tcPr>
          <w:p w:rsidR="007C1967" w:rsidRDefault="007C1967">
            <w:pPr>
              <w:pStyle w:val="Default"/>
              <w:jc w:val="center"/>
              <w:rPr>
                <w:rFonts w:ascii="仿宋" w:eastAsia="仿宋" w:hAnsi="仿宋" w:cs="仿宋"/>
              </w:rPr>
            </w:pPr>
            <w:r>
              <w:rPr>
                <w:rFonts w:ascii="仿宋" w:eastAsia="仿宋" w:hAnsi="仿宋" w:cs="仿宋" w:hint="eastAsia"/>
              </w:rPr>
              <w:t>1.7</w:t>
            </w:r>
          </w:p>
        </w:tc>
        <w:tc>
          <w:tcPr>
            <w:tcW w:w="7560" w:type="dxa"/>
            <w:vAlign w:val="center"/>
          </w:tcPr>
          <w:p w:rsidR="007C1967" w:rsidRDefault="007C1967" w:rsidP="00826430">
            <w:pPr>
              <w:widowControl/>
              <w:wordWrap w:val="0"/>
              <w:spacing w:after="300" w:line="300" w:lineRule="exact"/>
              <w:ind w:right="227"/>
              <w:rPr>
                <w:rFonts w:hAnsi="仿宋" w:cs="仿宋"/>
                <w:color w:val="auto"/>
              </w:rPr>
            </w:pPr>
            <w:r>
              <w:rPr>
                <w:rFonts w:hAnsi="仿宋" w:cs="仿宋" w:hint="eastAsia"/>
                <w:color w:val="auto"/>
              </w:rPr>
              <w:t>鲜肉类、水产品、熟食类加工的操作台、切割用具及盛器应每天严格清洗、消毒，并按规定位置加盖存放。活水鱼蓄养池应保证至少每周清洗、消毒两次，其他蓄养用具应保证每周清洗两次</w:t>
            </w:r>
          </w:p>
          <w:p w:rsidR="007C1967" w:rsidRDefault="007C1967" w:rsidP="00826430">
            <w:pPr>
              <w:widowControl/>
              <w:wordWrap w:val="0"/>
              <w:spacing w:after="300" w:line="240" w:lineRule="exact"/>
              <w:ind w:right="227"/>
              <w:rPr>
                <w:rFonts w:hAnsi="仿宋" w:cs="仿宋"/>
                <w:color w:val="auto"/>
              </w:rPr>
            </w:pPr>
          </w:p>
        </w:tc>
        <w:tc>
          <w:tcPr>
            <w:tcW w:w="1912" w:type="dxa"/>
            <w:vAlign w:val="center"/>
          </w:tcPr>
          <w:p w:rsidR="007C1967" w:rsidRDefault="007C1967">
            <w:pPr>
              <w:widowControl/>
              <w:adjustRightInd w:val="0"/>
              <w:snapToGrid w:val="0"/>
              <w:jc w:val="center"/>
              <w:rPr>
                <w:rFonts w:hAnsi="仿宋" w:cs="仿宋"/>
              </w:rPr>
            </w:pPr>
            <w:r>
              <w:rPr>
                <w:rFonts w:hAnsi="仿宋" w:cs="仿宋" w:hint="eastAsia"/>
              </w:rPr>
              <w:t>□是 □否</w:t>
            </w:r>
          </w:p>
        </w:tc>
      </w:tr>
      <w:tr w:rsidR="007C1967" w:rsidTr="00826430">
        <w:trPr>
          <w:trHeight w:hRule="exact" w:val="782"/>
          <w:jc w:val="center"/>
        </w:trPr>
        <w:tc>
          <w:tcPr>
            <w:tcW w:w="1498" w:type="dxa"/>
            <w:vMerge/>
            <w:vAlign w:val="center"/>
          </w:tcPr>
          <w:p w:rsidR="007C1967" w:rsidRDefault="007C1967">
            <w:pPr>
              <w:pStyle w:val="Default"/>
              <w:jc w:val="center"/>
              <w:rPr>
                <w:rFonts w:ascii="仿宋" w:eastAsia="仿宋" w:hAnsi="仿宋"/>
              </w:rPr>
            </w:pPr>
          </w:p>
        </w:tc>
        <w:tc>
          <w:tcPr>
            <w:tcW w:w="1425" w:type="dxa"/>
            <w:vMerge/>
            <w:vAlign w:val="center"/>
          </w:tcPr>
          <w:p w:rsidR="007C1967" w:rsidRDefault="007C1967">
            <w:pPr>
              <w:pStyle w:val="Default"/>
              <w:jc w:val="center"/>
              <w:rPr>
                <w:rFonts w:ascii="仿宋" w:eastAsia="仿宋" w:hAnsi="仿宋"/>
              </w:rPr>
            </w:pPr>
          </w:p>
        </w:tc>
        <w:tc>
          <w:tcPr>
            <w:tcW w:w="894" w:type="dxa"/>
            <w:vAlign w:val="center"/>
          </w:tcPr>
          <w:p w:rsidR="007C1967" w:rsidRDefault="007C1967">
            <w:pPr>
              <w:pStyle w:val="Default"/>
              <w:jc w:val="center"/>
              <w:rPr>
                <w:rFonts w:ascii="仿宋" w:eastAsia="仿宋" w:hAnsi="仿宋" w:cs="仿宋"/>
              </w:rPr>
            </w:pPr>
            <w:r>
              <w:rPr>
                <w:rFonts w:ascii="仿宋" w:eastAsia="仿宋" w:hAnsi="仿宋" w:cs="仿宋" w:hint="eastAsia"/>
              </w:rPr>
              <w:t>1.8</w:t>
            </w:r>
          </w:p>
        </w:tc>
        <w:tc>
          <w:tcPr>
            <w:tcW w:w="7560" w:type="dxa"/>
            <w:vAlign w:val="center"/>
          </w:tcPr>
          <w:p w:rsidR="007C1967" w:rsidRDefault="007C1967" w:rsidP="00826430">
            <w:pPr>
              <w:widowControl/>
              <w:wordWrap w:val="0"/>
              <w:spacing w:after="300" w:line="240" w:lineRule="exact"/>
              <w:ind w:right="226"/>
              <w:rPr>
                <w:rFonts w:hAnsi="仿宋" w:cs="仿宋"/>
                <w:color w:val="auto"/>
              </w:rPr>
            </w:pPr>
            <w:r>
              <w:rPr>
                <w:rFonts w:hAnsi="仿宋" w:cs="仿宋" w:hint="eastAsia"/>
                <w:color w:val="auto"/>
              </w:rPr>
              <w:t>菜市场熟食销售及食品加工人员的个人卫生与健康状况应符合有关部门规定。加工人员上岗操作应符合相关</w:t>
            </w:r>
            <w:r w:rsidR="000213CC">
              <w:rPr>
                <w:rFonts w:hAnsi="仿宋" w:cs="仿宋" w:hint="eastAsia"/>
                <w:color w:val="auto"/>
              </w:rPr>
              <w:t>卫生</w:t>
            </w:r>
            <w:r>
              <w:rPr>
                <w:rFonts w:hAnsi="仿宋" w:cs="仿宋" w:hint="eastAsia"/>
                <w:color w:val="auto"/>
              </w:rPr>
              <w:t>规定，如收钱和找钱应使用专用盛盘和夹具，不得直接接触钱币等</w:t>
            </w:r>
          </w:p>
          <w:p w:rsidR="007C1967" w:rsidRDefault="007C1967" w:rsidP="00826430">
            <w:pPr>
              <w:widowControl/>
              <w:wordWrap w:val="0"/>
              <w:spacing w:after="300" w:line="240" w:lineRule="exact"/>
              <w:ind w:right="227"/>
              <w:rPr>
                <w:rFonts w:hAnsi="仿宋" w:cs="仿宋"/>
                <w:color w:val="auto"/>
              </w:rPr>
            </w:pPr>
          </w:p>
        </w:tc>
        <w:tc>
          <w:tcPr>
            <w:tcW w:w="1912" w:type="dxa"/>
            <w:vAlign w:val="center"/>
          </w:tcPr>
          <w:p w:rsidR="007C1967" w:rsidRDefault="007C1967">
            <w:pPr>
              <w:widowControl/>
              <w:adjustRightInd w:val="0"/>
              <w:snapToGrid w:val="0"/>
              <w:jc w:val="center"/>
              <w:rPr>
                <w:rFonts w:hAnsi="仿宋" w:cs="仿宋"/>
              </w:rPr>
            </w:pPr>
            <w:r>
              <w:rPr>
                <w:rFonts w:hAnsi="仿宋" w:cs="仿宋" w:hint="eastAsia"/>
              </w:rPr>
              <w:t>□是 □否</w:t>
            </w:r>
          </w:p>
        </w:tc>
      </w:tr>
      <w:tr w:rsidR="007C1967" w:rsidTr="00826430">
        <w:trPr>
          <w:trHeight w:hRule="exact" w:val="782"/>
          <w:jc w:val="center"/>
        </w:trPr>
        <w:tc>
          <w:tcPr>
            <w:tcW w:w="1498" w:type="dxa"/>
            <w:vMerge/>
            <w:vAlign w:val="center"/>
          </w:tcPr>
          <w:p w:rsidR="007C1967" w:rsidRDefault="007C1967">
            <w:pPr>
              <w:pStyle w:val="Default"/>
              <w:jc w:val="center"/>
              <w:rPr>
                <w:rFonts w:ascii="仿宋" w:eastAsia="仿宋" w:hAnsi="仿宋"/>
              </w:rPr>
            </w:pPr>
          </w:p>
        </w:tc>
        <w:tc>
          <w:tcPr>
            <w:tcW w:w="1425" w:type="dxa"/>
            <w:vMerge/>
            <w:vAlign w:val="center"/>
          </w:tcPr>
          <w:p w:rsidR="007C1967" w:rsidRDefault="007C1967">
            <w:pPr>
              <w:pStyle w:val="Default"/>
              <w:jc w:val="center"/>
              <w:rPr>
                <w:rFonts w:ascii="仿宋" w:eastAsia="仿宋" w:hAnsi="仿宋"/>
              </w:rPr>
            </w:pPr>
          </w:p>
        </w:tc>
        <w:tc>
          <w:tcPr>
            <w:tcW w:w="894" w:type="dxa"/>
            <w:vAlign w:val="center"/>
          </w:tcPr>
          <w:p w:rsidR="007C1967" w:rsidRDefault="007C1967">
            <w:pPr>
              <w:pStyle w:val="Default"/>
              <w:jc w:val="center"/>
              <w:rPr>
                <w:rFonts w:ascii="仿宋" w:eastAsia="仿宋" w:hAnsi="仿宋" w:cs="仿宋"/>
              </w:rPr>
            </w:pPr>
            <w:r>
              <w:rPr>
                <w:rFonts w:ascii="仿宋" w:eastAsia="仿宋" w:hAnsi="仿宋" w:cs="仿宋" w:hint="eastAsia"/>
              </w:rPr>
              <w:t>1.9</w:t>
            </w:r>
          </w:p>
        </w:tc>
        <w:tc>
          <w:tcPr>
            <w:tcW w:w="7560" w:type="dxa"/>
            <w:vAlign w:val="center"/>
          </w:tcPr>
          <w:p w:rsidR="007C1967" w:rsidRDefault="007C1967" w:rsidP="00826430">
            <w:pPr>
              <w:widowControl/>
              <w:wordWrap w:val="0"/>
              <w:snapToGrid w:val="0"/>
              <w:spacing w:after="300" w:line="300" w:lineRule="exact"/>
              <w:ind w:right="227"/>
              <w:rPr>
                <w:rFonts w:hAnsi="仿宋" w:cs="仿宋"/>
                <w:color w:val="auto"/>
              </w:rPr>
            </w:pPr>
            <w:r>
              <w:rPr>
                <w:rFonts w:hAnsi="仿宋" w:cs="仿宋" w:hint="eastAsia"/>
                <w:color w:val="auto"/>
              </w:rPr>
              <w:t>清真食品经营销售必须符合国家和有关民族政策，并达到专摊、专人、专库、专车的要求</w:t>
            </w:r>
          </w:p>
          <w:p w:rsidR="007C1967" w:rsidRDefault="007C1967" w:rsidP="00826430">
            <w:pPr>
              <w:widowControl/>
              <w:wordWrap w:val="0"/>
              <w:spacing w:after="300" w:line="240" w:lineRule="exact"/>
              <w:ind w:right="227"/>
              <w:rPr>
                <w:rFonts w:hAnsi="仿宋" w:cs="仿宋"/>
                <w:color w:val="auto"/>
              </w:rPr>
            </w:pPr>
          </w:p>
        </w:tc>
        <w:tc>
          <w:tcPr>
            <w:tcW w:w="1912" w:type="dxa"/>
            <w:vAlign w:val="center"/>
          </w:tcPr>
          <w:p w:rsidR="007C1967" w:rsidRDefault="007C1967">
            <w:pPr>
              <w:widowControl/>
              <w:adjustRightInd w:val="0"/>
              <w:snapToGrid w:val="0"/>
              <w:jc w:val="center"/>
              <w:rPr>
                <w:rFonts w:hAnsi="仿宋" w:cs="仿宋"/>
              </w:rPr>
            </w:pPr>
            <w:r>
              <w:rPr>
                <w:rFonts w:hAnsi="仿宋" w:cs="仿宋" w:hint="eastAsia"/>
              </w:rPr>
              <w:t>□是 □否</w:t>
            </w:r>
          </w:p>
        </w:tc>
      </w:tr>
      <w:tr w:rsidR="007C1967" w:rsidTr="00826430">
        <w:trPr>
          <w:trHeight w:val="260"/>
          <w:jc w:val="center"/>
        </w:trPr>
        <w:tc>
          <w:tcPr>
            <w:tcW w:w="1498" w:type="dxa"/>
            <w:vMerge/>
            <w:vAlign w:val="center"/>
          </w:tcPr>
          <w:p w:rsidR="007C1967" w:rsidRDefault="007C1967">
            <w:pPr>
              <w:pStyle w:val="Default"/>
              <w:jc w:val="center"/>
              <w:rPr>
                <w:rFonts w:ascii="仿宋" w:eastAsia="仿宋" w:hAnsi="仿宋"/>
              </w:rPr>
            </w:pPr>
          </w:p>
        </w:tc>
        <w:tc>
          <w:tcPr>
            <w:tcW w:w="1425" w:type="dxa"/>
            <w:vMerge/>
            <w:vAlign w:val="center"/>
          </w:tcPr>
          <w:p w:rsidR="007C1967" w:rsidRDefault="007C1967">
            <w:pPr>
              <w:pStyle w:val="Default"/>
              <w:jc w:val="center"/>
              <w:rPr>
                <w:rFonts w:ascii="仿宋" w:eastAsia="仿宋" w:hAnsi="仿宋"/>
              </w:rPr>
            </w:pPr>
          </w:p>
        </w:tc>
        <w:tc>
          <w:tcPr>
            <w:tcW w:w="894" w:type="dxa"/>
            <w:vAlign w:val="center"/>
          </w:tcPr>
          <w:p w:rsidR="007C1967" w:rsidRDefault="007C1967">
            <w:pPr>
              <w:pStyle w:val="Default"/>
              <w:jc w:val="center"/>
              <w:rPr>
                <w:rFonts w:ascii="仿宋" w:eastAsia="仿宋" w:hAnsi="仿宋"/>
              </w:rPr>
            </w:pPr>
            <w:r>
              <w:rPr>
                <w:rFonts w:ascii="仿宋" w:eastAsia="仿宋" w:hAnsi="仿宋" w:hint="eastAsia"/>
              </w:rPr>
              <w:t>1.10</w:t>
            </w:r>
          </w:p>
        </w:tc>
        <w:tc>
          <w:tcPr>
            <w:tcW w:w="7560" w:type="dxa"/>
            <w:vAlign w:val="center"/>
          </w:tcPr>
          <w:p w:rsidR="007C1967" w:rsidRDefault="007C1967" w:rsidP="00826430">
            <w:pPr>
              <w:pStyle w:val="Default"/>
              <w:jc w:val="both"/>
              <w:rPr>
                <w:rFonts w:ascii="仿宋" w:eastAsia="仿宋" w:hAnsi="仿宋"/>
              </w:rPr>
            </w:pPr>
            <w:r>
              <w:rPr>
                <w:rFonts w:ascii="仿宋" w:eastAsia="仿宋" w:hAnsi="仿宋" w:hint="eastAsia"/>
              </w:rPr>
              <w:t>经营的肉类具有按规定进行检验检疫的合格证明；肉类制品具有检验合格证明</w:t>
            </w:r>
          </w:p>
        </w:tc>
        <w:tc>
          <w:tcPr>
            <w:tcW w:w="1912" w:type="dxa"/>
            <w:vAlign w:val="center"/>
          </w:tcPr>
          <w:p w:rsidR="007C1967" w:rsidRDefault="007C1967">
            <w:pPr>
              <w:widowControl/>
              <w:adjustRightInd w:val="0"/>
              <w:snapToGrid w:val="0"/>
              <w:jc w:val="center"/>
              <w:rPr>
                <w:rFonts w:hAnsi="仿宋"/>
              </w:rPr>
            </w:pPr>
            <w:r>
              <w:rPr>
                <w:rFonts w:hAnsi="仿宋" w:cs="仿宋" w:hint="eastAsia"/>
              </w:rPr>
              <w:t>□是 □否</w:t>
            </w:r>
          </w:p>
        </w:tc>
      </w:tr>
      <w:tr w:rsidR="007C1967" w:rsidTr="00826430">
        <w:trPr>
          <w:trHeight w:val="260"/>
          <w:jc w:val="center"/>
        </w:trPr>
        <w:tc>
          <w:tcPr>
            <w:tcW w:w="1498" w:type="dxa"/>
            <w:vMerge/>
            <w:vAlign w:val="center"/>
          </w:tcPr>
          <w:p w:rsidR="007C1967" w:rsidRDefault="007C1967">
            <w:pPr>
              <w:pStyle w:val="Default"/>
              <w:jc w:val="center"/>
              <w:rPr>
                <w:rFonts w:ascii="仿宋" w:eastAsia="仿宋" w:hAnsi="仿宋"/>
              </w:rPr>
            </w:pPr>
          </w:p>
        </w:tc>
        <w:tc>
          <w:tcPr>
            <w:tcW w:w="1425" w:type="dxa"/>
            <w:vMerge/>
            <w:vAlign w:val="center"/>
          </w:tcPr>
          <w:p w:rsidR="007C1967" w:rsidRDefault="007C1967">
            <w:pPr>
              <w:pStyle w:val="Default"/>
              <w:jc w:val="center"/>
              <w:rPr>
                <w:rFonts w:ascii="仿宋" w:eastAsia="仿宋" w:hAnsi="仿宋"/>
              </w:rPr>
            </w:pPr>
          </w:p>
        </w:tc>
        <w:tc>
          <w:tcPr>
            <w:tcW w:w="894" w:type="dxa"/>
            <w:vAlign w:val="center"/>
          </w:tcPr>
          <w:p w:rsidR="007C1967" w:rsidRDefault="007C1967">
            <w:pPr>
              <w:pStyle w:val="Default"/>
              <w:jc w:val="center"/>
              <w:rPr>
                <w:rFonts w:ascii="仿宋" w:eastAsia="仿宋" w:hAnsi="仿宋"/>
              </w:rPr>
            </w:pPr>
            <w:r>
              <w:rPr>
                <w:rFonts w:ascii="仿宋" w:eastAsia="仿宋" w:hAnsi="仿宋" w:hint="eastAsia"/>
              </w:rPr>
              <w:t>1.11</w:t>
            </w:r>
          </w:p>
        </w:tc>
        <w:tc>
          <w:tcPr>
            <w:tcW w:w="7560" w:type="dxa"/>
            <w:vAlign w:val="center"/>
          </w:tcPr>
          <w:p w:rsidR="007C1967" w:rsidRDefault="007C1967" w:rsidP="00826430">
            <w:pPr>
              <w:pStyle w:val="Default"/>
              <w:jc w:val="both"/>
              <w:rPr>
                <w:rFonts w:ascii="仿宋" w:eastAsia="仿宋" w:hAnsi="仿宋"/>
              </w:rPr>
            </w:pPr>
            <w:r>
              <w:rPr>
                <w:rFonts w:ascii="仿宋" w:eastAsia="仿宋" w:hAnsi="仿宋"/>
              </w:rPr>
              <w:t>按照规定应当包装或者附加标签的食用农产品</w:t>
            </w:r>
            <w:r>
              <w:rPr>
                <w:rFonts w:ascii="仿宋" w:eastAsia="仿宋" w:hAnsi="仿宋" w:hint="eastAsia"/>
              </w:rPr>
              <w:t>，</w:t>
            </w:r>
            <w:r>
              <w:rPr>
                <w:rFonts w:ascii="仿宋" w:eastAsia="仿宋" w:hAnsi="仿宋"/>
              </w:rPr>
              <w:t>在包装或者附加标签。包装或者标签上按照规定标注食用农产品名称、产地、生产者、生产日期等内容；对保质期有要求的，标注保质期；保质期与贮藏条件有关的，予以标明；有分级标准或者使用食品添加剂的，标明产品质量等级或者食品添加剂名称</w:t>
            </w:r>
          </w:p>
        </w:tc>
        <w:tc>
          <w:tcPr>
            <w:tcW w:w="1912" w:type="dxa"/>
            <w:vAlign w:val="center"/>
          </w:tcPr>
          <w:p w:rsidR="007C1967" w:rsidRDefault="007C1967">
            <w:pPr>
              <w:widowControl/>
              <w:adjustRightInd w:val="0"/>
              <w:snapToGrid w:val="0"/>
              <w:jc w:val="center"/>
              <w:rPr>
                <w:rFonts w:hAnsi="仿宋"/>
              </w:rPr>
            </w:pPr>
            <w:r>
              <w:rPr>
                <w:rFonts w:hAnsi="仿宋" w:cs="仿宋" w:hint="eastAsia"/>
              </w:rPr>
              <w:t>□是 □否</w:t>
            </w:r>
          </w:p>
        </w:tc>
      </w:tr>
      <w:tr w:rsidR="007C1967" w:rsidTr="00826430">
        <w:trPr>
          <w:trHeight w:val="260"/>
          <w:jc w:val="center"/>
        </w:trPr>
        <w:tc>
          <w:tcPr>
            <w:tcW w:w="1498" w:type="dxa"/>
            <w:vMerge/>
            <w:vAlign w:val="center"/>
          </w:tcPr>
          <w:p w:rsidR="007C1967" w:rsidRDefault="007C1967">
            <w:pPr>
              <w:pStyle w:val="Default"/>
              <w:jc w:val="center"/>
              <w:rPr>
                <w:rFonts w:ascii="仿宋" w:eastAsia="仿宋" w:hAnsi="仿宋"/>
              </w:rPr>
            </w:pPr>
          </w:p>
        </w:tc>
        <w:tc>
          <w:tcPr>
            <w:tcW w:w="1425" w:type="dxa"/>
            <w:vMerge/>
            <w:vAlign w:val="center"/>
          </w:tcPr>
          <w:p w:rsidR="007C1967" w:rsidRDefault="007C1967">
            <w:pPr>
              <w:pStyle w:val="Default"/>
              <w:jc w:val="center"/>
              <w:rPr>
                <w:rFonts w:ascii="仿宋" w:eastAsia="仿宋" w:hAnsi="仿宋"/>
              </w:rPr>
            </w:pPr>
          </w:p>
        </w:tc>
        <w:tc>
          <w:tcPr>
            <w:tcW w:w="894" w:type="dxa"/>
            <w:vAlign w:val="center"/>
          </w:tcPr>
          <w:p w:rsidR="007C1967" w:rsidRDefault="007C1967">
            <w:pPr>
              <w:pStyle w:val="Default"/>
              <w:jc w:val="center"/>
              <w:rPr>
                <w:rFonts w:ascii="仿宋" w:eastAsia="仿宋" w:hAnsi="仿宋"/>
              </w:rPr>
            </w:pPr>
            <w:r>
              <w:rPr>
                <w:rFonts w:ascii="仿宋" w:eastAsia="仿宋" w:hAnsi="仿宋" w:hint="eastAsia"/>
              </w:rPr>
              <w:t>1.12</w:t>
            </w:r>
          </w:p>
        </w:tc>
        <w:tc>
          <w:tcPr>
            <w:tcW w:w="7560" w:type="dxa"/>
            <w:vAlign w:val="center"/>
          </w:tcPr>
          <w:p w:rsidR="007C1967" w:rsidRDefault="007C1967" w:rsidP="00826430">
            <w:pPr>
              <w:pStyle w:val="Default"/>
              <w:jc w:val="both"/>
              <w:rPr>
                <w:rFonts w:ascii="仿宋" w:eastAsia="仿宋" w:hAnsi="仿宋"/>
              </w:rPr>
            </w:pPr>
            <w:r>
              <w:rPr>
                <w:rFonts w:ascii="仿宋" w:eastAsia="仿宋" w:hAnsi="仿宋" w:hint="eastAsia"/>
              </w:rPr>
              <w:t>现制糕点类食品、自制饮品制作应设立专用操作场所</w:t>
            </w:r>
          </w:p>
        </w:tc>
        <w:tc>
          <w:tcPr>
            <w:tcW w:w="1912" w:type="dxa"/>
            <w:vAlign w:val="center"/>
          </w:tcPr>
          <w:p w:rsidR="007C1967" w:rsidRDefault="007C1967">
            <w:pPr>
              <w:widowControl/>
              <w:adjustRightInd w:val="0"/>
              <w:snapToGrid w:val="0"/>
              <w:jc w:val="center"/>
              <w:rPr>
                <w:rFonts w:hAnsi="仿宋"/>
              </w:rPr>
            </w:pPr>
            <w:r>
              <w:rPr>
                <w:rFonts w:hAnsi="仿宋" w:cs="仿宋" w:hint="eastAsia"/>
              </w:rPr>
              <w:t>□是 □否</w:t>
            </w:r>
          </w:p>
        </w:tc>
      </w:tr>
      <w:tr w:rsidR="007C1967" w:rsidTr="00826430">
        <w:trPr>
          <w:trHeight w:val="260"/>
          <w:jc w:val="center"/>
        </w:trPr>
        <w:tc>
          <w:tcPr>
            <w:tcW w:w="1498" w:type="dxa"/>
            <w:vMerge/>
            <w:vAlign w:val="center"/>
          </w:tcPr>
          <w:p w:rsidR="007C1967" w:rsidRDefault="007C1967">
            <w:pPr>
              <w:pStyle w:val="Default"/>
              <w:jc w:val="center"/>
              <w:rPr>
                <w:rFonts w:ascii="仿宋" w:eastAsia="仿宋" w:hAnsi="仿宋"/>
              </w:rPr>
            </w:pPr>
          </w:p>
        </w:tc>
        <w:tc>
          <w:tcPr>
            <w:tcW w:w="1425" w:type="dxa"/>
            <w:vMerge/>
            <w:vAlign w:val="center"/>
          </w:tcPr>
          <w:p w:rsidR="007C1967" w:rsidRDefault="007C1967">
            <w:pPr>
              <w:pStyle w:val="Default"/>
              <w:jc w:val="center"/>
              <w:rPr>
                <w:rFonts w:ascii="仿宋" w:eastAsia="仿宋" w:hAnsi="仿宋"/>
              </w:rPr>
            </w:pPr>
          </w:p>
        </w:tc>
        <w:tc>
          <w:tcPr>
            <w:tcW w:w="894" w:type="dxa"/>
            <w:vAlign w:val="center"/>
          </w:tcPr>
          <w:p w:rsidR="007C1967" w:rsidRDefault="007C1967">
            <w:pPr>
              <w:pStyle w:val="Default"/>
              <w:jc w:val="center"/>
              <w:rPr>
                <w:rFonts w:ascii="仿宋" w:eastAsia="仿宋" w:hAnsi="仿宋"/>
              </w:rPr>
            </w:pPr>
            <w:r>
              <w:rPr>
                <w:rFonts w:ascii="仿宋" w:eastAsia="仿宋" w:hAnsi="仿宋" w:hint="eastAsia"/>
              </w:rPr>
              <w:t>1.13</w:t>
            </w:r>
          </w:p>
        </w:tc>
        <w:tc>
          <w:tcPr>
            <w:tcW w:w="7560" w:type="dxa"/>
            <w:vAlign w:val="center"/>
          </w:tcPr>
          <w:p w:rsidR="007C1967" w:rsidRDefault="007C1967" w:rsidP="00826430">
            <w:pPr>
              <w:pStyle w:val="Default"/>
              <w:jc w:val="both"/>
              <w:rPr>
                <w:rFonts w:ascii="仿宋" w:eastAsia="仿宋" w:hAnsi="仿宋"/>
              </w:rPr>
            </w:pPr>
            <w:r>
              <w:rPr>
                <w:rFonts w:ascii="仿宋" w:eastAsia="仿宋" w:hAnsi="仿宋" w:hint="eastAsia"/>
              </w:rPr>
              <w:t>销售无公害农产品、绿色食品、有机农产品等食用农产品及省级以上农业行政部门规定的其他需要包装销售的食用农产品需包装，并标注相应标志和发证（鲜活畜、禽、水产品等除外）</w:t>
            </w:r>
          </w:p>
        </w:tc>
        <w:tc>
          <w:tcPr>
            <w:tcW w:w="1912" w:type="dxa"/>
            <w:vAlign w:val="center"/>
          </w:tcPr>
          <w:p w:rsidR="007C1967" w:rsidRDefault="007C1967">
            <w:pPr>
              <w:widowControl/>
              <w:adjustRightInd w:val="0"/>
              <w:snapToGrid w:val="0"/>
              <w:jc w:val="center"/>
              <w:rPr>
                <w:rFonts w:hAnsi="仿宋"/>
              </w:rPr>
            </w:pPr>
            <w:r>
              <w:rPr>
                <w:rFonts w:hAnsi="仿宋" w:cs="仿宋" w:hint="eastAsia"/>
              </w:rPr>
              <w:t>□是 □否</w:t>
            </w:r>
          </w:p>
        </w:tc>
      </w:tr>
      <w:tr w:rsidR="007C1967" w:rsidTr="00826430">
        <w:trPr>
          <w:trHeight w:val="260"/>
          <w:jc w:val="center"/>
        </w:trPr>
        <w:tc>
          <w:tcPr>
            <w:tcW w:w="1498" w:type="dxa"/>
            <w:vMerge/>
            <w:vAlign w:val="center"/>
          </w:tcPr>
          <w:p w:rsidR="007C1967" w:rsidRDefault="007C1967">
            <w:pPr>
              <w:pStyle w:val="Default"/>
              <w:jc w:val="center"/>
              <w:rPr>
                <w:rFonts w:ascii="仿宋" w:eastAsia="仿宋" w:hAnsi="仿宋"/>
              </w:rPr>
            </w:pPr>
          </w:p>
        </w:tc>
        <w:tc>
          <w:tcPr>
            <w:tcW w:w="1425" w:type="dxa"/>
            <w:vMerge/>
            <w:vAlign w:val="center"/>
          </w:tcPr>
          <w:p w:rsidR="007C1967" w:rsidRDefault="007C1967">
            <w:pPr>
              <w:pStyle w:val="Default"/>
              <w:jc w:val="center"/>
              <w:rPr>
                <w:rFonts w:ascii="仿宋" w:eastAsia="仿宋" w:hAnsi="仿宋"/>
              </w:rPr>
            </w:pPr>
          </w:p>
        </w:tc>
        <w:tc>
          <w:tcPr>
            <w:tcW w:w="894" w:type="dxa"/>
            <w:vAlign w:val="center"/>
          </w:tcPr>
          <w:p w:rsidR="007C1967" w:rsidRDefault="007C1967">
            <w:pPr>
              <w:pStyle w:val="Default"/>
              <w:jc w:val="center"/>
              <w:rPr>
                <w:rFonts w:ascii="仿宋" w:eastAsia="仿宋" w:hAnsi="仿宋"/>
              </w:rPr>
            </w:pPr>
            <w:r>
              <w:rPr>
                <w:rFonts w:ascii="仿宋" w:eastAsia="仿宋" w:hAnsi="仿宋" w:hint="eastAsia"/>
              </w:rPr>
              <w:t>1.14</w:t>
            </w:r>
          </w:p>
        </w:tc>
        <w:tc>
          <w:tcPr>
            <w:tcW w:w="7560" w:type="dxa"/>
            <w:vAlign w:val="center"/>
          </w:tcPr>
          <w:p w:rsidR="007C1967" w:rsidRDefault="007C1967" w:rsidP="00826430">
            <w:pPr>
              <w:pStyle w:val="Default"/>
              <w:jc w:val="both"/>
              <w:rPr>
                <w:rFonts w:ascii="仿宋" w:eastAsia="仿宋" w:hAnsi="仿宋"/>
              </w:rPr>
            </w:pPr>
            <w:r>
              <w:rPr>
                <w:rFonts w:ascii="仿宋" w:eastAsia="仿宋" w:hAnsi="仿宋" w:hint="eastAsia"/>
              </w:rPr>
              <w:t>食用农产品具有产品准入凭证/产品质量合格证明</w:t>
            </w:r>
          </w:p>
        </w:tc>
        <w:tc>
          <w:tcPr>
            <w:tcW w:w="1912" w:type="dxa"/>
            <w:vAlign w:val="center"/>
          </w:tcPr>
          <w:p w:rsidR="007C1967" w:rsidRDefault="007C1967">
            <w:pPr>
              <w:widowControl/>
              <w:adjustRightInd w:val="0"/>
              <w:snapToGrid w:val="0"/>
              <w:jc w:val="center"/>
              <w:rPr>
                <w:rFonts w:hAnsi="仿宋" w:cs="仿宋"/>
              </w:rPr>
            </w:pPr>
            <w:r>
              <w:rPr>
                <w:rFonts w:hAnsi="仿宋" w:cs="仿宋" w:hint="eastAsia"/>
              </w:rPr>
              <w:t>□是 □否</w:t>
            </w:r>
          </w:p>
        </w:tc>
      </w:tr>
      <w:tr w:rsidR="00826430" w:rsidTr="00826430">
        <w:trPr>
          <w:jc w:val="center"/>
        </w:trPr>
        <w:tc>
          <w:tcPr>
            <w:tcW w:w="1498" w:type="dxa"/>
            <w:vMerge/>
            <w:vAlign w:val="center"/>
          </w:tcPr>
          <w:p w:rsidR="00826430" w:rsidRDefault="00826430">
            <w:pPr>
              <w:pStyle w:val="Default"/>
              <w:jc w:val="center"/>
              <w:rPr>
                <w:rFonts w:ascii="仿宋" w:eastAsia="仿宋" w:hAnsi="仿宋"/>
              </w:rPr>
            </w:pPr>
          </w:p>
        </w:tc>
        <w:tc>
          <w:tcPr>
            <w:tcW w:w="1425" w:type="dxa"/>
            <w:vMerge w:val="restart"/>
            <w:vAlign w:val="center"/>
          </w:tcPr>
          <w:p w:rsidR="00826430" w:rsidRDefault="00826430">
            <w:pPr>
              <w:pStyle w:val="Default"/>
              <w:jc w:val="center"/>
              <w:rPr>
                <w:rFonts w:ascii="仿宋" w:eastAsia="仿宋" w:hAnsi="仿宋"/>
              </w:rPr>
            </w:pPr>
            <w:r>
              <w:rPr>
                <w:rFonts w:ascii="仿宋" w:eastAsia="仿宋" w:hAnsi="仿宋" w:hint="eastAsia"/>
              </w:rPr>
              <w:t>2.经营资质</w:t>
            </w:r>
          </w:p>
        </w:tc>
        <w:tc>
          <w:tcPr>
            <w:tcW w:w="894" w:type="dxa"/>
            <w:vAlign w:val="center"/>
          </w:tcPr>
          <w:p w:rsidR="00826430" w:rsidRDefault="00826430">
            <w:pPr>
              <w:pStyle w:val="Default"/>
              <w:jc w:val="center"/>
              <w:rPr>
                <w:rFonts w:ascii="仿宋" w:eastAsia="仿宋" w:hAnsi="仿宋"/>
              </w:rPr>
            </w:pPr>
            <w:r>
              <w:rPr>
                <w:rFonts w:ascii="仿宋" w:eastAsia="仿宋" w:hAnsi="仿宋" w:hint="eastAsia"/>
              </w:rPr>
              <w:t>2.1</w:t>
            </w:r>
          </w:p>
        </w:tc>
        <w:tc>
          <w:tcPr>
            <w:tcW w:w="7560" w:type="dxa"/>
            <w:vAlign w:val="center"/>
          </w:tcPr>
          <w:p w:rsidR="00826430" w:rsidRDefault="005D70A7" w:rsidP="00826430">
            <w:pPr>
              <w:pStyle w:val="Default"/>
              <w:jc w:val="both"/>
              <w:rPr>
                <w:rFonts w:ascii="仿宋" w:eastAsia="仿宋" w:hAnsi="仿宋"/>
              </w:rPr>
            </w:pPr>
            <w:r>
              <w:rPr>
                <w:rFonts w:ascii="仿宋" w:eastAsia="仿宋" w:hAnsi="仿宋" w:hint="eastAsia"/>
              </w:rPr>
              <w:t>市场经营者持有营业执照、</w:t>
            </w:r>
            <w:r w:rsidR="00826430">
              <w:rPr>
                <w:rFonts w:ascii="仿宋" w:eastAsia="仿宋" w:hAnsi="仿宋" w:hint="eastAsia"/>
              </w:rPr>
              <w:t>食品经营许可证在有效期内</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826430" w:rsidTr="00826430">
        <w:trPr>
          <w:jc w:val="center"/>
        </w:trPr>
        <w:tc>
          <w:tcPr>
            <w:tcW w:w="1498" w:type="dxa"/>
            <w:vMerge/>
            <w:vAlign w:val="center"/>
          </w:tcPr>
          <w:p w:rsidR="00826430" w:rsidRDefault="00826430">
            <w:pPr>
              <w:pStyle w:val="Default"/>
              <w:jc w:val="center"/>
              <w:rPr>
                <w:rFonts w:ascii="仿宋" w:eastAsia="仿宋" w:hAnsi="仿宋"/>
              </w:rPr>
            </w:pPr>
          </w:p>
        </w:tc>
        <w:tc>
          <w:tcPr>
            <w:tcW w:w="1425" w:type="dxa"/>
            <w:vMerge/>
            <w:vAlign w:val="center"/>
          </w:tcPr>
          <w:p w:rsidR="00826430" w:rsidRDefault="00826430">
            <w:pPr>
              <w:pStyle w:val="Default"/>
              <w:jc w:val="center"/>
              <w:rPr>
                <w:rFonts w:ascii="仿宋" w:eastAsia="仿宋" w:hAnsi="仿宋"/>
              </w:rPr>
            </w:pPr>
          </w:p>
        </w:tc>
        <w:tc>
          <w:tcPr>
            <w:tcW w:w="894" w:type="dxa"/>
            <w:vAlign w:val="center"/>
          </w:tcPr>
          <w:p w:rsidR="00826430" w:rsidRDefault="00826430">
            <w:pPr>
              <w:pStyle w:val="Default"/>
              <w:jc w:val="center"/>
              <w:rPr>
                <w:rFonts w:ascii="仿宋" w:eastAsia="仿宋" w:hAnsi="仿宋"/>
              </w:rPr>
            </w:pPr>
            <w:r>
              <w:rPr>
                <w:rFonts w:ascii="仿宋" w:eastAsia="仿宋" w:hAnsi="仿宋" w:hint="eastAsia"/>
              </w:rPr>
              <w:t>2.2</w:t>
            </w:r>
          </w:p>
        </w:tc>
        <w:tc>
          <w:tcPr>
            <w:tcW w:w="7560" w:type="dxa"/>
            <w:vAlign w:val="center"/>
          </w:tcPr>
          <w:p w:rsidR="00826430" w:rsidRDefault="00826430" w:rsidP="00826430">
            <w:pPr>
              <w:pStyle w:val="Default"/>
              <w:jc w:val="both"/>
              <w:rPr>
                <w:rFonts w:ascii="仿宋" w:eastAsia="仿宋" w:hAnsi="仿宋"/>
              </w:rPr>
            </w:pPr>
            <w:r>
              <w:rPr>
                <w:rFonts w:ascii="仿宋" w:eastAsia="仿宋" w:hAnsi="仿宋" w:hint="eastAsia"/>
              </w:rPr>
              <w:t>在经营场所明显位置悬挂或摆放食品经营许可证</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826430" w:rsidTr="00826430">
        <w:trPr>
          <w:jc w:val="center"/>
        </w:trPr>
        <w:tc>
          <w:tcPr>
            <w:tcW w:w="1498" w:type="dxa"/>
            <w:vMerge w:val="restart"/>
            <w:vAlign w:val="center"/>
          </w:tcPr>
          <w:p w:rsidR="00826430" w:rsidRDefault="00826430">
            <w:pPr>
              <w:pStyle w:val="Default"/>
              <w:jc w:val="center"/>
              <w:rPr>
                <w:rFonts w:ascii="仿宋" w:eastAsia="仿宋" w:hAnsi="仿宋"/>
              </w:rPr>
            </w:pPr>
            <w:r>
              <w:rPr>
                <w:rFonts w:ascii="仿宋" w:eastAsia="仿宋" w:hAnsi="仿宋" w:hint="eastAsia"/>
              </w:rPr>
              <w:t>（二）管理制度健全</w:t>
            </w:r>
          </w:p>
        </w:tc>
        <w:tc>
          <w:tcPr>
            <w:tcW w:w="1425" w:type="dxa"/>
            <w:vMerge w:val="restart"/>
            <w:vAlign w:val="center"/>
          </w:tcPr>
          <w:p w:rsidR="00826430" w:rsidRDefault="00826430">
            <w:pPr>
              <w:pStyle w:val="Default"/>
              <w:jc w:val="center"/>
              <w:rPr>
                <w:rFonts w:ascii="仿宋" w:eastAsia="仿宋" w:hAnsi="仿宋"/>
              </w:rPr>
            </w:pPr>
            <w:r>
              <w:rPr>
                <w:rFonts w:ascii="仿宋" w:eastAsia="仿宋" w:hAnsi="仿宋" w:hint="eastAsia"/>
              </w:rPr>
              <w:t>3.食品质量管理制度</w:t>
            </w:r>
          </w:p>
        </w:tc>
        <w:tc>
          <w:tcPr>
            <w:tcW w:w="894" w:type="dxa"/>
            <w:vAlign w:val="center"/>
          </w:tcPr>
          <w:p w:rsidR="00826430" w:rsidRDefault="00826430">
            <w:pPr>
              <w:pStyle w:val="Default"/>
              <w:jc w:val="center"/>
              <w:rPr>
                <w:rFonts w:ascii="仿宋" w:eastAsia="仿宋" w:hAnsi="仿宋"/>
              </w:rPr>
            </w:pPr>
            <w:r>
              <w:rPr>
                <w:rFonts w:ascii="仿宋" w:eastAsia="仿宋" w:hAnsi="仿宋" w:hint="eastAsia"/>
              </w:rPr>
              <w:t>3.1</w:t>
            </w:r>
          </w:p>
        </w:tc>
        <w:tc>
          <w:tcPr>
            <w:tcW w:w="7560" w:type="dxa"/>
            <w:vAlign w:val="center"/>
          </w:tcPr>
          <w:p w:rsidR="00826430" w:rsidRDefault="00826430" w:rsidP="000213CC">
            <w:pPr>
              <w:pStyle w:val="Default"/>
              <w:spacing w:line="280" w:lineRule="exact"/>
              <w:jc w:val="both"/>
              <w:rPr>
                <w:sz w:val="21"/>
                <w:szCs w:val="21"/>
              </w:rPr>
            </w:pPr>
            <w:r>
              <w:rPr>
                <w:rFonts w:ascii="仿宋" w:eastAsia="仿宋" w:hAnsi="仿宋" w:hint="eastAsia"/>
              </w:rPr>
              <w:t>市场</w:t>
            </w:r>
            <w:r w:rsidR="000213CC">
              <w:rPr>
                <w:rFonts w:ascii="仿宋" w:eastAsia="仿宋" w:hAnsi="仿宋" w:hint="eastAsia"/>
              </w:rPr>
              <w:t>开办者</w:t>
            </w:r>
            <w:r>
              <w:rPr>
                <w:rFonts w:ascii="仿宋" w:eastAsia="仿宋" w:hAnsi="仿宋" w:hint="eastAsia"/>
              </w:rPr>
              <w:t>建立相关食品安全管理制度（</w:t>
            </w:r>
            <w:r w:rsidR="000213CC" w:rsidRPr="000213CC">
              <w:rPr>
                <w:rFonts w:ascii="仿宋" w:eastAsia="仿宋" w:hAnsi="仿宋" w:hint="eastAsia"/>
              </w:rPr>
              <w:t>入场销售者准入和退市、检验、自查、主动报告、信息公示等管理制度</w:t>
            </w:r>
            <w:r>
              <w:rPr>
                <w:rFonts w:ascii="仿宋" w:eastAsia="仿宋" w:hAnsi="仿宋" w:hint="eastAsia"/>
              </w:rPr>
              <w:t>）</w:t>
            </w:r>
            <w:r w:rsidR="000213CC">
              <w:rPr>
                <w:rFonts w:ascii="仿宋" w:eastAsia="仿宋" w:hAnsi="仿宋"/>
              </w:rPr>
              <w:t>，管理制度应在市场主要通道内公示</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826430" w:rsidTr="00826430">
        <w:trPr>
          <w:jc w:val="center"/>
        </w:trPr>
        <w:tc>
          <w:tcPr>
            <w:tcW w:w="1498" w:type="dxa"/>
            <w:vMerge/>
            <w:vAlign w:val="center"/>
          </w:tcPr>
          <w:p w:rsidR="00826430" w:rsidRDefault="00826430">
            <w:pPr>
              <w:pStyle w:val="Default"/>
              <w:jc w:val="center"/>
              <w:rPr>
                <w:rFonts w:ascii="仿宋" w:eastAsia="仿宋" w:hAnsi="仿宋"/>
              </w:rPr>
            </w:pPr>
          </w:p>
        </w:tc>
        <w:tc>
          <w:tcPr>
            <w:tcW w:w="1425" w:type="dxa"/>
            <w:vMerge/>
            <w:vAlign w:val="center"/>
          </w:tcPr>
          <w:p w:rsidR="00826430" w:rsidRDefault="00826430">
            <w:pPr>
              <w:pStyle w:val="Default"/>
              <w:jc w:val="center"/>
              <w:rPr>
                <w:rFonts w:ascii="仿宋" w:eastAsia="仿宋" w:hAnsi="仿宋"/>
              </w:rPr>
            </w:pPr>
          </w:p>
        </w:tc>
        <w:tc>
          <w:tcPr>
            <w:tcW w:w="894" w:type="dxa"/>
            <w:vAlign w:val="center"/>
          </w:tcPr>
          <w:p w:rsidR="00826430" w:rsidRDefault="00826430">
            <w:pPr>
              <w:pStyle w:val="Default"/>
              <w:jc w:val="center"/>
              <w:rPr>
                <w:rFonts w:ascii="仿宋" w:eastAsia="仿宋" w:hAnsi="仿宋"/>
              </w:rPr>
            </w:pPr>
            <w:r>
              <w:rPr>
                <w:rFonts w:ascii="仿宋" w:eastAsia="仿宋" w:hAnsi="仿宋" w:hint="eastAsia"/>
              </w:rPr>
              <w:t>3.2</w:t>
            </w:r>
          </w:p>
        </w:tc>
        <w:tc>
          <w:tcPr>
            <w:tcW w:w="7560" w:type="dxa"/>
            <w:vAlign w:val="center"/>
          </w:tcPr>
          <w:p w:rsidR="00826430" w:rsidRDefault="00826430" w:rsidP="00144E08">
            <w:pPr>
              <w:pStyle w:val="Default"/>
              <w:spacing w:line="280" w:lineRule="exact"/>
              <w:jc w:val="both"/>
              <w:rPr>
                <w:rFonts w:ascii="仿宋" w:eastAsia="仿宋" w:hAnsi="仿宋"/>
              </w:rPr>
            </w:pPr>
            <w:r>
              <w:rPr>
                <w:rFonts w:ascii="仿宋" w:eastAsia="仿宋" w:hAnsi="仿宋" w:hint="eastAsia"/>
              </w:rPr>
              <w:t>从事接触直接入口食品工作的</w:t>
            </w:r>
            <w:r w:rsidR="00144E08">
              <w:rPr>
                <w:rFonts w:ascii="仿宋" w:eastAsia="仿宋" w:hAnsi="仿宋" w:hint="eastAsia"/>
              </w:rPr>
              <w:t>从业人员</w:t>
            </w:r>
            <w:r>
              <w:rPr>
                <w:rFonts w:ascii="仿宋" w:eastAsia="仿宋" w:hAnsi="仿宋" w:hint="eastAsia"/>
              </w:rPr>
              <w:t>人员健康证明持证率100%</w:t>
            </w:r>
            <w:r w:rsidR="00144E08">
              <w:rPr>
                <w:rFonts w:ascii="仿宋" w:eastAsia="仿宋" w:hAnsi="仿宋" w:hint="eastAsia"/>
              </w:rPr>
              <w:t>且在有效期内</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826430" w:rsidTr="00826430">
        <w:trPr>
          <w:jc w:val="center"/>
        </w:trPr>
        <w:tc>
          <w:tcPr>
            <w:tcW w:w="1498" w:type="dxa"/>
            <w:vMerge/>
            <w:vAlign w:val="center"/>
          </w:tcPr>
          <w:p w:rsidR="00826430" w:rsidRDefault="00826430">
            <w:pPr>
              <w:pStyle w:val="Default"/>
              <w:jc w:val="center"/>
              <w:rPr>
                <w:rFonts w:ascii="仿宋" w:eastAsia="仿宋" w:hAnsi="仿宋"/>
              </w:rPr>
            </w:pPr>
          </w:p>
        </w:tc>
        <w:tc>
          <w:tcPr>
            <w:tcW w:w="1425" w:type="dxa"/>
            <w:vMerge/>
            <w:vAlign w:val="center"/>
          </w:tcPr>
          <w:p w:rsidR="00826430" w:rsidRDefault="00826430">
            <w:pPr>
              <w:pStyle w:val="Default"/>
              <w:jc w:val="center"/>
              <w:rPr>
                <w:rFonts w:ascii="仿宋" w:eastAsia="仿宋" w:hAnsi="仿宋"/>
              </w:rPr>
            </w:pPr>
          </w:p>
        </w:tc>
        <w:tc>
          <w:tcPr>
            <w:tcW w:w="894" w:type="dxa"/>
            <w:vAlign w:val="center"/>
          </w:tcPr>
          <w:p w:rsidR="00826430" w:rsidRDefault="00826430">
            <w:pPr>
              <w:pStyle w:val="Default"/>
              <w:jc w:val="center"/>
              <w:rPr>
                <w:rFonts w:ascii="仿宋" w:eastAsia="仿宋" w:hAnsi="仿宋"/>
              </w:rPr>
            </w:pPr>
            <w:r>
              <w:rPr>
                <w:rFonts w:ascii="仿宋" w:eastAsia="仿宋" w:hAnsi="仿宋" w:hint="eastAsia"/>
              </w:rPr>
              <w:t>3.3</w:t>
            </w:r>
          </w:p>
        </w:tc>
        <w:tc>
          <w:tcPr>
            <w:tcW w:w="7560" w:type="dxa"/>
            <w:vAlign w:val="center"/>
          </w:tcPr>
          <w:p w:rsidR="00826430" w:rsidRDefault="00826430" w:rsidP="00826430">
            <w:pPr>
              <w:pStyle w:val="Default"/>
              <w:spacing w:line="280" w:lineRule="exact"/>
              <w:jc w:val="both"/>
              <w:rPr>
                <w:rFonts w:ascii="仿宋" w:eastAsia="仿宋" w:hAnsi="仿宋"/>
              </w:rPr>
            </w:pPr>
            <w:r>
              <w:rPr>
                <w:rFonts w:ascii="仿宋" w:eastAsia="仿宋" w:hAnsi="仿宋" w:hint="eastAsia"/>
              </w:rPr>
              <w:t>批发市场与供应基地签订牛羊肉检疫等检测证明文件</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826430" w:rsidTr="00826430">
        <w:trPr>
          <w:jc w:val="center"/>
        </w:trPr>
        <w:tc>
          <w:tcPr>
            <w:tcW w:w="1498" w:type="dxa"/>
            <w:vMerge/>
            <w:vAlign w:val="center"/>
          </w:tcPr>
          <w:p w:rsidR="00826430" w:rsidRDefault="00826430">
            <w:pPr>
              <w:pStyle w:val="Default"/>
              <w:jc w:val="center"/>
              <w:rPr>
                <w:rFonts w:ascii="仿宋" w:eastAsia="仿宋" w:hAnsi="仿宋"/>
              </w:rPr>
            </w:pPr>
          </w:p>
        </w:tc>
        <w:tc>
          <w:tcPr>
            <w:tcW w:w="1425" w:type="dxa"/>
            <w:vMerge w:val="restart"/>
            <w:vAlign w:val="center"/>
          </w:tcPr>
          <w:p w:rsidR="00826430" w:rsidRDefault="00826430">
            <w:pPr>
              <w:pStyle w:val="Default"/>
              <w:jc w:val="center"/>
              <w:rPr>
                <w:rFonts w:ascii="仿宋" w:eastAsia="仿宋" w:hAnsi="仿宋"/>
              </w:rPr>
            </w:pPr>
            <w:r>
              <w:rPr>
                <w:rFonts w:ascii="仿宋" w:eastAsia="仿宋" w:hAnsi="仿宋" w:hint="eastAsia"/>
              </w:rPr>
              <w:t>4.经营过程控制</w:t>
            </w:r>
          </w:p>
        </w:tc>
        <w:tc>
          <w:tcPr>
            <w:tcW w:w="894" w:type="dxa"/>
            <w:vAlign w:val="center"/>
          </w:tcPr>
          <w:p w:rsidR="00826430" w:rsidRDefault="00826430">
            <w:pPr>
              <w:pStyle w:val="Default"/>
              <w:jc w:val="center"/>
              <w:rPr>
                <w:rFonts w:ascii="仿宋" w:eastAsia="仿宋" w:hAnsi="仿宋"/>
              </w:rPr>
            </w:pPr>
            <w:r>
              <w:rPr>
                <w:rFonts w:ascii="仿宋" w:eastAsia="仿宋" w:hAnsi="仿宋" w:hint="eastAsia"/>
              </w:rPr>
              <w:t>4.1</w:t>
            </w:r>
          </w:p>
        </w:tc>
        <w:tc>
          <w:tcPr>
            <w:tcW w:w="7560" w:type="dxa"/>
            <w:vAlign w:val="center"/>
          </w:tcPr>
          <w:p w:rsidR="00826430" w:rsidRDefault="00826430" w:rsidP="00826430">
            <w:pPr>
              <w:pStyle w:val="Default"/>
              <w:jc w:val="both"/>
              <w:rPr>
                <w:rFonts w:ascii="仿宋" w:eastAsia="仿宋" w:hAnsi="仿宋"/>
              </w:rPr>
            </w:pPr>
            <w:r>
              <w:rPr>
                <w:rFonts w:ascii="仿宋" w:eastAsia="仿宋" w:hAnsi="仿宋" w:hint="eastAsia"/>
              </w:rPr>
              <w:t>市场经营者建立食品安全自查制度，定期对食品安全状况进行检查评价</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826430" w:rsidTr="00826430">
        <w:trPr>
          <w:jc w:val="center"/>
        </w:trPr>
        <w:tc>
          <w:tcPr>
            <w:tcW w:w="1498" w:type="dxa"/>
            <w:vMerge/>
            <w:vAlign w:val="center"/>
          </w:tcPr>
          <w:p w:rsidR="00826430" w:rsidRDefault="00826430">
            <w:pPr>
              <w:pStyle w:val="Default"/>
              <w:jc w:val="center"/>
              <w:rPr>
                <w:rFonts w:ascii="仿宋" w:eastAsia="仿宋" w:hAnsi="仿宋"/>
              </w:rPr>
            </w:pPr>
          </w:p>
        </w:tc>
        <w:tc>
          <w:tcPr>
            <w:tcW w:w="1425" w:type="dxa"/>
            <w:vMerge/>
            <w:vAlign w:val="center"/>
          </w:tcPr>
          <w:p w:rsidR="00826430" w:rsidRDefault="00826430">
            <w:pPr>
              <w:pStyle w:val="Default"/>
              <w:jc w:val="center"/>
              <w:rPr>
                <w:rFonts w:ascii="仿宋" w:eastAsia="仿宋" w:hAnsi="仿宋"/>
              </w:rPr>
            </w:pPr>
          </w:p>
        </w:tc>
        <w:tc>
          <w:tcPr>
            <w:tcW w:w="894" w:type="dxa"/>
            <w:vAlign w:val="center"/>
          </w:tcPr>
          <w:p w:rsidR="00826430" w:rsidRDefault="00826430">
            <w:pPr>
              <w:pStyle w:val="Default"/>
              <w:jc w:val="center"/>
              <w:rPr>
                <w:rFonts w:ascii="仿宋" w:eastAsia="仿宋" w:hAnsi="仿宋"/>
              </w:rPr>
            </w:pPr>
            <w:r>
              <w:rPr>
                <w:rFonts w:ascii="仿宋" w:eastAsia="仿宋" w:hAnsi="仿宋" w:hint="eastAsia"/>
              </w:rPr>
              <w:t>4.2</w:t>
            </w:r>
          </w:p>
        </w:tc>
        <w:tc>
          <w:tcPr>
            <w:tcW w:w="7560" w:type="dxa"/>
            <w:vAlign w:val="center"/>
          </w:tcPr>
          <w:p w:rsidR="00826430" w:rsidRDefault="00826430" w:rsidP="00826430">
            <w:pPr>
              <w:pStyle w:val="Default"/>
              <w:jc w:val="both"/>
              <w:rPr>
                <w:rFonts w:ascii="仿宋" w:eastAsia="仿宋" w:hAnsi="仿宋"/>
              </w:rPr>
            </w:pPr>
            <w:r>
              <w:rPr>
                <w:rFonts w:ascii="仿宋" w:eastAsia="仿宋" w:hAnsi="仿宋" w:hint="eastAsia"/>
              </w:rPr>
              <w:t>发生食品安全事故，建立并保存处置食品安全事故记录，按规定上报所在地相关监管部门</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826430" w:rsidTr="00826430">
        <w:trPr>
          <w:jc w:val="center"/>
        </w:trPr>
        <w:tc>
          <w:tcPr>
            <w:tcW w:w="1498" w:type="dxa"/>
            <w:vMerge/>
            <w:vAlign w:val="center"/>
          </w:tcPr>
          <w:p w:rsidR="00826430" w:rsidRDefault="00826430">
            <w:pPr>
              <w:pStyle w:val="Default"/>
              <w:jc w:val="center"/>
              <w:rPr>
                <w:rFonts w:ascii="仿宋" w:eastAsia="仿宋" w:hAnsi="仿宋"/>
              </w:rPr>
            </w:pPr>
          </w:p>
        </w:tc>
        <w:tc>
          <w:tcPr>
            <w:tcW w:w="1425" w:type="dxa"/>
            <w:vMerge/>
            <w:vAlign w:val="center"/>
          </w:tcPr>
          <w:p w:rsidR="00826430" w:rsidRDefault="00826430">
            <w:pPr>
              <w:pStyle w:val="Default"/>
              <w:jc w:val="center"/>
              <w:rPr>
                <w:rFonts w:ascii="仿宋" w:eastAsia="仿宋" w:hAnsi="仿宋"/>
              </w:rPr>
            </w:pPr>
          </w:p>
        </w:tc>
        <w:tc>
          <w:tcPr>
            <w:tcW w:w="894" w:type="dxa"/>
            <w:vAlign w:val="center"/>
          </w:tcPr>
          <w:p w:rsidR="00826430" w:rsidRDefault="00826430">
            <w:pPr>
              <w:pStyle w:val="Default"/>
              <w:jc w:val="center"/>
              <w:rPr>
                <w:rFonts w:ascii="仿宋" w:eastAsia="仿宋" w:hAnsi="仿宋"/>
              </w:rPr>
            </w:pPr>
            <w:r>
              <w:rPr>
                <w:rFonts w:ascii="仿宋" w:eastAsia="仿宋" w:hAnsi="仿宋" w:hint="eastAsia"/>
              </w:rPr>
              <w:t>4.3</w:t>
            </w:r>
          </w:p>
        </w:tc>
        <w:tc>
          <w:tcPr>
            <w:tcW w:w="7560" w:type="dxa"/>
            <w:vAlign w:val="center"/>
          </w:tcPr>
          <w:p w:rsidR="00826430" w:rsidRDefault="00826430" w:rsidP="00826430">
            <w:pPr>
              <w:pStyle w:val="Default"/>
              <w:jc w:val="both"/>
              <w:rPr>
                <w:rFonts w:ascii="仿宋" w:eastAsia="仿宋" w:hAnsi="仿宋"/>
              </w:rPr>
            </w:pPr>
            <w:r>
              <w:rPr>
                <w:rFonts w:ascii="仿宋" w:eastAsia="仿宋" w:hAnsi="仿宋" w:hint="eastAsia"/>
              </w:rPr>
              <w:t>能出具畜禽产品供货者的许可证复印件和食品出厂检验合格证或者其他合格证明</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826430" w:rsidTr="00826430">
        <w:trPr>
          <w:jc w:val="center"/>
        </w:trPr>
        <w:tc>
          <w:tcPr>
            <w:tcW w:w="1498" w:type="dxa"/>
            <w:vMerge/>
            <w:vAlign w:val="center"/>
          </w:tcPr>
          <w:p w:rsidR="00826430" w:rsidRDefault="00826430">
            <w:pPr>
              <w:pStyle w:val="Default"/>
              <w:jc w:val="center"/>
              <w:rPr>
                <w:rFonts w:ascii="仿宋" w:eastAsia="仿宋" w:hAnsi="仿宋"/>
              </w:rPr>
            </w:pPr>
          </w:p>
        </w:tc>
        <w:tc>
          <w:tcPr>
            <w:tcW w:w="1425" w:type="dxa"/>
            <w:vMerge/>
            <w:vAlign w:val="center"/>
          </w:tcPr>
          <w:p w:rsidR="00826430" w:rsidRDefault="00826430">
            <w:pPr>
              <w:pStyle w:val="Default"/>
              <w:jc w:val="center"/>
              <w:rPr>
                <w:rFonts w:ascii="仿宋" w:eastAsia="仿宋" w:hAnsi="仿宋"/>
              </w:rPr>
            </w:pPr>
          </w:p>
        </w:tc>
        <w:tc>
          <w:tcPr>
            <w:tcW w:w="894" w:type="dxa"/>
            <w:vAlign w:val="center"/>
          </w:tcPr>
          <w:p w:rsidR="00826430" w:rsidRDefault="00826430">
            <w:pPr>
              <w:pStyle w:val="Default"/>
              <w:jc w:val="center"/>
              <w:rPr>
                <w:rFonts w:ascii="仿宋" w:eastAsia="仿宋" w:hAnsi="仿宋"/>
              </w:rPr>
            </w:pPr>
            <w:r>
              <w:rPr>
                <w:rFonts w:ascii="仿宋" w:eastAsia="仿宋" w:hAnsi="仿宋" w:hint="eastAsia"/>
              </w:rPr>
              <w:t>4.4</w:t>
            </w:r>
          </w:p>
        </w:tc>
        <w:tc>
          <w:tcPr>
            <w:tcW w:w="7560" w:type="dxa"/>
            <w:vAlign w:val="center"/>
          </w:tcPr>
          <w:p w:rsidR="00826430" w:rsidRDefault="00826430" w:rsidP="00144E08">
            <w:pPr>
              <w:pStyle w:val="Default"/>
              <w:jc w:val="both"/>
              <w:rPr>
                <w:rFonts w:ascii="仿宋" w:eastAsia="仿宋" w:hAnsi="仿宋"/>
              </w:rPr>
            </w:pPr>
            <w:r>
              <w:rPr>
                <w:rFonts w:ascii="仿宋" w:eastAsia="仿宋" w:hAnsi="仿宋" w:hint="eastAsia"/>
              </w:rPr>
              <w:t>建立食用农产品进货查验记录制度，记录信息完整，并保存相关凭证。</w:t>
            </w:r>
            <w:r w:rsidR="00144E08">
              <w:rPr>
                <w:rFonts w:ascii="仿宋" w:eastAsia="仿宋" w:hAnsi="仿宋" w:hint="eastAsia"/>
              </w:rPr>
              <w:lastRenderedPageBreak/>
              <w:t>能够通过</w:t>
            </w:r>
            <w:proofErr w:type="gramStart"/>
            <w:r w:rsidR="00144E08">
              <w:rPr>
                <w:rFonts w:ascii="仿宋" w:eastAsia="仿宋" w:hAnsi="仿宋" w:hint="eastAsia"/>
              </w:rPr>
              <w:t>相关台帐记录</w:t>
            </w:r>
            <w:proofErr w:type="gramEnd"/>
            <w:r w:rsidR="00144E08">
              <w:rPr>
                <w:rFonts w:ascii="仿宋" w:eastAsia="仿宋" w:hAnsi="仿宋" w:hint="eastAsia"/>
              </w:rPr>
              <w:t>/票据实现追溯</w:t>
            </w:r>
          </w:p>
        </w:tc>
        <w:tc>
          <w:tcPr>
            <w:tcW w:w="1912" w:type="dxa"/>
            <w:vAlign w:val="center"/>
          </w:tcPr>
          <w:p w:rsidR="00826430" w:rsidRDefault="00826430">
            <w:pPr>
              <w:widowControl/>
              <w:adjustRightInd w:val="0"/>
              <w:snapToGrid w:val="0"/>
              <w:jc w:val="center"/>
              <w:rPr>
                <w:rFonts w:hAnsi="仿宋"/>
              </w:rPr>
            </w:pPr>
            <w:r>
              <w:rPr>
                <w:rFonts w:hAnsi="仿宋" w:cs="仿宋" w:hint="eastAsia"/>
              </w:rPr>
              <w:lastRenderedPageBreak/>
              <w:t>□是 □否</w:t>
            </w:r>
          </w:p>
        </w:tc>
      </w:tr>
      <w:tr w:rsidR="00826430" w:rsidTr="00826430">
        <w:trPr>
          <w:jc w:val="center"/>
        </w:trPr>
        <w:tc>
          <w:tcPr>
            <w:tcW w:w="1498" w:type="dxa"/>
            <w:vMerge/>
            <w:vAlign w:val="center"/>
          </w:tcPr>
          <w:p w:rsidR="00826430" w:rsidRDefault="00826430">
            <w:pPr>
              <w:pStyle w:val="Default"/>
              <w:jc w:val="center"/>
              <w:rPr>
                <w:rFonts w:ascii="仿宋" w:eastAsia="仿宋" w:hAnsi="仿宋"/>
              </w:rPr>
            </w:pPr>
          </w:p>
        </w:tc>
        <w:tc>
          <w:tcPr>
            <w:tcW w:w="1425" w:type="dxa"/>
            <w:vMerge/>
            <w:vAlign w:val="center"/>
          </w:tcPr>
          <w:p w:rsidR="00826430" w:rsidRDefault="00826430">
            <w:pPr>
              <w:pStyle w:val="Default"/>
              <w:jc w:val="center"/>
              <w:rPr>
                <w:rFonts w:ascii="仿宋" w:eastAsia="仿宋" w:hAnsi="仿宋"/>
              </w:rPr>
            </w:pPr>
          </w:p>
        </w:tc>
        <w:tc>
          <w:tcPr>
            <w:tcW w:w="894" w:type="dxa"/>
            <w:vAlign w:val="center"/>
          </w:tcPr>
          <w:p w:rsidR="00826430" w:rsidRDefault="00826430">
            <w:pPr>
              <w:pStyle w:val="Default"/>
              <w:jc w:val="center"/>
              <w:rPr>
                <w:rFonts w:ascii="仿宋" w:eastAsia="仿宋" w:hAnsi="仿宋"/>
              </w:rPr>
            </w:pPr>
            <w:r>
              <w:rPr>
                <w:rFonts w:ascii="仿宋" w:eastAsia="仿宋" w:hAnsi="仿宋" w:hint="eastAsia"/>
              </w:rPr>
              <w:t>4.5</w:t>
            </w:r>
          </w:p>
        </w:tc>
        <w:tc>
          <w:tcPr>
            <w:tcW w:w="7560" w:type="dxa"/>
            <w:vAlign w:val="center"/>
          </w:tcPr>
          <w:p w:rsidR="00826430" w:rsidRDefault="000213CC" w:rsidP="00826430">
            <w:pPr>
              <w:pStyle w:val="Default"/>
              <w:jc w:val="both"/>
              <w:rPr>
                <w:rFonts w:ascii="仿宋" w:eastAsia="仿宋" w:hAnsi="仿宋"/>
              </w:rPr>
            </w:pPr>
            <w:r>
              <w:rPr>
                <w:rFonts w:ascii="仿宋" w:eastAsia="仿宋" w:hAnsi="仿宋" w:hint="eastAsia"/>
              </w:rPr>
              <w:t>监管部门</w:t>
            </w:r>
            <w:r w:rsidR="00826430">
              <w:rPr>
                <w:rFonts w:ascii="仿宋" w:eastAsia="仿宋" w:hAnsi="仿宋" w:hint="eastAsia"/>
              </w:rPr>
              <w:t>监督检查结果记录</w:t>
            </w:r>
            <w:r w:rsidR="00E14CD3">
              <w:rPr>
                <w:rFonts w:ascii="仿宋" w:eastAsia="仿宋" w:hAnsi="仿宋" w:hint="eastAsia"/>
              </w:rPr>
              <w:t>以适当形式进行公开</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8D2E47" w:rsidTr="00826430">
        <w:trPr>
          <w:jc w:val="center"/>
        </w:trPr>
        <w:tc>
          <w:tcPr>
            <w:tcW w:w="1498" w:type="dxa"/>
            <w:vMerge/>
            <w:vAlign w:val="center"/>
          </w:tcPr>
          <w:p w:rsidR="008D2E47" w:rsidRDefault="008D2E47">
            <w:pPr>
              <w:pStyle w:val="Default"/>
              <w:jc w:val="center"/>
              <w:rPr>
                <w:rFonts w:ascii="仿宋" w:eastAsia="仿宋" w:hAnsi="仿宋"/>
              </w:rPr>
            </w:pPr>
          </w:p>
        </w:tc>
        <w:tc>
          <w:tcPr>
            <w:tcW w:w="1425" w:type="dxa"/>
            <w:vMerge/>
            <w:vAlign w:val="center"/>
          </w:tcPr>
          <w:p w:rsidR="008D2E47" w:rsidRDefault="008D2E47">
            <w:pPr>
              <w:pStyle w:val="Default"/>
              <w:jc w:val="center"/>
              <w:rPr>
                <w:rFonts w:ascii="仿宋" w:eastAsia="仿宋" w:hAnsi="仿宋"/>
              </w:rPr>
            </w:pPr>
          </w:p>
        </w:tc>
        <w:tc>
          <w:tcPr>
            <w:tcW w:w="894" w:type="dxa"/>
            <w:vAlign w:val="center"/>
          </w:tcPr>
          <w:p w:rsidR="008D2E47" w:rsidRDefault="008D2E47">
            <w:pPr>
              <w:pStyle w:val="Default"/>
              <w:jc w:val="center"/>
              <w:rPr>
                <w:rFonts w:ascii="仿宋" w:eastAsia="仿宋" w:hAnsi="仿宋" w:hint="eastAsia"/>
              </w:rPr>
            </w:pPr>
            <w:r>
              <w:rPr>
                <w:rFonts w:ascii="仿宋" w:eastAsia="仿宋" w:hAnsi="仿宋" w:hint="eastAsia"/>
              </w:rPr>
              <w:t>4.6</w:t>
            </w:r>
          </w:p>
        </w:tc>
        <w:tc>
          <w:tcPr>
            <w:tcW w:w="7560" w:type="dxa"/>
            <w:vAlign w:val="center"/>
          </w:tcPr>
          <w:p w:rsidR="008D2E47" w:rsidRDefault="008D2E47" w:rsidP="008D2E47">
            <w:pPr>
              <w:pStyle w:val="Default"/>
              <w:jc w:val="both"/>
              <w:rPr>
                <w:rFonts w:ascii="仿宋" w:eastAsia="仿宋" w:hAnsi="仿宋" w:hint="eastAsia"/>
              </w:rPr>
            </w:pPr>
            <w:r>
              <w:rPr>
                <w:rFonts w:ascii="仿宋" w:eastAsia="仿宋" w:hAnsi="仿宋" w:hint="eastAsia"/>
              </w:rPr>
              <w:t>监督检查记录中存在问题的，企业须及时进行整改</w:t>
            </w:r>
          </w:p>
        </w:tc>
        <w:tc>
          <w:tcPr>
            <w:tcW w:w="1912" w:type="dxa"/>
            <w:vAlign w:val="center"/>
          </w:tcPr>
          <w:p w:rsidR="008D2E47" w:rsidRDefault="008D2E47">
            <w:pPr>
              <w:widowControl/>
              <w:adjustRightInd w:val="0"/>
              <w:snapToGrid w:val="0"/>
              <w:jc w:val="center"/>
              <w:rPr>
                <w:rFonts w:hAnsi="仿宋" w:cs="仿宋" w:hint="eastAsia"/>
              </w:rPr>
            </w:pPr>
            <w:r>
              <w:rPr>
                <w:rFonts w:hAnsi="仿宋" w:cs="仿宋" w:hint="eastAsia"/>
              </w:rPr>
              <w:t>□是 □否</w:t>
            </w:r>
          </w:p>
        </w:tc>
      </w:tr>
      <w:tr w:rsidR="000213CC" w:rsidTr="00826430">
        <w:trPr>
          <w:jc w:val="center"/>
        </w:trPr>
        <w:tc>
          <w:tcPr>
            <w:tcW w:w="1498" w:type="dxa"/>
            <w:vMerge/>
            <w:vAlign w:val="center"/>
          </w:tcPr>
          <w:p w:rsidR="000213CC" w:rsidRDefault="000213CC">
            <w:pPr>
              <w:pStyle w:val="Default"/>
              <w:jc w:val="center"/>
              <w:rPr>
                <w:rFonts w:ascii="仿宋" w:eastAsia="仿宋" w:hAnsi="仿宋"/>
              </w:rPr>
            </w:pPr>
          </w:p>
        </w:tc>
        <w:tc>
          <w:tcPr>
            <w:tcW w:w="1425" w:type="dxa"/>
            <w:vMerge/>
            <w:vAlign w:val="center"/>
          </w:tcPr>
          <w:p w:rsidR="000213CC" w:rsidRDefault="000213CC">
            <w:pPr>
              <w:pStyle w:val="Default"/>
              <w:jc w:val="center"/>
              <w:rPr>
                <w:rFonts w:ascii="仿宋" w:eastAsia="仿宋" w:hAnsi="仿宋"/>
              </w:rPr>
            </w:pPr>
          </w:p>
        </w:tc>
        <w:tc>
          <w:tcPr>
            <w:tcW w:w="894" w:type="dxa"/>
            <w:vAlign w:val="center"/>
          </w:tcPr>
          <w:p w:rsidR="000213CC" w:rsidRDefault="000213CC">
            <w:pPr>
              <w:pStyle w:val="Default"/>
              <w:jc w:val="center"/>
              <w:rPr>
                <w:rFonts w:ascii="仿宋" w:eastAsia="仿宋" w:hAnsi="仿宋" w:hint="eastAsia"/>
              </w:rPr>
            </w:pPr>
            <w:r>
              <w:rPr>
                <w:rFonts w:ascii="仿宋" w:eastAsia="仿宋" w:hAnsi="仿宋" w:hint="eastAsia"/>
              </w:rPr>
              <w:t>4.7</w:t>
            </w:r>
          </w:p>
        </w:tc>
        <w:tc>
          <w:tcPr>
            <w:tcW w:w="7560" w:type="dxa"/>
            <w:vAlign w:val="center"/>
          </w:tcPr>
          <w:p w:rsidR="000213CC" w:rsidRDefault="000213CC" w:rsidP="008D2E47">
            <w:pPr>
              <w:pStyle w:val="Default"/>
              <w:jc w:val="both"/>
              <w:rPr>
                <w:rFonts w:ascii="仿宋" w:eastAsia="仿宋" w:hAnsi="仿宋" w:hint="eastAsia"/>
              </w:rPr>
            </w:pPr>
            <w:r>
              <w:rPr>
                <w:rFonts w:ascii="仿宋" w:eastAsia="仿宋" w:hAnsi="仿宋" w:hint="eastAsia"/>
              </w:rPr>
              <w:t>市场开办者应与入场销售者签订食用农产品质</w:t>
            </w:r>
            <w:proofErr w:type="gramStart"/>
            <w:r>
              <w:rPr>
                <w:rFonts w:ascii="仿宋" w:eastAsia="仿宋" w:hAnsi="仿宋" w:hint="eastAsia"/>
              </w:rPr>
              <w:t>量安全</w:t>
            </w:r>
            <w:proofErr w:type="gramEnd"/>
            <w:r>
              <w:rPr>
                <w:rFonts w:ascii="仿宋" w:eastAsia="仿宋" w:hAnsi="仿宋" w:hint="eastAsia"/>
              </w:rPr>
              <w:t>协议，签订率100%</w:t>
            </w:r>
          </w:p>
        </w:tc>
        <w:tc>
          <w:tcPr>
            <w:tcW w:w="1912" w:type="dxa"/>
            <w:vAlign w:val="center"/>
          </w:tcPr>
          <w:p w:rsidR="000213CC" w:rsidRDefault="000213CC">
            <w:pPr>
              <w:widowControl/>
              <w:adjustRightInd w:val="0"/>
              <w:snapToGrid w:val="0"/>
              <w:jc w:val="center"/>
              <w:rPr>
                <w:rFonts w:hAnsi="仿宋" w:cs="仿宋" w:hint="eastAsia"/>
              </w:rPr>
            </w:pPr>
            <w:r>
              <w:rPr>
                <w:rFonts w:hAnsi="仿宋" w:cs="仿宋" w:hint="eastAsia"/>
              </w:rPr>
              <w:t>□是 □否</w:t>
            </w:r>
          </w:p>
        </w:tc>
      </w:tr>
      <w:tr w:rsidR="00826430" w:rsidTr="00826430">
        <w:trPr>
          <w:jc w:val="center"/>
        </w:trPr>
        <w:tc>
          <w:tcPr>
            <w:tcW w:w="1498" w:type="dxa"/>
            <w:vMerge/>
            <w:vAlign w:val="center"/>
          </w:tcPr>
          <w:p w:rsidR="00826430" w:rsidRDefault="00826430">
            <w:pPr>
              <w:pStyle w:val="Default"/>
              <w:jc w:val="center"/>
              <w:rPr>
                <w:rFonts w:ascii="仿宋" w:eastAsia="仿宋" w:hAnsi="仿宋"/>
              </w:rPr>
            </w:pPr>
          </w:p>
        </w:tc>
        <w:tc>
          <w:tcPr>
            <w:tcW w:w="1425" w:type="dxa"/>
            <w:vMerge/>
            <w:vAlign w:val="center"/>
          </w:tcPr>
          <w:p w:rsidR="00826430" w:rsidRDefault="00826430">
            <w:pPr>
              <w:pStyle w:val="Default"/>
              <w:jc w:val="center"/>
              <w:rPr>
                <w:rFonts w:ascii="仿宋" w:eastAsia="仿宋" w:hAnsi="仿宋"/>
              </w:rPr>
            </w:pPr>
          </w:p>
        </w:tc>
        <w:tc>
          <w:tcPr>
            <w:tcW w:w="894" w:type="dxa"/>
            <w:vAlign w:val="center"/>
          </w:tcPr>
          <w:p w:rsidR="00826430" w:rsidRDefault="00826430">
            <w:pPr>
              <w:pStyle w:val="Default"/>
              <w:jc w:val="center"/>
              <w:rPr>
                <w:rFonts w:ascii="仿宋" w:eastAsia="仿宋" w:hAnsi="仿宋"/>
              </w:rPr>
            </w:pPr>
            <w:r>
              <w:rPr>
                <w:rFonts w:ascii="仿宋" w:eastAsia="仿宋" w:hAnsi="仿宋" w:hint="eastAsia"/>
              </w:rPr>
              <w:t>4.</w:t>
            </w:r>
            <w:r w:rsidR="000213CC">
              <w:rPr>
                <w:rFonts w:ascii="仿宋" w:eastAsia="仿宋" w:hAnsi="仿宋" w:hint="eastAsia"/>
              </w:rPr>
              <w:t>8</w:t>
            </w:r>
          </w:p>
        </w:tc>
        <w:tc>
          <w:tcPr>
            <w:tcW w:w="7560" w:type="dxa"/>
            <w:vAlign w:val="center"/>
          </w:tcPr>
          <w:p w:rsidR="00826430" w:rsidRDefault="00826430" w:rsidP="00826430">
            <w:pPr>
              <w:pStyle w:val="Default"/>
              <w:jc w:val="both"/>
              <w:rPr>
                <w:rFonts w:ascii="仿宋" w:eastAsia="仿宋" w:hAnsi="仿宋"/>
              </w:rPr>
            </w:pPr>
            <w:r>
              <w:rPr>
                <w:rFonts w:ascii="仿宋" w:eastAsia="仿宋" w:hAnsi="仿宋" w:hint="eastAsia"/>
              </w:rPr>
              <w:t>从事直接入口食品的相关人员注重个人卫生情况（戴口罩、手套以及统一标识服装）</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826430" w:rsidTr="00826430">
        <w:trPr>
          <w:jc w:val="center"/>
        </w:trPr>
        <w:tc>
          <w:tcPr>
            <w:tcW w:w="1498" w:type="dxa"/>
            <w:vAlign w:val="center"/>
          </w:tcPr>
          <w:p w:rsidR="00826430" w:rsidRDefault="00826430">
            <w:pPr>
              <w:pStyle w:val="Default"/>
              <w:jc w:val="center"/>
              <w:rPr>
                <w:rFonts w:ascii="仿宋" w:eastAsia="仿宋" w:hAnsi="仿宋"/>
              </w:rPr>
            </w:pPr>
            <w:r>
              <w:rPr>
                <w:rFonts w:ascii="仿宋" w:eastAsia="仿宋" w:hAnsi="仿宋" w:hint="eastAsia"/>
              </w:rPr>
              <w:t>（三）食品安全机构</w:t>
            </w:r>
          </w:p>
        </w:tc>
        <w:tc>
          <w:tcPr>
            <w:tcW w:w="1425" w:type="dxa"/>
            <w:vAlign w:val="center"/>
          </w:tcPr>
          <w:p w:rsidR="00826430" w:rsidRDefault="00826430">
            <w:pPr>
              <w:pStyle w:val="Default"/>
              <w:jc w:val="center"/>
              <w:rPr>
                <w:rFonts w:ascii="仿宋" w:eastAsia="仿宋" w:hAnsi="仿宋"/>
              </w:rPr>
            </w:pPr>
            <w:r>
              <w:rPr>
                <w:rFonts w:ascii="仿宋" w:eastAsia="仿宋" w:hAnsi="仿宋" w:hint="eastAsia"/>
              </w:rPr>
              <w:t>5.食品安全管理机构</w:t>
            </w:r>
          </w:p>
        </w:tc>
        <w:tc>
          <w:tcPr>
            <w:tcW w:w="894" w:type="dxa"/>
            <w:vAlign w:val="center"/>
          </w:tcPr>
          <w:p w:rsidR="00826430" w:rsidRDefault="00826430">
            <w:pPr>
              <w:pStyle w:val="Default"/>
              <w:jc w:val="center"/>
              <w:rPr>
                <w:rFonts w:ascii="仿宋" w:eastAsia="仿宋" w:hAnsi="仿宋"/>
              </w:rPr>
            </w:pPr>
            <w:r>
              <w:rPr>
                <w:rFonts w:ascii="仿宋" w:eastAsia="仿宋" w:hAnsi="仿宋" w:hint="eastAsia"/>
              </w:rPr>
              <w:t>5.1</w:t>
            </w:r>
          </w:p>
        </w:tc>
        <w:tc>
          <w:tcPr>
            <w:tcW w:w="7560" w:type="dxa"/>
            <w:vAlign w:val="center"/>
          </w:tcPr>
          <w:p w:rsidR="00826430" w:rsidRDefault="00826430" w:rsidP="00826430">
            <w:pPr>
              <w:pStyle w:val="Default"/>
              <w:jc w:val="both"/>
              <w:rPr>
                <w:rFonts w:ascii="仿宋" w:eastAsia="仿宋" w:hAnsi="仿宋"/>
              </w:rPr>
            </w:pPr>
            <w:r>
              <w:rPr>
                <w:rFonts w:ascii="仿宋" w:eastAsia="仿宋" w:hAnsi="仿宋" w:hint="eastAsia"/>
              </w:rPr>
              <w:t>设有食品安全管理人员</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826430" w:rsidTr="00826430">
        <w:trPr>
          <w:jc w:val="center"/>
        </w:trPr>
        <w:tc>
          <w:tcPr>
            <w:tcW w:w="1498" w:type="dxa"/>
            <w:vAlign w:val="center"/>
          </w:tcPr>
          <w:p w:rsidR="00826430" w:rsidRDefault="00826430">
            <w:pPr>
              <w:pStyle w:val="Default"/>
              <w:jc w:val="center"/>
              <w:rPr>
                <w:rFonts w:ascii="仿宋" w:eastAsia="仿宋" w:hAnsi="仿宋"/>
              </w:rPr>
            </w:pPr>
            <w:r>
              <w:rPr>
                <w:rFonts w:ascii="仿宋" w:eastAsia="仿宋" w:hAnsi="仿宋" w:hint="eastAsia"/>
              </w:rPr>
              <w:t>（四）培训教育</w:t>
            </w:r>
          </w:p>
        </w:tc>
        <w:tc>
          <w:tcPr>
            <w:tcW w:w="1425" w:type="dxa"/>
            <w:vAlign w:val="center"/>
          </w:tcPr>
          <w:p w:rsidR="00826430" w:rsidRDefault="00826430">
            <w:pPr>
              <w:pStyle w:val="Default"/>
              <w:jc w:val="center"/>
              <w:rPr>
                <w:rFonts w:ascii="仿宋" w:eastAsia="仿宋" w:hAnsi="仿宋"/>
              </w:rPr>
            </w:pPr>
            <w:r>
              <w:rPr>
                <w:rFonts w:ascii="仿宋" w:eastAsia="仿宋" w:hAnsi="仿宋" w:hint="eastAsia"/>
              </w:rPr>
              <w:t>6. 集中交易市场负责人培训</w:t>
            </w:r>
          </w:p>
        </w:tc>
        <w:tc>
          <w:tcPr>
            <w:tcW w:w="894" w:type="dxa"/>
            <w:vAlign w:val="center"/>
          </w:tcPr>
          <w:p w:rsidR="00826430" w:rsidRDefault="00826430">
            <w:pPr>
              <w:pStyle w:val="Default"/>
              <w:jc w:val="center"/>
              <w:rPr>
                <w:rFonts w:ascii="仿宋" w:eastAsia="仿宋" w:hAnsi="仿宋"/>
              </w:rPr>
            </w:pPr>
            <w:r>
              <w:rPr>
                <w:rFonts w:ascii="仿宋" w:eastAsia="仿宋" w:hAnsi="仿宋" w:hint="eastAsia"/>
              </w:rPr>
              <w:t>6.1</w:t>
            </w:r>
          </w:p>
        </w:tc>
        <w:tc>
          <w:tcPr>
            <w:tcW w:w="7560" w:type="dxa"/>
            <w:vAlign w:val="center"/>
          </w:tcPr>
          <w:p w:rsidR="00826430" w:rsidRDefault="00826430" w:rsidP="00144E08">
            <w:pPr>
              <w:pStyle w:val="Default"/>
              <w:jc w:val="both"/>
              <w:rPr>
                <w:rFonts w:ascii="仿宋" w:eastAsia="仿宋" w:hAnsi="仿宋"/>
              </w:rPr>
            </w:pPr>
            <w:r>
              <w:rPr>
                <w:rFonts w:ascii="仿宋" w:eastAsia="仿宋" w:hAnsi="仿宋" w:hint="eastAsia"/>
              </w:rPr>
              <w:t>市场负责人</w:t>
            </w:r>
            <w:r w:rsidR="00144E08">
              <w:rPr>
                <w:rFonts w:ascii="仿宋" w:eastAsia="仿宋" w:hAnsi="仿宋" w:hint="eastAsia"/>
              </w:rPr>
              <w:t>、食品安全管理员、食品相关从业人员</w:t>
            </w:r>
            <w:r>
              <w:rPr>
                <w:rFonts w:ascii="仿宋" w:eastAsia="仿宋" w:hAnsi="仿宋" w:hint="eastAsia"/>
              </w:rPr>
              <w:t>每人每年接受食品安全法律法规、食品安全知识、科学知识、道德伦理的集中培训不少于</w:t>
            </w:r>
            <w:r>
              <w:rPr>
                <w:rFonts w:ascii="仿宋" w:eastAsia="仿宋" w:hAnsi="仿宋"/>
              </w:rPr>
              <w:t>40</w:t>
            </w:r>
            <w:r>
              <w:rPr>
                <w:rFonts w:ascii="仿宋" w:eastAsia="仿宋" w:hAnsi="仿宋" w:hint="eastAsia"/>
              </w:rPr>
              <w:t>个小时</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F00CD1" w:rsidTr="00826430">
        <w:trPr>
          <w:jc w:val="center"/>
        </w:trPr>
        <w:tc>
          <w:tcPr>
            <w:tcW w:w="1498" w:type="dxa"/>
            <w:vMerge w:val="restart"/>
            <w:vAlign w:val="center"/>
          </w:tcPr>
          <w:p w:rsidR="00F00CD1" w:rsidRDefault="00F00CD1">
            <w:pPr>
              <w:pStyle w:val="Default"/>
              <w:jc w:val="center"/>
              <w:rPr>
                <w:rFonts w:ascii="仿宋" w:eastAsia="仿宋" w:hAnsi="仿宋"/>
              </w:rPr>
            </w:pPr>
            <w:r>
              <w:rPr>
                <w:rFonts w:ascii="仿宋" w:eastAsia="仿宋" w:hAnsi="仿宋" w:hint="eastAsia"/>
              </w:rPr>
              <w:t>（五）追溯情况</w:t>
            </w:r>
          </w:p>
        </w:tc>
        <w:tc>
          <w:tcPr>
            <w:tcW w:w="1425" w:type="dxa"/>
            <w:vMerge w:val="restart"/>
            <w:vAlign w:val="center"/>
          </w:tcPr>
          <w:p w:rsidR="00F00CD1" w:rsidRDefault="00F00CD1">
            <w:pPr>
              <w:pStyle w:val="Default"/>
              <w:jc w:val="center"/>
              <w:rPr>
                <w:rFonts w:ascii="仿宋" w:eastAsia="仿宋" w:hAnsi="仿宋"/>
              </w:rPr>
            </w:pPr>
            <w:r>
              <w:rPr>
                <w:rFonts w:ascii="仿宋" w:eastAsia="仿宋" w:hAnsi="仿宋" w:hint="eastAsia"/>
              </w:rPr>
              <w:t>9.追溯</w:t>
            </w:r>
          </w:p>
        </w:tc>
        <w:tc>
          <w:tcPr>
            <w:tcW w:w="894" w:type="dxa"/>
            <w:vAlign w:val="center"/>
          </w:tcPr>
          <w:p w:rsidR="00F00CD1" w:rsidRDefault="00F00CD1">
            <w:pPr>
              <w:pStyle w:val="Default"/>
              <w:jc w:val="center"/>
              <w:rPr>
                <w:rFonts w:ascii="仿宋" w:eastAsia="仿宋" w:hAnsi="仿宋"/>
              </w:rPr>
            </w:pPr>
            <w:r>
              <w:rPr>
                <w:rFonts w:ascii="仿宋" w:eastAsia="仿宋" w:hAnsi="仿宋" w:hint="eastAsia"/>
              </w:rPr>
              <w:t>9.1</w:t>
            </w:r>
          </w:p>
        </w:tc>
        <w:tc>
          <w:tcPr>
            <w:tcW w:w="7560" w:type="dxa"/>
            <w:vAlign w:val="center"/>
          </w:tcPr>
          <w:p w:rsidR="00F00CD1" w:rsidRDefault="00D41F1D" w:rsidP="00826430">
            <w:pPr>
              <w:pStyle w:val="Default"/>
              <w:jc w:val="both"/>
              <w:rPr>
                <w:rFonts w:ascii="仿宋" w:eastAsia="仿宋" w:hAnsi="仿宋"/>
              </w:rPr>
            </w:pPr>
            <w:r w:rsidRPr="00B40327">
              <w:rPr>
                <w:rFonts w:ascii="仿宋" w:eastAsia="仿宋" w:hAnsi="仿宋" w:hint="eastAsia"/>
              </w:rPr>
              <w:t>从</w:t>
            </w:r>
            <w:r w:rsidR="00A340B3" w:rsidRPr="00A340B3">
              <w:rPr>
                <w:rFonts w:ascii="仿宋" w:eastAsia="仿宋" w:hAnsi="仿宋" w:hint="eastAsia"/>
              </w:rPr>
              <w:t>肉类、蔬菜、食用菌、禽蛋、家畜、家禽、水产品</w:t>
            </w:r>
            <w:r w:rsidRPr="00B40327">
              <w:rPr>
                <w:rFonts w:ascii="仿宋" w:eastAsia="仿宋" w:hAnsi="仿宋" w:hint="eastAsia"/>
              </w:rPr>
              <w:t>等重要产品中随机抽取3个品种，现场测试能否通过“天津市肉菜追溯系统”平台完成追溯</w:t>
            </w:r>
          </w:p>
        </w:tc>
        <w:tc>
          <w:tcPr>
            <w:tcW w:w="1912" w:type="dxa"/>
            <w:vAlign w:val="center"/>
          </w:tcPr>
          <w:p w:rsidR="00F00CD1" w:rsidRDefault="00F00CD1">
            <w:pPr>
              <w:widowControl/>
              <w:adjustRightInd w:val="0"/>
              <w:snapToGrid w:val="0"/>
              <w:jc w:val="center"/>
              <w:rPr>
                <w:rFonts w:hAnsi="仿宋"/>
              </w:rPr>
            </w:pPr>
            <w:r>
              <w:rPr>
                <w:rFonts w:hAnsi="仿宋" w:cs="仿宋" w:hint="eastAsia"/>
              </w:rPr>
              <w:t>□是 □否</w:t>
            </w:r>
          </w:p>
        </w:tc>
      </w:tr>
      <w:tr w:rsidR="00F00CD1" w:rsidTr="00826430">
        <w:trPr>
          <w:jc w:val="center"/>
        </w:trPr>
        <w:tc>
          <w:tcPr>
            <w:tcW w:w="1498" w:type="dxa"/>
            <w:vMerge/>
            <w:vAlign w:val="center"/>
          </w:tcPr>
          <w:p w:rsidR="00F00CD1" w:rsidRDefault="00F00CD1">
            <w:pPr>
              <w:pStyle w:val="Default"/>
              <w:jc w:val="center"/>
              <w:rPr>
                <w:rFonts w:ascii="仿宋" w:eastAsia="仿宋" w:hAnsi="仿宋"/>
              </w:rPr>
            </w:pPr>
          </w:p>
        </w:tc>
        <w:tc>
          <w:tcPr>
            <w:tcW w:w="1425" w:type="dxa"/>
            <w:vMerge/>
            <w:vAlign w:val="center"/>
          </w:tcPr>
          <w:p w:rsidR="00F00CD1" w:rsidRDefault="00F00CD1">
            <w:pPr>
              <w:pStyle w:val="Default"/>
              <w:jc w:val="center"/>
              <w:rPr>
                <w:rFonts w:ascii="仿宋" w:eastAsia="仿宋" w:hAnsi="仿宋"/>
              </w:rPr>
            </w:pPr>
          </w:p>
        </w:tc>
        <w:tc>
          <w:tcPr>
            <w:tcW w:w="894" w:type="dxa"/>
            <w:vAlign w:val="center"/>
          </w:tcPr>
          <w:p w:rsidR="00F00CD1" w:rsidRDefault="00F00CD1">
            <w:pPr>
              <w:pStyle w:val="Default"/>
              <w:jc w:val="center"/>
              <w:rPr>
                <w:rFonts w:ascii="仿宋" w:eastAsia="仿宋" w:hAnsi="仿宋"/>
              </w:rPr>
            </w:pPr>
            <w:r>
              <w:rPr>
                <w:rFonts w:ascii="仿宋" w:eastAsia="仿宋" w:hAnsi="仿宋" w:hint="eastAsia"/>
              </w:rPr>
              <w:t>9.2</w:t>
            </w:r>
          </w:p>
        </w:tc>
        <w:tc>
          <w:tcPr>
            <w:tcW w:w="7560" w:type="dxa"/>
            <w:vAlign w:val="center"/>
          </w:tcPr>
          <w:p w:rsidR="00F00CD1" w:rsidRDefault="00D41F1D" w:rsidP="005266D9">
            <w:pPr>
              <w:pStyle w:val="Default"/>
              <w:jc w:val="both"/>
              <w:rPr>
                <w:rFonts w:ascii="仿宋" w:eastAsia="仿宋" w:hAnsi="仿宋"/>
              </w:rPr>
            </w:pPr>
            <w:r>
              <w:rPr>
                <w:rFonts w:ascii="仿宋" w:eastAsia="仿宋" w:hAnsi="仿宋"/>
              </w:rPr>
              <w:t>随机抽取</w:t>
            </w:r>
            <w:r w:rsidR="005266D9">
              <w:rPr>
                <w:rFonts w:ascii="仿宋" w:eastAsia="仿宋" w:hAnsi="仿宋" w:hint="eastAsia"/>
              </w:rPr>
              <w:t>2种蔬菜、2种肉类</w:t>
            </w:r>
            <w:r>
              <w:rPr>
                <w:rFonts w:ascii="仿宋" w:eastAsia="仿宋" w:hAnsi="仿宋" w:hint="eastAsia"/>
              </w:rPr>
              <w:t>，</w:t>
            </w:r>
            <w:r w:rsidRPr="00B40327">
              <w:rPr>
                <w:rFonts w:ascii="仿宋" w:eastAsia="仿宋" w:hAnsi="仿宋" w:hint="eastAsia"/>
              </w:rPr>
              <w:t>现场测试能否通过</w:t>
            </w:r>
            <w:r>
              <w:rPr>
                <w:rFonts w:ascii="仿宋" w:eastAsia="仿宋" w:hAnsi="仿宋" w:hint="eastAsia"/>
              </w:rPr>
              <w:t>信息化手段完成追溯</w:t>
            </w:r>
          </w:p>
        </w:tc>
        <w:tc>
          <w:tcPr>
            <w:tcW w:w="1912" w:type="dxa"/>
            <w:vAlign w:val="center"/>
          </w:tcPr>
          <w:p w:rsidR="00F00CD1" w:rsidRDefault="00F00CD1">
            <w:pPr>
              <w:widowControl/>
              <w:adjustRightInd w:val="0"/>
              <w:snapToGrid w:val="0"/>
              <w:jc w:val="center"/>
              <w:rPr>
                <w:rFonts w:hAnsi="仿宋"/>
              </w:rPr>
            </w:pPr>
            <w:r>
              <w:rPr>
                <w:rFonts w:hAnsi="仿宋" w:cs="仿宋" w:hint="eastAsia"/>
              </w:rPr>
              <w:t>□是 □否</w:t>
            </w:r>
          </w:p>
        </w:tc>
      </w:tr>
      <w:tr w:rsidR="00F00CD1" w:rsidTr="00826430">
        <w:trPr>
          <w:jc w:val="center"/>
        </w:trPr>
        <w:tc>
          <w:tcPr>
            <w:tcW w:w="1498" w:type="dxa"/>
            <w:vMerge/>
            <w:vAlign w:val="center"/>
          </w:tcPr>
          <w:p w:rsidR="00F00CD1" w:rsidRDefault="00F00CD1">
            <w:pPr>
              <w:pStyle w:val="Default"/>
              <w:jc w:val="center"/>
              <w:rPr>
                <w:rFonts w:ascii="仿宋" w:eastAsia="仿宋" w:hAnsi="仿宋"/>
              </w:rPr>
            </w:pPr>
          </w:p>
        </w:tc>
        <w:tc>
          <w:tcPr>
            <w:tcW w:w="1425" w:type="dxa"/>
            <w:vMerge/>
            <w:vAlign w:val="center"/>
          </w:tcPr>
          <w:p w:rsidR="00F00CD1" w:rsidRDefault="00F00CD1">
            <w:pPr>
              <w:pStyle w:val="Default"/>
              <w:jc w:val="center"/>
              <w:rPr>
                <w:rFonts w:ascii="仿宋" w:eastAsia="仿宋" w:hAnsi="仿宋"/>
              </w:rPr>
            </w:pPr>
          </w:p>
        </w:tc>
        <w:tc>
          <w:tcPr>
            <w:tcW w:w="894" w:type="dxa"/>
            <w:vAlign w:val="center"/>
          </w:tcPr>
          <w:p w:rsidR="00F00CD1" w:rsidRDefault="00F00CD1">
            <w:pPr>
              <w:pStyle w:val="Default"/>
              <w:jc w:val="center"/>
              <w:rPr>
                <w:rFonts w:ascii="仿宋" w:eastAsia="仿宋" w:hAnsi="仿宋"/>
              </w:rPr>
            </w:pPr>
            <w:r>
              <w:rPr>
                <w:rFonts w:ascii="仿宋" w:eastAsia="仿宋" w:hAnsi="仿宋" w:hint="eastAsia"/>
              </w:rPr>
              <w:t>9.3</w:t>
            </w:r>
          </w:p>
        </w:tc>
        <w:tc>
          <w:tcPr>
            <w:tcW w:w="7560" w:type="dxa"/>
            <w:vAlign w:val="center"/>
          </w:tcPr>
          <w:p w:rsidR="00F00CD1" w:rsidRDefault="00D41F1D" w:rsidP="00826430">
            <w:pPr>
              <w:pStyle w:val="Default"/>
              <w:jc w:val="both"/>
              <w:rPr>
                <w:rFonts w:ascii="仿宋" w:eastAsia="仿宋" w:hAnsi="仿宋"/>
              </w:rPr>
            </w:pPr>
            <w:r>
              <w:rPr>
                <w:rFonts w:ascii="仿宋" w:eastAsia="仿宋" w:hAnsi="仿宋" w:hint="eastAsia"/>
              </w:rPr>
              <w:t xml:space="preserve">销售者建立食用农产品进货查验记录制度，如实记录食用农产品名称、数量、进货日期以及供货者名称、地址、联系方式等内容，记录或凭证保存期限不低于6 </w:t>
            </w:r>
            <w:proofErr w:type="gramStart"/>
            <w:r>
              <w:rPr>
                <w:rFonts w:ascii="仿宋" w:eastAsia="仿宋" w:hAnsi="仿宋" w:hint="eastAsia"/>
              </w:rPr>
              <w:t>个</w:t>
            </w:r>
            <w:proofErr w:type="gramEnd"/>
            <w:r>
              <w:rPr>
                <w:rFonts w:ascii="仿宋" w:eastAsia="仿宋" w:hAnsi="仿宋" w:hint="eastAsia"/>
              </w:rPr>
              <w:t>月</w:t>
            </w:r>
          </w:p>
        </w:tc>
        <w:tc>
          <w:tcPr>
            <w:tcW w:w="1912" w:type="dxa"/>
            <w:vAlign w:val="center"/>
          </w:tcPr>
          <w:p w:rsidR="00F00CD1" w:rsidRDefault="00F00CD1">
            <w:pPr>
              <w:widowControl/>
              <w:adjustRightInd w:val="0"/>
              <w:snapToGrid w:val="0"/>
              <w:jc w:val="center"/>
              <w:rPr>
                <w:rFonts w:hAnsi="仿宋" w:cs="仿宋"/>
              </w:rPr>
            </w:pPr>
            <w:r>
              <w:rPr>
                <w:rFonts w:hAnsi="仿宋" w:cs="仿宋" w:hint="eastAsia"/>
              </w:rPr>
              <w:t>□是 □否</w:t>
            </w:r>
          </w:p>
        </w:tc>
      </w:tr>
      <w:tr w:rsidR="00826430" w:rsidTr="00826430">
        <w:trPr>
          <w:jc w:val="center"/>
        </w:trPr>
        <w:tc>
          <w:tcPr>
            <w:tcW w:w="1498" w:type="dxa"/>
            <w:vMerge w:val="restart"/>
            <w:vAlign w:val="center"/>
          </w:tcPr>
          <w:p w:rsidR="00826430" w:rsidRDefault="00826430">
            <w:pPr>
              <w:pStyle w:val="Default"/>
              <w:spacing w:line="240" w:lineRule="exact"/>
              <w:jc w:val="center"/>
              <w:rPr>
                <w:rFonts w:ascii="仿宋" w:eastAsia="仿宋" w:hAnsi="仿宋"/>
              </w:rPr>
            </w:pPr>
            <w:r>
              <w:rPr>
                <w:rFonts w:ascii="仿宋" w:eastAsia="仿宋" w:hAnsi="仿宋" w:hint="eastAsia"/>
              </w:rPr>
              <w:t>（六）产品召回</w:t>
            </w:r>
          </w:p>
        </w:tc>
        <w:tc>
          <w:tcPr>
            <w:tcW w:w="1425" w:type="dxa"/>
            <w:vMerge w:val="restart"/>
            <w:vAlign w:val="center"/>
          </w:tcPr>
          <w:p w:rsidR="00826430" w:rsidRDefault="00826430">
            <w:pPr>
              <w:pStyle w:val="Default"/>
              <w:spacing w:line="240" w:lineRule="exact"/>
              <w:jc w:val="center"/>
              <w:rPr>
                <w:rFonts w:ascii="仿宋" w:eastAsia="仿宋" w:hAnsi="仿宋"/>
              </w:rPr>
            </w:pPr>
            <w:r>
              <w:rPr>
                <w:rFonts w:ascii="仿宋" w:eastAsia="仿宋" w:hAnsi="仿宋" w:hint="eastAsia"/>
              </w:rPr>
              <w:t>10.不合格食品处理及食品召回</w:t>
            </w:r>
          </w:p>
        </w:tc>
        <w:tc>
          <w:tcPr>
            <w:tcW w:w="894" w:type="dxa"/>
            <w:vAlign w:val="center"/>
          </w:tcPr>
          <w:p w:rsidR="00826430" w:rsidRDefault="00826430">
            <w:pPr>
              <w:pStyle w:val="Default"/>
              <w:spacing w:line="240" w:lineRule="exact"/>
              <w:jc w:val="center"/>
              <w:rPr>
                <w:rFonts w:ascii="仿宋" w:eastAsia="仿宋" w:hAnsi="仿宋"/>
              </w:rPr>
            </w:pPr>
            <w:r>
              <w:rPr>
                <w:rFonts w:ascii="仿宋" w:eastAsia="仿宋" w:hAnsi="仿宋" w:hint="eastAsia"/>
              </w:rPr>
              <w:t>10.1</w:t>
            </w:r>
          </w:p>
        </w:tc>
        <w:tc>
          <w:tcPr>
            <w:tcW w:w="7560" w:type="dxa"/>
            <w:vAlign w:val="center"/>
          </w:tcPr>
          <w:p w:rsidR="00826430" w:rsidRDefault="00826430" w:rsidP="00826430">
            <w:pPr>
              <w:pStyle w:val="Default"/>
              <w:spacing w:line="260" w:lineRule="exact"/>
              <w:jc w:val="both"/>
              <w:rPr>
                <w:rFonts w:ascii="仿宋" w:eastAsia="仿宋" w:hAnsi="仿宋"/>
              </w:rPr>
            </w:pPr>
            <w:r>
              <w:rPr>
                <w:rFonts w:ascii="仿宋" w:eastAsia="仿宋" w:hAnsi="仿宋" w:hint="eastAsia"/>
              </w:rPr>
              <w:t>市场开办者应根据相关法律法规建立产品召回</w:t>
            </w:r>
            <w:r w:rsidR="000213CC">
              <w:rPr>
                <w:rFonts w:ascii="仿宋" w:eastAsia="仿宋" w:hAnsi="仿宋" w:hint="eastAsia"/>
              </w:rPr>
              <w:t>/下</w:t>
            </w:r>
            <w:proofErr w:type="gramStart"/>
            <w:r w:rsidR="000213CC">
              <w:rPr>
                <w:rFonts w:ascii="仿宋" w:eastAsia="仿宋" w:hAnsi="仿宋" w:hint="eastAsia"/>
              </w:rPr>
              <w:t>架</w:t>
            </w:r>
            <w:r>
              <w:rPr>
                <w:rFonts w:ascii="仿宋" w:eastAsia="仿宋" w:hAnsi="仿宋" w:hint="eastAsia"/>
              </w:rPr>
              <w:t>制度</w:t>
            </w:r>
            <w:proofErr w:type="gramEnd"/>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826430" w:rsidTr="00826430">
        <w:trPr>
          <w:jc w:val="center"/>
        </w:trPr>
        <w:tc>
          <w:tcPr>
            <w:tcW w:w="1498" w:type="dxa"/>
            <w:vMerge/>
            <w:vAlign w:val="center"/>
          </w:tcPr>
          <w:p w:rsidR="00826430" w:rsidRDefault="00826430">
            <w:pPr>
              <w:pStyle w:val="Default"/>
              <w:spacing w:line="240" w:lineRule="exact"/>
              <w:jc w:val="center"/>
              <w:rPr>
                <w:rFonts w:ascii="仿宋" w:eastAsia="仿宋" w:hAnsi="仿宋"/>
              </w:rPr>
            </w:pPr>
          </w:p>
        </w:tc>
        <w:tc>
          <w:tcPr>
            <w:tcW w:w="1425" w:type="dxa"/>
            <w:vMerge/>
            <w:vAlign w:val="center"/>
          </w:tcPr>
          <w:p w:rsidR="00826430" w:rsidRDefault="00826430">
            <w:pPr>
              <w:pStyle w:val="Default"/>
              <w:spacing w:line="240" w:lineRule="exact"/>
              <w:jc w:val="center"/>
              <w:rPr>
                <w:rFonts w:ascii="仿宋" w:eastAsia="仿宋" w:hAnsi="仿宋"/>
              </w:rPr>
            </w:pPr>
          </w:p>
        </w:tc>
        <w:tc>
          <w:tcPr>
            <w:tcW w:w="894" w:type="dxa"/>
            <w:vAlign w:val="center"/>
          </w:tcPr>
          <w:p w:rsidR="00826430" w:rsidRDefault="00826430">
            <w:pPr>
              <w:pStyle w:val="Default"/>
              <w:spacing w:line="280" w:lineRule="exact"/>
              <w:jc w:val="center"/>
              <w:rPr>
                <w:rFonts w:ascii="仿宋" w:eastAsia="仿宋" w:hAnsi="仿宋"/>
              </w:rPr>
            </w:pPr>
            <w:r>
              <w:rPr>
                <w:rFonts w:ascii="仿宋" w:eastAsia="仿宋" w:hAnsi="仿宋" w:hint="eastAsia"/>
              </w:rPr>
              <w:t>10.2</w:t>
            </w:r>
          </w:p>
        </w:tc>
        <w:tc>
          <w:tcPr>
            <w:tcW w:w="7560" w:type="dxa"/>
            <w:vAlign w:val="center"/>
          </w:tcPr>
          <w:p w:rsidR="00826430" w:rsidRDefault="00826430" w:rsidP="00826430">
            <w:pPr>
              <w:pStyle w:val="Default"/>
              <w:spacing w:line="260" w:lineRule="exact"/>
              <w:jc w:val="both"/>
              <w:rPr>
                <w:rFonts w:ascii="仿宋" w:eastAsia="仿宋" w:hAnsi="仿宋"/>
              </w:rPr>
            </w:pPr>
            <w:r>
              <w:rPr>
                <w:rFonts w:ascii="仿宋" w:eastAsia="仿宋" w:hAnsi="仿宋" w:hint="eastAsia"/>
              </w:rPr>
              <w:t>销售者或集中交易市场开办者发现食用农产品不符合食品安全标准或有证据证明危害人体健康，停止销售，召回，相关记录完整（记录包括停止销售原因），并向食药监管部门提交报告</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826430" w:rsidTr="00826430">
        <w:trPr>
          <w:jc w:val="center"/>
        </w:trPr>
        <w:tc>
          <w:tcPr>
            <w:tcW w:w="1498" w:type="dxa"/>
            <w:vMerge/>
            <w:vAlign w:val="center"/>
          </w:tcPr>
          <w:p w:rsidR="00826430" w:rsidRDefault="00826430">
            <w:pPr>
              <w:pStyle w:val="Default"/>
              <w:spacing w:line="240" w:lineRule="exact"/>
              <w:jc w:val="center"/>
              <w:rPr>
                <w:rFonts w:ascii="仿宋" w:eastAsia="仿宋" w:hAnsi="仿宋"/>
              </w:rPr>
            </w:pPr>
          </w:p>
        </w:tc>
        <w:tc>
          <w:tcPr>
            <w:tcW w:w="1425" w:type="dxa"/>
            <w:vMerge/>
            <w:vAlign w:val="center"/>
          </w:tcPr>
          <w:p w:rsidR="00826430" w:rsidRDefault="00826430">
            <w:pPr>
              <w:pStyle w:val="Default"/>
              <w:spacing w:line="240" w:lineRule="exact"/>
              <w:jc w:val="center"/>
              <w:rPr>
                <w:rFonts w:ascii="仿宋" w:eastAsia="仿宋" w:hAnsi="仿宋"/>
              </w:rPr>
            </w:pPr>
          </w:p>
        </w:tc>
        <w:tc>
          <w:tcPr>
            <w:tcW w:w="894" w:type="dxa"/>
            <w:vAlign w:val="center"/>
          </w:tcPr>
          <w:p w:rsidR="00826430" w:rsidRDefault="00826430">
            <w:pPr>
              <w:pStyle w:val="Default"/>
              <w:spacing w:line="240" w:lineRule="exact"/>
              <w:jc w:val="center"/>
              <w:rPr>
                <w:rFonts w:ascii="仿宋" w:eastAsia="仿宋" w:hAnsi="仿宋"/>
              </w:rPr>
            </w:pPr>
            <w:r>
              <w:rPr>
                <w:rFonts w:ascii="仿宋" w:eastAsia="仿宋" w:hAnsi="仿宋" w:hint="eastAsia"/>
              </w:rPr>
              <w:t>10.3</w:t>
            </w:r>
          </w:p>
        </w:tc>
        <w:tc>
          <w:tcPr>
            <w:tcW w:w="7560" w:type="dxa"/>
            <w:vAlign w:val="center"/>
          </w:tcPr>
          <w:p w:rsidR="00826430" w:rsidRDefault="00826430" w:rsidP="00826430">
            <w:pPr>
              <w:pStyle w:val="Default"/>
              <w:spacing w:line="260" w:lineRule="exact"/>
              <w:jc w:val="both"/>
              <w:rPr>
                <w:rFonts w:ascii="仿宋" w:eastAsia="仿宋" w:hAnsi="仿宋"/>
              </w:rPr>
            </w:pPr>
            <w:r>
              <w:rPr>
                <w:rFonts w:ascii="仿宋" w:eastAsia="仿宋" w:hAnsi="仿宋" w:hint="eastAsia"/>
              </w:rPr>
              <w:t>召回食品有无害化处置记录</w:t>
            </w:r>
          </w:p>
        </w:tc>
        <w:tc>
          <w:tcPr>
            <w:tcW w:w="1912" w:type="dxa"/>
            <w:vAlign w:val="center"/>
          </w:tcPr>
          <w:p w:rsidR="00826430" w:rsidRDefault="00826430">
            <w:pPr>
              <w:widowControl/>
              <w:adjustRightInd w:val="0"/>
              <w:snapToGrid w:val="0"/>
              <w:jc w:val="center"/>
              <w:rPr>
                <w:rFonts w:hAnsi="仿宋"/>
              </w:rPr>
            </w:pPr>
            <w:r>
              <w:rPr>
                <w:rFonts w:hAnsi="仿宋" w:cs="仿宋" w:hint="eastAsia"/>
              </w:rPr>
              <w:t>□是 □否</w:t>
            </w:r>
          </w:p>
        </w:tc>
      </w:tr>
      <w:tr w:rsidR="00CA44B9" w:rsidTr="00826430">
        <w:trPr>
          <w:jc w:val="center"/>
        </w:trPr>
        <w:tc>
          <w:tcPr>
            <w:tcW w:w="1498" w:type="dxa"/>
            <w:vMerge w:val="restart"/>
            <w:vAlign w:val="center"/>
          </w:tcPr>
          <w:p w:rsidR="00CA44B9" w:rsidRDefault="00CA44B9">
            <w:pPr>
              <w:pStyle w:val="Default"/>
              <w:spacing w:line="240" w:lineRule="exact"/>
              <w:jc w:val="center"/>
              <w:rPr>
                <w:rFonts w:ascii="仿宋" w:eastAsia="仿宋" w:hAnsi="仿宋"/>
              </w:rPr>
            </w:pPr>
            <w:r>
              <w:rPr>
                <w:rFonts w:ascii="仿宋" w:eastAsia="仿宋" w:hAnsi="仿宋"/>
              </w:rPr>
              <w:t>（七）快速检测</w:t>
            </w:r>
          </w:p>
        </w:tc>
        <w:tc>
          <w:tcPr>
            <w:tcW w:w="1425" w:type="dxa"/>
            <w:vMerge w:val="restart"/>
            <w:vAlign w:val="center"/>
          </w:tcPr>
          <w:p w:rsidR="00CA44B9" w:rsidRDefault="00CA44B9" w:rsidP="00514A47">
            <w:pPr>
              <w:pStyle w:val="Default"/>
              <w:spacing w:line="240" w:lineRule="exact"/>
              <w:jc w:val="center"/>
              <w:rPr>
                <w:rFonts w:ascii="仿宋" w:eastAsia="仿宋" w:hAnsi="仿宋"/>
              </w:rPr>
            </w:pPr>
            <w:r>
              <w:rPr>
                <w:rFonts w:ascii="仿宋" w:eastAsia="仿宋" w:hAnsi="仿宋" w:hint="eastAsia"/>
              </w:rPr>
              <w:t>11.基础设施</w:t>
            </w:r>
          </w:p>
        </w:tc>
        <w:tc>
          <w:tcPr>
            <w:tcW w:w="894" w:type="dxa"/>
            <w:vAlign w:val="center"/>
          </w:tcPr>
          <w:p w:rsidR="00CA44B9" w:rsidRDefault="00CA44B9">
            <w:pPr>
              <w:pStyle w:val="Default"/>
              <w:spacing w:line="240" w:lineRule="exact"/>
              <w:jc w:val="center"/>
              <w:rPr>
                <w:rFonts w:ascii="仿宋" w:eastAsia="仿宋" w:hAnsi="仿宋"/>
              </w:rPr>
            </w:pPr>
            <w:r>
              <w:rPr>
                <w:rFonts w:ascii="仿宋" w:eastAsia="仿宋" w:hAnsi="仿宋" w:hint="eastAsia"/>
              </w:rPr>
              <w:t>11.1</w:t>
            </w:r>
          </w:p>
        </w:tc>
        <w:tc>
          <w:tcPr>
            <w:tcW w:w="7560" w:type="dxa"/>
            <w:vAlign w:val="center"/>
          </w:tcPr>
          <w:p w:rsidR="00CA44B9" w:rsidRDefault="00CA44B9" w:rsidP="00826430">
            <w:pPr>
              <w:pStyle w:val="Default"/>
              <w:spacing w:line="260" w:lineRule="exact"/>
              <w:jc w:val="both"/>
              <w:rPr>
                <w:rFonts w:ascii="仿宋" w:eastAsia="仿宋" w:hAnsi="仿宋"/>
              </w:rPr>
            </w:pPr>
            <w:r w:rsidRPr="00514A47">
              <w:rPr>
                <w:rFonts w:ascii="仿宋" w:eastAsia="仿宋" w:hAnsi="仿宋" w:hint="eastAsia"/>
              </w:rPr>
              <w:t>快检室门头位置悬挂快检室标识牌</w:t>
            </w:r>
          </w:p>
        </w:tc>
        <w:tc>
          <w:tcPr>
            <w:tcW w:w="1912" w:type="dxa"/>
            <w:vAlign w:val="center"/>
          </w:tcPr>
          <w:p w:rsidR="00CA44B9" w:rsidRDefault="00CA44B9">
            <w:pPr>
              <w:widowControl/>
              <w:adjustRightInd w:val="0"/>
              <w:snapToGrid w:val="0"/>
              <w:jc w:val="center"/>
              <w:rPr>
                <w:rFonts w:hAnsi="仿宋" w:cs="仿宋"/>
              </w:rPr>
            </w:pPr>
            <w:r>
              <w:rPr>
                <w:rFonts w:hAnsi="仿宋" w:cs="仿宋" w:hint="eastAsia"/>
              </w:rPr>
              <w:t>□是 □否</w:t>
            </w:r>
          </w:p>
        </w:tc>
      </w:tr>
      <w:tr w:rsidR="00CA44B9" w:rsidTr="00826430">
        <w:trPr>
          <w:jc w:val="center"/>
        </w:trPr>
        <w:tc>
          <w:tcPr>
            <w:tcW w:w="1498" w:type="dxa"/>
            <w:vMerge/>
            <w:vAlign w:val="center"/>
          </w:tcPr>
          <w:p w:rsidR="00CA44B9" w:rsidRDefault="00CA44B9">
            <w:pPr>
              <w:pStyle w:val="Default"/>
              <w:spacing w:line="240" w:lineRule="exact"/>
              <w:jc w:val="center"/>
              <w:rPr>
                <w:rFonts w:ascii="仿宋" w:eastAsia="仿宋" w:hAnsi="仿宋"/>
              </w:rPr>
            </w:pPr>
          </w:p>
        </w:tc>
        <w:tc>
          <w:tcPr>
            <w:tcW w:w="1425" w:type="dxa"/>
            <w:vMerge/>
            <w:vAlign w:val="center"/>
          </w:tcPr>
          <w:p w:rsidR="00CA44B9" w:rsidRDefault="00CA44B9" w:rsidP="00514A47">
            <w:pPr>
              <w:pStyle w:val="Default"/>
              <w:spacing w:line="240" w:lineRule="exact"/>
              <w:jc w:val="center"/>
              <w:rPr>
                <w:rFonts w:ascii="仿宋" w:eastAsia="仿宋" w:hAnsi="仿宋"/>
              </w:rPr>
            </w:pPr>
          </w:p>
        </w:tc>
        <w:tc>
          <w:tcPr>
            <w:tcW w:w="894" w:type="dxa"/>
            <w:vAlign w:val="center"/>
          </w:tcPr>
          <w:p w:rsidR="00CA44B9" w:rsidRDefault="00CA44B9">
            <w:pPr>
              <w:pStyle w:val="Default"/>
              <w:spacing w:line="240" w:lineRule="exact"/>
              <w:jc w:val="center"/>
              <w:rPr>
                <w:rFonts w:ascii="仿宋" w:eastAsia="仿宋" w:hAnsi="仿宋"/>
              </w:rPr>
            </w:pPr>
            <w:r>
              <w:rPr>
                <w:rFonts w:ascii="仿宋" w:eastAsia="仿宋" w:hAnsi="仿宋" w:hint="eastAsia"/>
              </w:rPr>
              <w:t>11.2</w:t>
            </w:r>
          </w:p>
        </w:tc>
        <w:tc>
          <w:tcPr>
            <w:tcW w:w="7560" w:type="dxa"/>
            <w:vAlign w:val="center"/>
          </w:tcPr>
          <w:p w:rsidR="00CA44B9" w:rsidRPr="00514A47" w:rsidRDefault="00CA44B9" w:rsidP="00826430">
            <w:pPr>
              <w:pStyle w:val="Default"/>
              <w:spacing w:line="260" w:lineRule="exact"/>
              <w:jc w:val="both"/>
              <w:rPr>
                <w:rFonts w:ascii="仿宋" w:eastAsia="仿宋" w:hAnsi="仿宋"/>
              </w:rPr>
            </w:pPr>
            <w:r w:rsidRPr="00514A47">
              <w:rPr>
                <w:rFonts w:ascii="仿宋" w:eastAsia="仿宋" w:hAnsi="仿宋" w:hint="eastAsia"/>
              </w:rPr>
              <w:t>配备电脑、办公桌等办公设施；配备实验台、试剂柜、清洗水槽、通风橱、检测仪器设备等检测设施</w:t>
            </w:r>
          </w:p>
        </w:tc>
        <w:tc>
          <w:tcPr>
            <w:tcW w:w="1912" w:type="dxa"/>
            <w:vAlign w:val="center"/>
          </w:tcPr>
          <w:p w:rsidR="00CA44B9" w:rsidRDefault="00CA44B9">
            <w:pPr>
              <w:widowControl/>
              <w:adjustRightInd w:val="0"/>
              <w:snapToGrid w:val="0"/>
              <w:jc w:val="center"/>
              <w:rPr>
                <w:rFonts w:hAnsi="仿宋" w:cs="仿宋"/>
              </w:rPr>
            </w:pPr>
            <w:r>
              <w:rPr>
                <w:rFonts w:hAnsi="仿宋" w:cs="仿宋" w:hint="eastAsia"/>
              </w:rPr>
              <w:t>□是 □否</w:t>
            </w:r>
          </w:p>
        </w:tc>
      </w:tr>
      <w:tr w:rsidR="00CA44B9" w:rsidTr="00826430">
        <w:trPr>
          <w:jc w:val="center"/>
        </w:trPr>
        <w:tc>
          <w:tcPr>
            <w:tcW w:w="1498" w:type="dxa"/>
            <w:vMerge/>
            <w:vAlign w:val="center"/>
          </w:tcPr>
          <w:p w:rsidR="00CA44B9" w:rsidRDefault="00CA44B9">
            <w:pPr>
              <w:pStyle w:val="Default"/>
              <w:spacing w:line="240" w:lineRule="exact"/>
              <w:jc w:val="center"/>
              <w:rPr>
                <w:rFonts w:ascii="仿宋" w:eastAsia="仿宋" w:hAnsi="仿宋"/>
              </w:rPr>
            </w:pPr>
          </w:p>
        </w:tc>
        <w:tc>
          <w:tcPr>
            <w:tcW w:w="1425" w:type="dxa"/>
            <w:vMerge/>
            <w:vAlign w:val="center"/>
          </w:tcPr>
          <w:p w:rsidR="00CA44B9" w:rsidRDefault="00CA44B9" w:rsidP="00514A47">
            <w:pPr>
              <w:pStyle w:val="Default"/>
              <w:spacing w:line="240" w:lineRule="exact"/>
              <w:jc w:val="center"/>
              <w:rPr>
                <w:rFonts w:ascii="仿宋" w:eastAsia="仿宋" w:hAnsi="仿宋"/>
              </w:rPr>
            </w:pPr>
          </w:p>
        </w:tc>
        <w:tc>
          <w:tcPr>
            <w:tcW w:w="894" w:type="dxa"/>
            <w:vAlign w:val="center"/>
          </w:tcPr>
          <w:p w:rsidR="00CA44B9" w:rsidRDefault="00CA44B9">
            <w:pPr>
              <w:pStyle w:val="Default"/>
              <w:spacing w:line="240" w:lineRule="exact"/>
              <w:jc w:val="center"/>
              <w:rPr>
                <w:rFonts w:ascii="仿宋" w:eastAsia="仿宋" w:hAnsi="仿宋"/>
              </w:rPr>
            </w:pPr>
            <w:r>
              <w:rPr>
                <w:rFonts w:ascii="仿宋" w:eastAsia="仿宋" w:hAnsi="仿宋" w:hint="eastAsia"/>
              </w:rPr>
              <w:t>11.3</w:t>
            </w:r>
          </w:p>
        </w:tc>
        <w:tc>
          <w:tcPr>
            <w:tcW w:w="7560" w:type="dxa"/>
            <w:vAlign w:val="center"/>
          </w:tcPr>
          <w:p w:rsidR="00CA44B9" w:rsidRPr="00514A47" w:rsidRDefault="00CA44B9" w:rsidP="00514A47">
            <w:pPr>
              <w:pStyle w:val="Default"/>
              <w:spacing w:line="260" w:lineRule="exact"/>
              <w:jc w:val="both"/>
              <w:rPr>
                <w:rFonts w:ascii="仿宋" w:eastAsia="仿宋" w:hAnsi="仿宋"/>
              </w:rPr>
            </w:pPr>
            <w:r w:rsidRPr="00514A47">
              <w:rPr>
                <w:rFonts w:ascii="仿宋" w:eastAsia="仿宋" w:hAnsi="仿宋" w:hint="eastAsia"/>
              </w:rPr>
              <w:t>保持良好的照明、供电、供排水、通风条件，配备必要的卫生设备，妥善处置实验用品和废弃试剂</w:t>
            </w:r>
          </w:p>
        </w:tc>
        <w:tc>
          <w:tcPr>
            <w:tcW w:w="1912" w:type="dxa"/>
            <w:vAlign w:val="center"/>
          </w:tcPr>
          <w:p w:rsidR="00CA44B9" w:rsidRDefault="00CA44B9">
            <w:pPr>
              <w:widowControl/>
              <w:adjustRightInd w:val="0"/>
              <w:snapToGrid w:val="0"/>
              <w:jc w:val="center"/>
              <w:rPr>
                <w:rFonts w:hAnsi="仿宋" w:cs="仿宋"/>
              </w:rPr>
            </w:pPr>
            <w:r>
              <w:rPr>
                <w:rFonts w:hAnsi="仿宋" w:cs="仿宋" w:hint="eastAsia"/>
              </w:rPr>
              <w:t>□是 □否</w:t>
            </w:r>
          </w:p>
        </w:tc>
      </w:tr>
      <w:tr w:rsidR="00CA44B9" w:rsidTr="00826430">
        <w:trPr>
          <w:jc w:val="center"/>
        </w:trPr>
        <w:tc>
          <w:tcPr>
            <w:tcW w:w="1498" w:type="dxa"/>
            <w:vMerge/>
            <w:vAlign w:val="center"/>
          </w:tcPr>
          <w:p w:rsidR="00CA44B9" w:rsidRDefault="00CA44B9">
            <w:pPr>
              <w:pStyle w:val="Default"/>
              <w:spacing w:line="240" w:lineRule="exact"/>
              <w:jc w:val="center"/>
              <w:rPr>
                <w:rFonts w:ascii="仿宋" w:eastAsia="仿宋" w:hAnsi="仿宋"/>
              </w:rPr>
            </w:pPr>
          </w:p>
        </w:tc>
        <w:tc>
          <w:tcPr>
            <w:tcW w:w="1425" w:type="dxa"/>
            <w:vMerge/>
            <w:vAlign w:val="center"/>
          </w:tcPr>
          <w:p w:rsidR="00CA44B9" w:rsidRDefault="00CA44B9" w:rsidP="00514A47">
            <w:pPr>
              <w:pStyle w:val="Default"/>
              <w:spacing w:line="240" w:lineRule="exact"/>
              <w:jc w:val="center"/>
              <w:rPr>
                <w:rFonts w:ascii="仿宋" w:eastAsia="仿宋" w:hAnsi="仿宋"/>
              </w:rPr>
            </w:pPr>
          </w:p>
        </w:tc>
        <w:tc>
          <w:tcPr>
            <w:tcW w:w="894" w:type="dxa"/>
            <w:vAlign w:val="center"/>
          </w:tcPr>
          <w:p w:rsidR="00CA44B9" w:rsidRDefault="00CA44B9">
            <w:pPr>
              <w:pStyle w:val="Default"/>
              <w:spacing w:line="240" w:lineRule="exact"/>
              <w:jc w:val="center"/>
              <w:rPr>
                <w:rFonts w:ascii="仿宋" w:eastAsia="仿宋" w:hAnsi="仿宋"/>
              </w:rPr>
            </w:pPr>
            <w:r>
              <w:rPr>
                <w:rFonts w:ascii="仿宋" w:eastAsia="仿宋" w:hAnsi="仿宋" w:hint="eastAsia"/>
              </w:rPr>
              <w:t>11.4</w:t>
            </w:r>
          </w:p>
        </w:tc>
        <w:tc>
          <w:tcPr>
            <w:tcW w:w="7560" w:type="dxa"/>
            <w:vAlign w:val="center"/>
          </w:tcPr>
          <w:p w:rsidR="00CA44B9" w:rsidRPr="00514A47" w:rsidRDefault="00CA44B9" w:rsidP="00514A47">
            <w:pPr>
              <w:pStyle w:val="Default"/>
              <w:spacing w:line="260" w:lineRule="exact"/>
              <w:jc w:val="both"/>
              <w:rPr>
                <w:rFonts w:ascii="仿宋" w:eastAsia="仿宋" w:hAnsi="仿宋"/>
              </w:rPr>
            </w:pPr>
            <w:r>
              <w:rPr>
                <w:rFonts w:ascii="仿宋" w:eastAsia="仿宋" w:hAnsi="仿宋" w:hint="eastAsia"/>
              </w:rPr>
              <w:t>市场的明显位置设立电子显示屏，公示</w:t>
            </w:r>
            <w:r w:rsidR="000213CC">
              <w:rPr>
                <w:rFonts w:ascii="仿宋" w:eastAsia="仿宋" w:hAnsi="仿宋" w:hint="eastAsia"/>
              </w:rPr>
              <w:t>相关产品信息和</w:t>
            </w:r>
            <w:r>
              <w:rPr>
                <w:rFonts w:ascii="仿宋" w:eastAsia="仿宋" w:hAnsi="仿宋" w:hint="eastAsia"/>
              </w:rPr>
              <w:t>快速检测结果</w:t>
            </w:r>
          </w:p>
        </w:tc>
        <w:tc>
          <w:tcPr>
            <w:tcW w:w="1912" w:type="dxa"/>
            <w:vAlign w:val="center"/>
          </w:tcPr>
          <w:p w:rsidR="00CA44B9" w:rsidRDefault="00CA44B9">
            <w:pPr>
              <w:widowControl/>
              <w:adjustRightInd w:val="0"/>
              <w:snapToGrid w:val="0"/>
              <w:jc w:val="center"/>
              <w:rPr>
                <w:rFonts w:hAnsi="仿宋" w:cs="仿宋"/>
              </w:rPr>
            </w:pPr>
            <w:r>
              <w:rPr>
                <w:rFonts w:hAnsi="仿宋" w:cs="仿宋" w:hint="eastAsia"/>
              </w:rPr>
              <w:t>□是 □否</w:t>
            </w:r>
          </w:p>
        </w:tc>
      </w:tr>
      <w:tr w:rsidR="00CA44B9" w:rsidTr="00826430">
        <w:trPr>
          <w:jc w:val="center"/>
        </w:trPr>
        <w:tc>
          <w:tcPr>
            <w:tcW w:w="1498" w:type="dxa"/>
            <w:vMerge/>
            <w:vAlign w:val="center"/>
          </w:tcPr>
          <w:p w:rsidR="00CA44B9" w:rsidRDefault="00CA44B9">
            <w:pPr>
              <w:pStyle w:val="Default"/>
              <w:spacing w:line="240" w:lineRule="exact"/>
              <w:jc w:val="center"/>
              <w:rPr>
                <w:rFonts w:ascii="仿宋" w:eastAsia="仿宋" w:hAnsi="仿宋"/>
              </w:rPr>
            </w:pPr>
          </w:p>
        </w:tc>
        <w:tc>
          <w:tcPr>
            <w:tcW w:w="1425" w:type="dxa"/>
            <w:vMerge w:val="restart"/>
            <w:vAlign w:val="center"/>
          </w:tcPr>
          <w:p w:rsidR="00CA44B9" w:rsidRDefault="00CA44B9" w:rsidP="00514A47">
            <w:pPr>
              <w:pStyle w:val="Default"/>
              <w:spacing w:line="240" w:lineRule="exact"/>
              <w:jc w:val="center"/>
              <w:rPr>
                <w:rFonts w:ascii="仿宋" w:eastAsia="仿宋" w:hAnsi="仿宋"/>
              </w:rPr>
            </w:pPr>
            <w:r>
              <w:rPr>
                <w:rFonts w:ascii="仿宋" w:eastAsia="仿宋" w:hAnsi="仿宋" w:hint="eastAsia"/>
              </w:rPr>
              <w:t>12.设备耗材</w:t>
            </w:r>
          </w:p>
        </w:tc>
        <w:tc>
          <w:tcPr>
            <w:tcW w:w="894" w:type="dxa"/>
            <w:vAlign w:val="center"/>
          </w:tcPr>
          <w:p w:rsidR="00CA44B9" w:rsidRDefault="00CA44B9">
            <w:pPr>
              <w:pStyle w:val="Default"/>
              <w:spacing w:line="240" w:lineRule="exact"/>
              <w:jc w:val="center"/>
              <w:rPr>
                <w:rFonts w:ascii="仿宋" w:eastAsia="仿宋" w:hAnsi="仿宋"/>
              </w:rPr>
            </w:pPr>
            <w:r>
              <w:rPr>
                <w:rFonts w:ascii="仿宋" w:eastAsia="仿宋" w:hAnsi="仿宋" w:hint="eastAsia"/>
              </w:rPr>
              <w:t>12.1</w:t>
            </w:r>
          </w:p>
        </w:tc>
        <w:tc>
          <w:tcPr>
            <w:tcW w:w="7560" w:type="dxa"/>
            <w:vAlign w:val="center"/>
          </w:tcPr>
          <w:p w:rsidR="00CA44B9" w:rsidRDefault="00CA44B9" w:rsidP="00514A47">
            <w:pPr>
              <w:pStyle w:val="Default"/>
              <w:spacing w:line="260" w:lineRule="exact"/>
              <w:jc w:val="both"/>
              <w:rPr>
                <w:rFonts w:ascii="仿宋" w:eastAsia="仿宋" w:hAnsi="仿宋"/>
              </w:rPr>
            </w:pPr>
            <w:r>
              <w:rPr>
                <w:rFonts w:ascii="仿宋" w:eastAsia="仿宋" w:hAnsi="仿宋" w:hint="eastAsia"/>
              </w:rPr>
              <w:t>配备</w:t>
            </w:r>
            <w:r w:rsidRPr="003F7D11">
              <w:rPr>
                <w:rFonts w:ascii="仿宋" w:eastAsia="仿宋" w:hAnsi="仿宋" w:hint="eastAsia"/>
              </w:rPr>
              <w:t>食用农产品快速检测仪、全光谱食品安全检测仪、胶体金读数仪、酶标仪、荧光增白剂检测仪、肉类水分检测仪等检测设备</w:t>
            </w:r>
          </w:p>
        </w:tc>
        <w:tc>
          <w:tcPr>
            <w:tcW w:w="1912" w:type="dxa"/>
            <w:vAlign w:val="center"/>
          </w:tcPr>
          <w:p w:rsidR="00CA44B9" w:rsidRDefault="00CA44B9">
            <w:pPr>
              <w:widowControl/>
              <w:adjustRightInd w:val="0"/>
              <w:snapToGrid w:val="0"/>
              <w:jc w:val="center"/>
              <w:rPr>
                <w:rFonts w:hAnsi="仿宋" w:cs="仿宋"/>
              </w:rPr>
            </w:pPr>
            <w:r>
              <w:rPr>
                <w:rFonts w:hAnsi="仿宋" w:cs="仿宋" w:hint="eastAsia"/>
              </w:rPr>
              <w:t>□是 □否</w:t>
            </w:r>
          </w:p>
        </w:tc>
      </w:tr>
      <w:tr w:rsidR="00CA44B9" w:rsidTr="00826430">
        <w:trPr>
          <w:jc w:val="center"/>
        </w:trPr>
        <w:tc>
          <w:tcPr>
            <w:tcW w:w="1498" w:type="dxa"/>
            <w:vMerge/>
            <w:vAlign w:val="center"/>
          </w:tcPr>
          <w:p w:rsidR="00CA44B9" w:rsidRDefault="00CA44B9">
            <w:pPr>
              <w:pStyle w:val="Default"/>
              <w:spacing w:line="240" w:lineRule="exact"/>
              <w:jc w:val="center"/>
              <w:rPr>
                <w:rFonts w:ascii="仿宋" w:eastAsia="仿宋" w:hAnsi="仿宋"/>
              </w:rPr>
            </w:pPr>
          </w:p>
        </w:tc>
        <w:tc>
          <w:tcPr>
            <w:tcW w:w="1425" w:type="dxa"/>
            <w:vMerge/>
            <w:vAlign w:val="center"/>
          </w:tcPr>
          <w:p w:rsidR="00CA44B9" w:rsidRDefault="00CA44B9" w:rsidP="00514A47">
            <w:pPr>
              <w:pStyle w:val="Default"/>
              <w:spacing w:line="240" w:lineRule="exact"/>
              <w:jc w:val="center"/>
              <w:rPr>
                <w:rFonts w:ascii="仿宋" w:eastAsia="仿宋" w:hAnsi="仿宋"/>
              </w:rPr>
            </w:pPr>
          </w:p>
        </w:tc>
        <w:tc>
          <w:tcPr>
            <w:tcW w:w="894" w:type="dxa"/>
            <w:vAlign w:val="center"/>
          </w:tcPr>
          <w:p w:rsidR="00CA44B9" w:rsidRDefault="00CA44B9">
            <w:pPr>
              <w:pStyle w:val="Default"/>
              <w:spacing w:line="240" w:lineRule="exact"/>
              <w:jc w:val="center"/>
              <w:rPr>
                <w:rFonts w:ascii="仿宋" w:eastAsia="仿宋" w:hAnsi="仿宋"/>
              </w:rPr>
            </w:pPr>
            <w:r>
              <w:rPr>
                <w:rFonts w:ascii="仿宋" w:eastAsia="仿宋" w:hAnsi="仿宋" w:hint="eastAsia"/>
              </w:rPr>
              <w:t>12.2</w:t>
            </w:r>
          </w:p>
        </w:tc>
        <w:tc>
          <w:tcPr>
            <w:tcW w:w="7560" w:type="dxa"/>
            <w:vAlign w:val="center"/>
          </w:tcPr>
          <w:p w:rsidR="00CA44B9" w:rsidRDefault="00CA44B9" w:rsidP="00514A47">
            <w:pPr>
              <w:pStyle w:val="Default"/>
              <w:spacing w:line="260" w:lineRule="exact"/>
              <w:jc w:val="both"/>
              <w:rPr>
                <w:rFonts w:ascii="仿宋" w:eastAsia="仿宋" w:hAnsi="仿宋"/>
              </w:rPr>
            </w:pPr>
            <w:r w:rsidRPr="003F7D11">
              <w:rPr>
                <w:rFonts w:ascii="仿宋" w:eastAsia="仿宋" w:hAnsi="仿宋" w:hint="eastAsia"/>
              </w:rPr>
              <w:t>配置样品浓缩仪、离心机、均质器、涡旋仪、天平等样品前处理设备</w:t>
            </w:r>
          </w:p>
        </w:tc>
        <w:tc>
          <w:tcPr>
            <w:tcW w:w="1912" w:type="dxa"/>
            <w:vAlign w:val="center"/>
          </w:tcPr>
          <w:p w:rsidR="00CA44B9" w:rsidRDefault="00CA44B9">
            <w:pPr>
              <w:widowControl/>
              <w:adjustRightInd w:val="0"/>
              <w:snapToGrid w:val="0"/>
              <w:jc w:val="center"/>
              <w:rPr>
                <w:rFonts w:hAnsi="仿宋" w:cs="仿宋"/>
              </w:rPr>
            </w:pPr>
            <w:r>
              <w:rPr>
                <w:rFonts w:hAnsi="仿宋" w:cs="仿宋" w:hint="eastAsia"/>
              </w:rPr>
              <w:t>□是 □否</w:t>
            </w:r>
          </w:p>
        </w:tc>
      </w:tr>
      <w:tr w:rsidR="00CA44B9" w:rsidTr="00826430">
        <w:trPr>
          <w:jc w:val="center"/>
        </w:trPr>
        <w:tc>
          <w:tcPr>
            <w:tcW w:w="1498" w:type="dxa"/>
            <w:vMerge/>
            <w:vAlign w:val="center"/>
          </w:tcPr>
          <w:p w:rsidR="00CA44B9" w:rsidRDefault="00CA44B9">
            <w:pPr>
              <w:pStyle w:val="Default"/>
              <w:spacing w:line="240" w:lineRule="exact"/>
              <w:jc w:val="center"/>
              <w:rPr>
                <w:rFonts w:ascii="仿宋" w:eastAsia="仿宋" w:hAnsi="仿宋"/>
              </w:rPr>
            </w:pPr>
          </w:p>
        </w:tc>
        <w:tc>
          <w:tcPr>
            <w:tcW w:w="1425" w:type="dxa"/>
            <w:vMerge/>
            <w:vAlign w:val="center"/>
          </w:tcPr>
          <w:p w:rsidR="00CA44B9" w:rsidRDefault="00CA44B9" w:rsidP="00514A47">
            <w:pPr>
              <w:pStyle w:val="Default"/>
              <w:spacing w:line="240" w:lineRule="exact"/>
              <w:jc w:val="center"/>
              <w:rPr>
                <w:rFonts w:ascii="仿宋" w:eastAsia="仿宋" w:hAnsi="仿宋"/>
              </w:rPr>
            </w:pPr>
          </w:p>
        </w:tc>
        <w:tc>
          <w:tcPr>
            <w:tcW w:w="894" w:type="dxa"/>
            <w:vAlign w:val="center"/>
          </w:tcPr>
          <w:p w:rsidR="00CA44B9" w:rsidRDefault="00CA44B9">
            <w:pPr>
              <w:pStyle w:val="Default"/>
              <w:spacing w:line="240" w:lineRule="exact"/>
              <w:jc w:val="center"/>
              <w:rPr>
                <w:rFonts w:ascii="仿宋" w:eastAsia="仿宋" w:hAnsi="仿宋"/>
              </w:rPr>
            </w:pPr>
            <w:r>
              <w:rPr>
                <w:rFonts w:ascii="仿宋" w:eastAsia="仿宋" w:hAnsi="仿宋" w:hint="eastAsia"/>
              </w:rPr>
              <w:t>12.3</w:t>
            </w:r>
          </w:p>
        </w:tc>
        <w:tc>
          <w:tcPr>
            <w:tcW w:w="7560" w:type="dxa"/>
            <w:vAlign w:val="center"/>
          </w:tcPr>
          <w:p w:rsidR="00CA44B9" w:rsidRPr="003F7D11" w:rsidRDefault="00CA44B9" w:rsidP="003F7D11">
            <w:pPr>
              <w:pStyle w:val="Default"/>
              <w:spacing w:line="260" w:lineRule="exact"/>
              <w:jc w:val="both"/>
              <w:rPr>
                <w:rFonts w:ascii="仿宋" w:eastAsia="仿宋" w:hAnsi="仿宋"/>
              </w:rPr>
            </w:pPr>
            <w:r w:rsidRPr="003F7D11">
              <w:rPr>
                <w:rFonts w:ascii="仿宋" w:eastAsia="仿宋" w:hAnsi="仿宋" w:hint="eastAsia"/>
              </w:rPr>
              <w:t>配置试剂盒、试纸、白色工作服、橡胶手套、</w:t>
            </w:r>
            <w:proofErr w:type="gramStart"/>
            <w:r w:rsidRPr="003F7D11">
              <w:rPr>
                <w:rFonts w:ascii="仿宋" w:eastAsia="仿宋" w:hAnsi="仿宋" w:hint="eastAsia"/>
              </w:rPr>
              <w:t>移液枪</w:t>
            </w:r>
            <w:proofErr w:type="gramEnd"/>
            <w:r w:rsidRPr="003F7D11">
              <w:rPr>
                <w:rFonts w:ascii="仿宋" w:eastAsia="仿宋" w:hAnsi="仿宋" w:hint="eastAsia"/>
              </w:rPr>
              <w:t>、吸头、吸头盒、试管、试管架、药勺、标记笔、称量纸、计时器等配件耗材</w:t>
            </w:r>
          </w:p>
        </w:tc>
        <w:tc>
          <w:tcPr>
            <w:tcW w:w="1912" w:type="dxa"/>
            <w:vAlign w:val="center"/>
          </w:tcPr>
          <w:p w:rsidR="00CA44B9" w:rsidRDefault="00CA44B9">
            <w:pPr>
              <w:widowControl/>
              <w:adjustRightInd w:val="0"/>
              <w:snapToGrid w:val="0"/>
              <w:jc w:val="center"/>
              <w:rPr>
                <w:rFonts w:hAnsi="仿宋" w:cs="仿宋"/>
              </w:rPr>
            </w:pPr>
            <w:r>
              <w:rPr>
                <w:rFonts w:hAnsi="仿宋" w:cs="仿宋" w:hint="eastAsia"/>
              </w:rPr>
              <w:t>□是 □否</w:t>
            </w:r>
          </w:p>
        </w:tc>
      </w:tr>
      <w:tr w:rsidR="00CA44B9" w:rsidTr="00826430">
        <w:trPr>
          <w:jc w:val="center"/>
        </w:trPr>
        <w:tc>
          <w:tcPr>
            <w:tcW w:w="1498" w:type="dxa"/>
            <w:vMerge/>
            <w:vAlign w:val="center"/>
          </w:tcPr>
          <w:p w:rsidR="00CA44B9" w:rsidRDefault="00CA44B9">
            <w:pPr>
              <w:pStyle w:val="Default"/>
              <w:spacing w:line="240" w:lineRule="exact"/>
              <w:jc w:val="center"/>
              <w:rPr>
                <w:rFonts w:ascii="仿宋" w:eastAsia="仿宋" w:hAnsi="仿宋"/>
              </w:rPr>
            </w:pPr>
          </w:p>
        </w:tc>
        <w:tc>
          <w:tcPr>
            <w:tcW w:w="1425" w:type="dxa"/>
            <w:vMerge w:val="restart"/>
            <w:vAlign w:val="center"/>
          </w:tcPr>
          <w:p w:rsidR="00CA44B9" w:rsidRDefault="00CA44B9" w:rsidP="00514A47">
            <w:pPr>
              <w:pStyle w:val="Default"/>
              <w:spacing w:line="240" w:lineRule="exact"/>
              <w:jc w:val="center"/>
              <w:rPr>
                <w:rFonts w:ascii="仿宋" w:eastAsia="仿宋" w:hAnsi="仿宋"/>
              </w:rPr>
            </w:pPr>
            <w:r>
              <w:rPr>
                <w:rFonts w:ascii="仿宋" w:eastAsia="仿宋" w:hAnsi="仿宋" w:hint="eastAsia"/>
              </w:rPr>
              <w:t>13.管理要求</w:t>
            </w:r>
          </w:p>
        </w:tc>
        <w:tc>
          <w:tcPr>
            <w:tcW w:w="894" w:type="dxa"/>
            <w:vAlign w:val="center"/>
          </w:tcPr>
          <w:p w:rsidR="00CA44B9" w:rsidRDefault="00CA44B9">
            <w:pPr>
              <w:pStyle w:val="Default"/>
              <w:spacing w:line="240" w:lineRule="exact"/>
              <w:jc w:val="center"/>
              <w:rPr>
                <w:rFonts w:ascii="仿宋" w:eastAsia="仿宋" w:hAnsi="仿宋"/>
              </w:rPr>
            </w:pPr>
            <w:r>
              <w:rPr>
                <w:rFonts w:ascii="仿宋" w:eastAsia="仿宋" w:hAnsi="仿宋" w:hint="eastAsia"/>
              </w:rPr>
              <w:t>13.1</w:t>
            </w:r>
          </w:p>
        </w:tc>
        <w:tc>
          <w:tcPr>
            <w:tcW w:w="7560" w:type="dxa"/>
            <w:vAlign w:val="center"/>
          </w:tcPr>
          <w:p w:rsidR="00CA44B9" w:rsidRPr="003F7D11" w:rsidRDefault="00CA44B9" w:rsidP="003F7D11">
            <w:pPr>
              <w:pStyle w:val="Default"/>
              <w:spacing w:line="260" w:lineRule="exact"/>
              <w:jc w:val="both"/>
              <w:rPr>
                <w:rFonts w:ascii="仿宋" w:eastAsia="仿宋" w:hAnsi="仿宋"/>
              </w:rPr>
            </w:pPr>
            <w:r>
              <w:rPr>
                <w:rFonts w:ascii="仿宋" w:eastAsia="仿宋" w:hAnsi="仿宋" w:hint="eastAsia"/>
              </w:rPr>
              <w:t>制定快检室管理制度，并上墙公示</w:t>
            </w:r>
          </w:p>
        </w:tc>
        <w:tc>
          <w:tcPr>
            <w:tcW w:w="1912" w:type="dxa"/>
            <w:vAlign w:val="center"/>
          </w:tcPr>
          <w:p w:rsidR="00CA44B9" w:rsidRDefault="00CA44B9">
            <w:pPr>
              <w:widowControl/>
              <w:adjustRightInd w:val="0"/>
              <w:snapToGrid w:val="0"/>
              <w:jc w:val="center"/>
              <w:rPr>
                <w:rFonts w:hAnsi="仿宋" w:cs="仿宋"/>
              </w:rPr>
            </w:pPr>
            <w:r>
              <w:rPr>
                <w:rFonts w:hAnsi="仿宋" w:cs="仿宋" w:hint="eastAsia"/>
              </w:rPr>
              <w:t>□是 □否</w:t>
            </w:r>
          </w:p>
        </w:tc>
      </w:tr>
      <w:tr w:rsidR="00CA44B9" w:rsidTr="00826430">
        <w:trPr>
          <w:jc w:val="center"/>
        </w:trPr>
        <w:tc>
          <w:tcPr>
            <w:tcW w:w="1498" w:type="dxa"/>
            <w:vMerge/>
            <w:vAlign w:val="center"/>
          </w:tcPr>
          <w:p w:rsidR="00CA44B9" w:rsidRDefault="00CA44B9">
            <w:pPr>
              <w:pStyle w:val="Default"/>
              <w:spacing w:line="240" w:lineRule="exact"/>
              <w:jc w:val="center"/>
              <w:rPr>
                <w:rFonts w:ascii="仿宋" w:eastAsia="仿宋" w:hAnsi="仿宋"/>
              </w:rPr>
            </w:pPr>
          </w:p>
        </w:tc>
        <w:tc>
          <w:tcPr>
            <w:tcW w:w="1425" w:type="dxa"/>
            <w:vMerge/>
            <w:vAlign w:val="center"/>
          </w:tcPr>
          <w:p w:rsidR="00CA44B9" w:rsidRDefault="00CA44B9" w:rsidP="00514A47">
            <w:pPr>
              <w:pStyle w:val="Default"/>
              <w:spacing w:line="240" w:lineRule="exact"/>
              <w:jc w:val="center"/>
              <w:rPr>
                <w:rFonts w:ascii="仿宋" w:eastAsia="仿宋" w:hAnsi="仿宋"/>
              </w:rPr>
            </w:pPr>
          </w:p>
        </w:tc>
        <w:tc>
          <w:tcPr>
            <w:tcW w:w="894" w:type="dxa"/>
            <w:vAlign w:val="center"/>
          </w:tcPr>
          <w:p w:rsidR="00CA44B9" w:rsidRDefault="00CA44B9">
            <w:pPr>
              <w:pStyle w:val="Default"/>
              <w:spacing w:line="240" w:lineRule="exact"/>
              <w:jc w:val="center"/>
              <w:rPr>
                <w:rFonts w:ascii="仿宋" w:eastAsia="仿宋" w:hAnsi="仿宋"/>
              </w:rPr>
            </w:pPr>
            <w:r>
              <w:rPr>
                <w:rFonts w:ascii="仿宋" w:eastAsia="仿宋" w:hAnsi="仿宋" w:hint="eastAsia"/>
              </w:rPr>
              <w:t>13.2</w:t>
            </w:r>
          </w:p>
        </w:tc>
        <w:tc>
          <w:tcPr>
            <w:tcW w:w="7560" w:type="dxa"/>
            <w:vAlign w:val="center"/>
          </w:tcPr>
          <w:p w:rsidR="00CA44B9" w:rsidRPr="003F7D11" w:rsidRDefault="00CA44B9" w:rsidP="003F7D11">
            <w:pPr>
              <w:pStyle w:val="Default"/>
              <w:spacing w:line="260" w:lineRule="exact"/>
              <w:jc w:val="both"/>
              <w:rPr>
                <w:rFonts w:ascii="仿宋" w:eastAsia="仿宋" w:hAnsi="仿宋"/>
              </w:rPr>
            </w:pPr>
            <w:r w:rsidRPr="003F7D11">
              <w:rPr>
                <w:rFonts w:ascii="仿宋" w:eastAsia="仿宋" w:hAnsi="仿宋" w:hint="eastAsia"/>
              </w:rPr>
              <w:t>配备专职或兼职检测人员，检测人员上岗前必须经过培训</w:t>
            </w:r>
            <w:r>
              <w:rPr>
                <w:rFonts w:ascii="仿宋" w:eastAsia="仿宋" w:hAnsi="仿宋" w:hint="eastAsia"/>
              </w:rPr>
              <w:t>并留有培训记录</w:t>
            </w:r>
          </w:p>
        </w:tc>
        <w:tc>
          <w:tcPr>
            <w:tcW w:w="1912" w:type="dxa"/>
            <w:vAlign w:val="center"/>
          </w:tcPr>
          <w:p w:rsidR="00CA44B9" w:rsidRDefault="00CA44B9">
            <w:pPr>
              <w:widowControl/>
              <w:adjustRightInd w:val="0"/>
              <w:snapToGrid w:val="0"/>
              <w:jc w:val="center"/>
              <w:rPr>
                <w:rFonts w:hAnsi="仿宋" w:cs="仿宋"/>
              </w:rPr>
            </w:pPr>
            <w:r>
              <w:rPr>
                <w:rFonts w:hAnsi="仿宋" w:cs="仿宋" w:hint="eastAsia"/>
              </w:rPr>
              <w:t>□是 □否</w:t>
            </w:r>
          </w:p>
        </w:tc>
      </w:tr>
      <w:tr w:rsidR="00CA44B9" w:rsidTr="00826430">
        <w:trPr>
          <w:jc w:val="center"/>
        </w:trPr>
        <w:tc>
          <w:tcPr>
            <w:tcW w:w="1498" w:type="dxa"/>
            <w:vMerge/>
            <w:vAlign w:val="center"/>
          </w:tcPr>
          <w:p w:rsidR="00CA44B9" w:rsidRDefault="00CA44B9">
            <w:pPr>
              <w:pStyle w:val="Default"/>
              <w:spacing w:line="240" w:lineRule="exact"/>
              <w:jc w:val="center"/>
              <w:rPr>
                <w:rFonts w:ascii="仿宋" w:eastAsia="仿宋" w:hAnsi="仿宋"/>
              </w:rPr>
            </w:pPr>
          </w:p>
        </w:tc>
        <w:tc>
          <w:tcPr>
            <w:tcW w:w="1425" w:type="dxa"/>
            <w:vMerge/>
            <w:vAlign w:val="center"/>
          </w:tcPr>
          <w:p w:rsidR="00CA44B9" w:rsidRDefault="00CA44B9" w:rsidP="00514A47">
            <w:pPr>
              <w:pStyle w:val="Default"/>
              <w:spacing w:line="240" w:lineRule="exact"/>
              <w:jc w:val="center"/>
              <w:rPr>
                <w:rFonts w:ascii="仿宋" w:eastAsia="仿宋" w:hAnsi="仿宋"/>
              </w:rPr>
            </w:pPr>
          </w:p>
        </w:tc>
        <w:tc>
          <w:tcPr>
            <w:tcW w:w="894" w:type="dxa"/>
            <w:vAlign w:val="center"/>
          </w:tcPr>
          <w:p w:rsidR="00CA44B9" w:rsidRDefault="00CA44B9">
            <w:pPr>
              <w:pStyle w:val="Default"/>
              <w:spacing w:line="240" w:lineRule="exact"/>
              <w:jc w:val="center"/>
              <w:rPr>
                <w:rFonts w:ascii="仿宋" w:eastAsia="仿宋" w:hAnsi="仿宋"/>
              </w:rPr>
            </w:pPr>
            <w:r>
              <w:rPr>
                <w:rFonts w:ascii="仿宋" w:eastAsia="仿宋" w:hAnsi="仿宋" w:hint="eastAsia"/>
              </w:rPr>
              <w:t>13.3</w:t>
            </w:r>
          </w:p>
        </w:tc>
        <w:tc>
          <w:tcPr>
            <w:tcW w:w="7560" w:type="dxa"/>
            <w:vAlign w:val="center"/>
          </w:tcPr>
          <w:p w:rsidR="00CA44B9" w:rsidRPr="003F7D11" w:rsidRDefault="00CA44B9" w:rsidP="003F7D11">
            <w:pPr>
              <w:pStyle w:val="Default"/>
              <w:spacing w:line="260" w:lineRule="exact"/>
              <w:jc w:val="both"/>
              <w:rPr>
                <w:rFonts w:ascii="仿宋" w:eastAsia="仿宋" w:hAnsi="仿宋"/>
              </w:rPr>
            </w:pPr>
            <w:r>
              <w:rPr>
                <w:rFonts w:ascii="仿宋" w:eastAsia="仿宋" w:hAnsi="仿宋" w:hint="eastAsia"/>
              </w:rPr>
              <w:t>留存快速检测记录，并定期向市场监管所报送检测数据信息</w:t>
            </w:r>
          </w:p>
        </w:tc>
        <w:tc>
          <w:tcPr>
            <w:tcW w:w="1912" w:type="dxa"/>
            <w:vAlign w:val="center"/>
          </w:tcPr>
          <w:p w:rsidR="00CA44B9" w:rsidRDefault="00CA44B9">
            <w:pPr>
              <w:widowControl/>
              <w:adjustRightInd w:val="0"/>
              <w:snapToGrid w:val="0"/>
              <w:jc w:val="center"/>
              <w:rPr>
                <w:rFonts w:hAnsi="仿宋" w:cs="仿宋"/>
              </w:rPr>
            </w:pPr>
            <w:r>
              <w:rPr>
                <w:rFonts w:hAnsi="仿宋" w:cs="仿宋" w:hint="eastAsia"/>
              </w:rPr>
              <w:t>□是 □否</w:t>
            </w:r>
          </w:p>
        </w:tc>
      </w:tr>
      <w:tr w:rsidR="00CA44B9" w:rsidTr="00826430">
        <w:trPr>
          <w:jc w:val="center"/>
        </w:trPr>
        <w:tc>
          <w:tcPr>
            <w:tcW w:w="1498" w:type="dxa"/>
            <w:vMerge/>
            <w:vAlign w:val="center"/>
          </w:tcPr>
          <w:p w:rsidR="00CA44B9" w:rsidRDefault="00CA44B9">
            <w:pPr>
              <w:pStyle w:val="Default"/>
              <w:spacing w:line="240" w:lineRule="exact"/>
              <w:jc w:val="center"/>
              <w:rPr>
                <w:rFonts w:ascii="仿宋" w:eastAsia="仿宋" w:hAnsi="仿宋"/>
              </w:rPr>
            </w:pPr>
          </w:p>
        </w:tc>
        <w:tc>
          <w:tcPr>
            <w:tcW w:w="1425" w:type="dxa"/>
            <w:vAlign w:val="center"/>
          </w:tcPr>
          <w:p w:rsidR="00CA44B9" w:rsidRDefault="00CA44B9" w:rsidP="00514A47">
            <w:pPr>
              <w:pStyle w:val="Default"/>
              <w:spacing w:line="240" w:lineRule="exact"/>
              <w:jc w:val="center"/>
              <w:rPr>
                <w:rFonts w:ascii="仿宋" w:eastAsia="仿宋" w:hAnsi="仿宋"/>
              </w:rPr>
            </w:pPr>
            <w:r>
              <w:rPr>
                <w:rFonts w:ascii="仿宋" w:eastAsia="仿宋" w:hAnsi="仿宋" w:hint="eastAsia"/>
              </w:rPr>
              <w:t>14.现场测试</w:t>
            </w:r>
          </w:p>
        </w:tc>
        <w:tc>
          <w:tcPr>
            <w:tcW w:w="894" w:type="dxa"/>
            <w:vAlign w:val="center"/>
          </w:tcPr>
          <w:p w:rsidR="00CA44B9" w:rsidRDefault="00CA44B9">
            <w:pPr>
              <w:pStyle w:val="Default"/>
              <w:spacing w:line="240" w:lineRule="exact"/>
              <w:jc w:val="center"/>
              <w:rPr>
                <w:rFonts w:ascii="仿宋" w:eastAsia="仿宋" w:hAnsi="仿宋"/>
              </w:rPr>
            </w:pPr>
            <w:r>
              <w:rPr>
                <w:rFonts w:ascii="仿宋" w:eastAsia="仿宋" w:hAnsi="仿宋" w:hint="eastAsia"/>
              </w:rPr>
              <w:t>14.1</w:t>
            </w:r>
          </w:p>
        </w:tc>
        <w:tc>
          <w:tcPr>
            <w:tcW w:w="7560" w:type="dxa"/>
            <w:vAlign w:val="center"/>
          </w:tcPr>
          <w:p w:rsidR="00CA44B9" w:rsidRDefault="009B4FAD" w:rsidP="003F7D11">
            <w:pPr>
              <w:pStyle w:val="Default"/>
              <w:spacing w:line="260" w:lineRule="exact"/>
              <w:jc w:val="both"/>
              <w:rPr>
                <w:rFonts w:ascii="仿宋" w:eastAsia="仿宋" w:hAnsi="仿宋"/>
              </w:rPr>
            </w:pPr>
            <w:r>
              <w:rPr>
                <w:rFonts w:ascii="仿宋" w:eastAsia="仿宋" w:hAnsi="仿宋" w:hint="eastAsia"/>
              </w:rPr>
              <w:t>随机</w:t>
            </w:r>
            <w:r w:rsidR="00CA44B9">
              <w:rPr>
                <w:rFonts w:ascii="仿宋" w:eastAsia="仿宋" w:hAnsi="仿宋" w:hint="eastAsia"/>
              </w:rPr>
              <w:t>抽取一个品种，进行现场快速检测，查验检测人员操作是否熟练</w:t>
            </w:r>
          </w:p>
        </w:tc>
        <w:tc>
          <w:tcPr>
            <w:tcW w:w="1912" w:type="dxa"/>
            <w:vAlign w:val="center"/>
          </w:tcPr>
          <w:p w:rsidR="00CA44B9" w:rsidRDefault="00CA44B9">
            <w:pPr>
              <w:widowControl/>
              <w:adjustRightInd w:val="0"/>
              <w:snapToGrid w:val="0"/>
              <w:jc w:val="center"/>
              <w:rPr>
                <w:rFonts w:hAnsi="仿宋" w:cs="仿宋"/>
              </w:rPr>
            </w:pPr>
            <w:r>
              <w:rPr>
                <w:rFonts w:hAnsi="仿宋" w:cs="仿宋" w:hint="eastAsia"/>
              </w:rPr>
              <w:t>□是 □否</w:t>
            </w:r>
          </w:p>
        </w:tc>
      </w:tr>
    </w:tbl>
    <w:p w:rsidR="00034F29" w:rsidRDefault="00034F29">
      <w:pPr>
        <w:pStyle w:val="Default"/>
        <w:rPr>
          <w:rFonts w:ascii="仿宋" w:eastAsia="仿宋" w:hAnsi="仿宋"/>
        </w:rPr>
      </w:pPr>
    </w:p>
    <w:sectPr w:rsidR="00034F29" w:rsidSect="00034F29">
      <w:footerReference w:type="default" r:id="rId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772" w:rsidRDefault="00CF3772" w:rsidP="00034F29">
      <w:r>
        <w:separator/>
      </w:r>
    </w:p>
  </w:endnote>
  <w:endnote w:type="continuationSeparator" w:id="0">
    <w:p w:rsidR="00CF3772" w:rsidRDefault="00CF3772" w:rsidP="00034F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F29" w:rsidRDefault="0085055F">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 filled="f" stroked="f">
          <v:textbox style="mso-fit-shape-to-text:t" inset="0,0,0,0">
            <w:txbxContent>
              <w:p w:rsidR="00034F29" w:rsidRDefault="0085055F">
                <w:pPr>
                  <w:pStyle w:val="a3"/>
                </w:pPr>
                <w:r>
                  <w:rPr>
                    <w:rFonts w:hint="eastAsia"/>
                  </w:rPr>
                  <w:fldChar w:fldCharType="begin"/>
                </w:r>
                <w:r w:rsidR="00AA4022">
                  <w:rPr>
                    <w:rFonts w:hint="eastAsia"/>
                  </w:rPr>
                  <w:instrText xml:space="preserve"> PAGE  \* MERGEFORMAT </w:instrText>
                </w:r>
                <w:r>
                  <w:rPr>
                    <w:rFonts w:hint="eastAsia"/>
                  </w:rPr>
                  <w:fldChar w:fldCharType="separate"/>
                </w:r>
                <w:r w:rsidR="00144E08">
                  <w:rPr>
                    <w:noProof/>
                  </w:rPr>
                  <w:t>3</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772" w:rsidRDefault="00CF3772" w:rsidP="00034F29">
      <w:r>
        <w:separator/>
      </w:r>
    </w:p>
  </w:footnote>
  <w:footnote w:type="continuationSeparator" w:id="0">
    <w:p w:rsidR="00CF3772" w:rsidRDefault="00CF3772" w:rsidP="00034F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17410"/>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B2457"/>
    <w:rsid w:val="00006232"/>
    <w:rsid w:val="00015080"/>
    <w:rsid w:val="000213CC"/>
    <w:rsid w:val="000306C2"/>
    <w:rsid w:val="00034F29"/>
    <w:rsid w:val="000812F9"/>
    <w:rsid w:val="000B5FD3"/>
    <w:rsid w:val="0012527B"/>
    <w:rsid w:val="00144419"/>
    <w:rsid w:val="00144E08"/>
    <w:rsid w:val="001552C6"/>
    <w:rsid w:val="001B6173"/>
    <w:rsid w:val="001C0374"/>
    <w:rsid w:val="001C67E3"/>
    <w:rsid w:val="001D5B6E"/>
    <w:rsid w:val="001E0A8A"/>
    <w:rsid w:val="00257318"/>
    <w:rsid w:val="002834DD"/>
    <w:rsid w:val="002A7F24"/>
    <w:rsid w:val="002E6F29"/>
    <w:rsid w:val="003712AA"/>
    <w:rsid w:val="00386126"/>
    <w:rsid w:val="003B1DAF"/>
    <w:rsid w:val="003F7328"/>
    <w:rsid w:val="003F7D11"/>
    <w:rsid w:val="00423B60"/>
    <w:rsid w:val="004B0E7D"/>
    <w:rsid w:val="004E426B"/>
    <w:rsid w:val="004F3223"/>
    <w:rsid w:val="00500C91"/>
    <w:rsid w:val="005012ED"/>
    <w:rsid w:val="00514A47"/>
    <w:rsid w:val="005266D9"/>
    <w:rsid w:val="005D70A7"/>
    <w:rsid w:val="00631F24"/>
    <w:rsid w:val="006F3E69"/>
    <w:rsid w:val="00710FD6"/>
    <w:rsid w:val="007121C0"/>
    <w:rsid w:val="0072487B"/>
    <w:rsid w:val="007B370B"/>
    <w:rsid w:val="007B7EDA"/>
    <w:rsid w:val="007C1967"/>
    <w:rsid w:val="00826430"/>
    <w:rsid w:val="0084263F"/>
    <w:rsid w:val="0085055F"/>
    <w:rsid w:val="008D2E47"/>
    <w:rsid w:val="008D694E"/>
    <w:rsid w:val="008E2E57"/>
    <w:rsid w:val="0092148B"/>
    <w:rsid w:val="00926A14"/>
    <w:rsid w:val="009521CB"/>
    <w:rsid w:val="009B3C95"/>
    <w:rsid w:val="009B4FAD"/>
    <w:rsid w:val="009F747C"/>
    <w:rsid w:val="00A2537D"/>
    <w:rsid w:val="00A26623"/>
    <w:rsid w:val="00A340B3"/>
    <w:rsid w:val="00A946B0"/>
    <w:rsid w:val="00AA4022"/>
    <w:rsid w:val="00B24291"/>
    <w:rsid w:val="00B40327"/>
    <w:rsid w:val="00B73451"/>
    <w:rsid w:val="00B75C38"/>
    <w:rsid w:val="00BD269F"/>
    <w:rsid w:val="00C17C0D"/>
    <w:rsid w:val="00C57499"/>
    <w:rsid w:val="00C75145"/>
    <w:rsid w:val="00C87AFD"/>
    <w:rsid w:val="00CA44B9"/>
    <w:rsid w:val="00CB2457"/>
    <w:rsid w:val="00CF15CF"/>
    <w:rsid w:val="00CF3772"/>
    <w:rsid w:val="00D41F1D"/>
    <w:rsid w:val="00DF7AC2"/>
    <w:rsid w:val="00E1140A"/>
    <w:rsid w:val="00E14CD3"/>
    <w:rsid w:val="00E73672"/>
    <w:rsid w:val="00E75BE6"/>
    <w:rsid w:val="00E91885"/>
    <w:rsid w:val="00E92C64"/>
    <w:rsid w:val="00ED748D"/>
    <w:rsid w:val="00F00CD1"/>
    <w:rsid w:val="00F23EC6"/>
    <w:rsid w:val="00F25E57"/>
    <w:rsid w:val="00FE3F5A"/>
    <w:rsid w:val="083F68E1"/>
    <w:rsid w:val="0B380485"/>
    <w:rsid w:val="0E5500F0"/>
    <w:rsid w:val="17845224"/>
    <w:rsid w:val="1DA05EAF"/>
    <w:rsid w:val="1F44473E"/>
    <w:rsid w:val="21AF6518"/>
    <w:rsid w:val="23C775CE"/>
    <w:rsid w:val="23DB37C8"/>
    <w:rsid w:val="24F57E42"/>
    <w:rsid w:val="2CA94340"/>
    <w:rsid w:val="34177DD3"/>
    <w:rsid w:val="37AC7D1F"/>
    <w:rsid w:val="3C2C67B6"/>
    <w:rsid w:val="4070155B"/>
    <w:rsid w:val="4AD629C1"/>
    <w:rsid w:val="51E97DF2"/>
    <w:rsid w:val="5AA357E5"/>
    <w:rsid w:val="5E905761"/>
    <w:rsid w:val="61EB5046"/>
    <w:rsid w:val="67BD1585"/>
    <w:rsid w:val="6E5B7375"/>
    <w:rsid w:val="76164A84"/>
    <w:rsid w:val="7654089E"/>
    <w:rsid w:val="781078F8"/>
    <w:rsid w:val="794D66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F29"/>
    <w:pPr>
      <w:widowControl w:val="0"/>
      <w:jc w:val="both"/>
    </w:pPr>
    <w:rPr>
      <w:rFonts w:ascii="仿宋" w:eastAsia="仿宋" w:hAnsiTheme="minorHAnsi" w:cs="黑体"/>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034F29"/>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034F29"/>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semiHidden/>
    <w:unhideWhenUsed/>
    <w:rsid w:val="00034F29"/>
    <w:rPr>
      <w:color w:val="343434"/>
      <w:u w:val="none"/>
    </w:rPr>
  </w:style>
  <w:style w:type="character" w:styleId="a6">
    <w:name w:val="Hyperlink"/>
    <w:basedOn w:val="a0"/>
    <w:uiPriority w:val="99"/>
    <w:semiHidden/>
    <w:unhideWhenUsed/>
    <w:rsid w:val="00034F29"/>
    <w:rPr>
      <w:color w:val="343434"/>
      <w:u w:val="none"/>
    </w:rPr>
  </w:style>
  <w:style w:type="table" w:styleId="a7">
    <w:name w:val="Table Grid"/>
    <w:basedOn w:val="a1"/>
    <w:uiPriority w:val="59"/>
    <w:qFormat/>
    <w:rsid w:val="00034F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034F29"/>
    <w:pPr>
      <w:widowControl w:val="0"/>
      <w:autoSpaceDE w:val="0"/>
      <w:autoSpaceDN w:val="0"/>
      <w:adjustRightInd w:val="0"/>
    </w:pPr>
    <w:rPr>
      <w:rFonts w:ascii="黑体" w:eastAsia="黑体" w:hAnsiTheme="minorHAnsi" w:cs="黑体"/>
      <w:color w:val="000000"/>
      <w:sz w:val="24"/>
      <w:szCs w:val="24"/>
    </w:rPr>
  </w:style>
  <w:style w:type="character" w:customStyle="1" w:styleId="Char0">
    <w:name w:val="页眉 Char"/>
    <w:basedOn w:val="a0"/>
    <w:link w:val="a4"/>
    <w:uiPriority w:val="99"/>
    <w:semiHidden/>
    <w:qFormat/>
    <w:rsid w:val="00034F29"/>
    <w:rPr>
      <w:sz w:val="18"/>
      <w:szCs w:val="18"/>
    </w:rPr>
  </w:style>
  <w:style w:type="character" w:customStyle="1" w:styleId="Char">
    <w:name w:val="页脚 Char"/>
    <w:basedOn w:val="a0"/>
    <w:link w:val="a3"/>
    <w:uiPriority w:val="99"/>
    <w:semiHidden/>
    <w:qFormat/>
    <w:rsid w:val="00034F29"/>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438</Words>
  <Characters>2503</Characters>
  <Application>Microsoft Office Word</Application>
  <DocSecurity>0</DocSecurity>
  <Lines>20</Lines>
  <Paragraphs>5</Paragraphs>
  <ScaleCrop>false</ScaleCrop>
  <Company>Microsoft</Company>
  <LinksUpToDate>false</LinksUpToDate>
  <CharactersWithSpaces>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史学良</cp:lastModifiedBy>
  <cp:revision>61</cp:revision>
  <dcterms:created xsi:type="dcterms:W3CDTF">2017-10-18T07:04:00Z</dcterms:created>
  <dcterms:modified xsi:type="dcterms:W3CDTF">2019-02-11T07:28:00Z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