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7B9" w:rsidRDefault="002767B9" w:rsidP="002767B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9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年清华大学预计参加社会实践的博士生人数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7"/>
        <w:gridCol w:w="1886"/>
        <w:gridCol w:w="3733"/>
      </w:tblGrid>
      <w:tr w:rsidR="002767B9" w:rsidTr="008F3878">
        <w:trPr>
          <w:trHeight w:hRule="exact" w:val="666"/>
          <w:jc w:val="center"/>
        </w:trPr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院（系、所）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预计参加实践</w:t>
            </w:r>
          </w:p>
          <w:p w:rsidR="002767B9" w:rsidRDefault="002767B9" w:rsidP="008F3878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博士生人数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rFonts w:eastAsia="黑体"/>
                <w:kern w:val="0"/>
                <w:szCs w:val="21"/>
              </w:rPr>
            </w:pPr>
            <w:r>
              <w:rPr>
                <w:rFonts w:eastAsia="黑体" w:hint="eastAsia"/>
                <w:kern w:val="0"/>
                <w:szCs w:val="21"/>
              </w:rPr>
              <w:t>学科方向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bookmarkStart w:id="1" w:name="OLE_LINK1" w:colFirst="1" w:colLast="1"/>
            <w:bookmarkStart w:id="2" w:name="OLE_LINK2" w:colFirst="1" w:colLast="1"/>
            <w:bookmarkStart w:id="3" w:name="_Hlk534825224"/>
            <w:r>
              <w:rPr>
                <w:kern w:val="0"/>
                <w:szCs w:val="21"/>
              </w:rPr>
              <w:t>建筑学院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24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建筑学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土木工程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城乡规划学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风景园林学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土木</w:t>
            </w:r>
            <w:r>
              <w:rPr>
                <w:rFonts w:hint="eastAsia"/>
                <w:kern w:val="0"/>
                <w:szCs w:val="21"/>
              </w:rPr>
              <w:t>工程</w:t>
            </w:r>
            <w:r>
              <w:rPr>
                <w:kern w:val="0"/>
                <w:szCs w:val="21"/>
              </w:rPr>
              <w:t>系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4</w:t>
            </w:r>
            <w:r>
              <w:rPr>
                <w:rFonts w:cs="Arial"/>
                <w:szCs w:val="21"/>
              </w:rPr>
              <w:t>3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土木工程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管理科学与工程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水利水电工程系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4</w:t>
            </w:r>
            <w:r>
              <w:rPr>
                <w:rFonts w:cs="Arial"/>
                <w:szCs w:val="21"/>
              </w:rPr>
              <w:t>8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土木工程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水利工程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管理科学与工程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</w:t>
            </w:r>
            <w:r>
              <w:rPr>
                <w:rFonts w:hint="eastAsia"/>
                <w:kern w:val="0"/>
                <w:szCs w:val="21"/>
              </w:rPr>
              <w:t>学院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96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土木工程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核科学与技术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环境科学与工程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工程</w:t>
            </w:r>
            <w:r>
              <w:rPr>
                <w:kern w:val="0"/>
                <w:szCs w:val="21"/>
              </w:rPr>
              <w:t>博士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机械工程系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79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工程</w:t>
            </w:r>
            <w:r>
              <w:rPr>
                <w:kern w:val="0"/>
                <w:szCs w:val="21"/>
              </w:rPr>
              <w:t>博士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航空</w:t>
            </w:r>
            <w:r>
              <w:rPr>
                <w:kern w:val="0"/>
                <w:szCs w:val="21"/>
              </w:rPr>
              <w:t>宇航科学与</w:t>
            </w:r>
            <w:r>
              <w:rPr>
                <w:rFonts w:hint="eastAsia"/>
                <w:kern w:val="0"/>
                <w:szCs w:val="21"/>
              </w:rPr>
              <w:t>技术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机械工程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精密仪器系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42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仪器科学与技术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光学工程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汽车工程系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3</w:t>
            </w:r>
            <w:r>
              <w:rPr>
                <w:rFonts w:cs="Arial"/>
                <w:szCs w:val="21"/>
              </w:rPr>
              <w:t>6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机械工程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动力工程及工程热物理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工业工程系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44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管理科学与工程</w:t>
            </w:r>
          </w:p>
        </w:tc>
      </w:tr>
      <w:tr w:rsidR="002767B9" w:rsidTr="008F3878">
        <w:trPr>
          <w:trHeight w:hRule="exact" w:val="598"/>
          <w:jc w:val="center"/>
        </w:trPr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电机工程与</w:t>
            </w:r>
          </w:p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应用电子技术系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4</w:t>
            </w:r>
            <w:r>
              <w:rPr>
                <w:rFonts w:cs="Arial"/>
                <w:szCs w:val="21"/>
              </w:rPr>
              <w:t>8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电气工程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电子工程系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7</w:t>
            </w:r>
            <w:r>
              <w:rPr>
                <w:rFonts w:cs="Arial"/>
                <w:szCs w:val="21"/>
              </w:rPr>
              <w:t>7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电子科学与技术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信息与通信工程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工程博士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计算机科学与技术系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92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计算机科学与技术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工程</w:t>
            </w:r>
            <w:r>
              <w:rPr>
                <w:kern w:val="0"/>
                <w:szCs w:val="21"/>
              </w:rPr>
              <w:t>博士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自动化系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6</w:t>
            </w:r>
            <w:r>
              <w:rPr>
                <w:rFonts w:cs="Arial"/>
                <w:szCs w:val="21"/>
              </w:rPr>
              <w:t>6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控制科学与工程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航天航空学院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74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力学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动力工程及工程热物理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航空宇航科学与技术</w:t>
            </w:r>
          </w:p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bookmarkStart w:id="4" w:name="_Hlk508376228"/>
            <w:r>
              <w:rPr>
                <w:kern w:val="0"/>
                <w:szCs w:val="21"/>
              </w:rPr>
              <w:t>工程物理系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67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核科学与技术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物理学</w:t>
            </w:r>
          </w:p>
        </w:tc>
      </w:tr>
      <w:bookmarkEnd w:id="4"/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化学工程系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50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材料科学与工程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化学工程与技术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材料</w:t>
            </w:r>
            <w:r>
              <w:rPr>
                <w:rFonts w:hint="eastAsia"/>
                <w:kern w:val="0"/>
                <w:szCs w:val="21"/>
              </w:rPr>
              <w:t>学院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79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材料科学与工程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数学科学系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32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统计学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地球系统</w:t>
            </w:r>
            <w:r>
              <w:rPr>
                <w:kern w:val="0"/>
                <w:szCs w:val="21"/>
              </w:rPr>
              <w:t>科学</w:t>
            </w:r>
            <w:r>
              <w:rPr>
                <w:rFonts w:hint="eastAsia"/>
                <w:kern w:val="0"/>
                <w:szCs w:val="21"/>
              </w:rPr>
              <w:t>系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/>
                <w:szCs w:val="21"/>
              </w:rPr>
              <w:t>2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生态学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能源与动力工程系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5</w:t>
            </w:r>
            <w:r>
              <w:rPr>
                <w:rFonts w:cs="Arial"/>
                <w:szCs w:val="21"/>
              </w:rPr>
              <w:t>3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动力工程及工程热物理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lastRenderedPageBreak/>
              <w:t>交叉信息研究院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27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物理学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计算机科学与技术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高等研究</w:t>
            </w:r>
            <w:r>
              <w:rPr>
                <w:rFonts w:hint="eastAsia"/>
                <w:kern w:val="0"/>
                <w:szCs w:val="21"/>
              </w:rPr>
              <w:t>院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12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数学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物理学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计算机科学与技术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经济管理学院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40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理论</w:t>
            </w:r>
            <w:r>
              <w:rPr>
                <w:kern w:val="0"/>
                <w:szCs w:val="21"/>
              </w:rPr>
              <w:t>经济学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管理科学与工程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工商管理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应用经济学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金融</w:t>
            </w:r>
            <w:r>
              <w:rPr>
                <w:kern w:val="0"/>
                <w:szCs w:val="21"/>
              </w:rPr>
              <w:t>学院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34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rFonts w:cs="Arial" w:hint="eastAsia"/>
                <w:szCs w:val="21"/>
              </w:rPr>
              <w:t>应用</w:t>
            </w:r>
            <w:r>
              <w:rPr>
                <w:rFonts w:cs="Arial"/>
                <w:szCs w:val="21"/>
              </w:rPr>
              <w:t>经济学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公共管理学院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50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公共管理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人文学院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63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哲学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中国语言文学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外国</w:t>
            </w:r>
            <w:r>
              <w:rPr>
                <w:kern w:val="0"/>
                <w:szCs w:val="21"/>
              </w:rPr>
              <w:t>语言文学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中国史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外国史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社会科学学院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66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哲学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政治学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社会学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体育学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理论经济学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法学院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5</w:t>
            </w:r>
            <w:r>
              <w:rPr>
                <w:rFonts w:cs="Arial"/>
                <w:szCs w:val="21"/>
              </w:rPr>
              <w:t>1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法学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新闻与传播学院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</w:t>
            </w:r>
            <w:r>
              <w:rPr>
                <w:rFonts w:cs="Arial" w:hint="eastAsia"/>
                <w:szCs w:val="21"/>
              </w:rPr>
              <w:t>5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传播学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马克思主义学院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5</w:t>
            </w:r>
            <w:r>
              <w:rPr>
                <w:rFonts w:cs="Arial"/>
                <w:szCs w:val="21"/>
              </w:rPr>
              <w:t>3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马克思主义理论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美术学院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4</w:t>
            </w:r>
            <w:r>
              <w:rPr>
                <w:rFonts w:cs="Arial"/>
                <w:szCs w:val="21"/>
              </w:rPr>
              <w:t>7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美术学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艺术学理论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设计学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核能与新能源技术</w:t>
            </w:r>
          </w:p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研究院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32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化学工程与技术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核科学与技术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环境科学与工程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管理科学与工程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材料科学与工程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工程</w:t>
            </w:r>
            <w:r>
              <w:rPr>
                <w:kern w:val="0"/>
                <w:szCs w:val="21"/>
              </w:rPr>
              <w:t>博士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bookmarkStart w:id="5" w:name="_Hlk508374820"/>
            <w:r>
              <w:rPr>
                <w:rFonts w:hint="eastAsia"/>
                <w:kern w:val="0"/>
                <w:szCs w:val="21"/>
              </w:rPr>
              <w:t>教育研究院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8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教育学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公共管理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教育博士</w:t>
            </w:r>
          </w:p>
        </w:tc>
      </w:tr>
      <w:bookmarkEnd w:id="5"/>
      <w:tr w:rsidR="002767B9" w:rsidTr="008F3878">
        <w:trPr>
          <w:trHeight w:hRule="exact" w:val="306"/>
          <w:jc w:val="center"/>
        </w:trPr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微电子与纳电子学系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/>
                <w:szCs w:val="21"/>
              </w:rPr>
              <w:t>6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电子科学与技术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医学院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8</w:t>
            </w:r>
            <w:r>
              <w:rPr>
                <w:rFonts w:cs="Arial"/>
                <w:szCs w:val="21"/>
              </w:rPr>
              <w:t>2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生物</w:t>
            </w:r>
            <w:r>
              <w:rPr>
                <w:kern w:val="0"/>
                <w:szCs w:val="21"/>
              </w:rPr>
              <w:t>医学工程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临床</w:t>
            </w:r>
            <w:r>
              <w:rPr>
                <w:kern w:val="0"/>
                <w:szCs w:val="21"/>
              </w:rPr>
              <w:t>医学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生物学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药学院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5</w:t>
            </w:r>
            <w:r>
              <w:rPr>
                <w:rFonts w:cs="Arial"/>
                <w:szCs w:val="21"/>
              </w:rPr>
              <w:t>7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生物学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软件学院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2</w:t>
            </w:r>
            <w:r>
              <w:rPr>
                <w:rFonts w:cs="Arial"/>
                <w:szCs w:val="21"/>
              </w:rPr>
              <w:t>4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软件工程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清华</w:t>
            </w:r>
            <w:r>
              <w:rPr>
                <w:rFonts w:hint="eastAsia"/>
                <w:kern w:val="0"/>
                <w:szCs w:val="21"/>
              </w:rPr>
              <w:t>-</w:t>
            </w:r>
            <w:r>
              <w:rPr>
                <w:rFonts w:hint="eastAsia"/>
                <w:kern w:val="0"/>
                <w:szCs w:val="21"/>
              </w:rPr>
              <w:t>伯克利深圳学院</w:t>
            </w:r>
          </w:p>
        </w:tc>
        <w:tc>
          <w:tcPr>
            <w:tcW w:w="1886" w:type="dxa"/>
            <w:vMerge w:val="restart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 w:hint="eastAsia"/>
                <w:szCs w:val="21"/>
              </w:rPr>
              <w:t>1</w:t>
            </w:r>
            <w:r>
              <w:rPr>
                <w:rFonts w:cs="Arial"/>
                <w:szCs w:val="21"/>
              </w:rPr>
              <w:t>4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数据科学和信息技术</w:t>
            </w:r>
          </w:p>
        </w:tc>
      </w:tr>
      <w:bookmarkEnd w:id="1"/>
      <w:bookmarkEnd w:id="2"/>
      <w:bookmarkEnd w:id="3"/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环境科学与新能源技术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86" w:type="dxa"/>
            <w:vMerge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精准医学与公共健康</w:t>
            </w:r>
          </w:p>
        </w:tc>
      </w:tr>
      <w:tr w:rsidR="002767B9" w:rsidTr="008F3878">
        <w:trPr>
          <w:trHeight w:hRule="exact" w:val="306"/>
          <w:jc w:val="center"/>
        </w:trPr>
        <w:tc>
          <w:tcPr>
            <w:tcW w:w="2357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lastRenderedPageBreak/>
              <w:t>总计</w:t>
            </w:r>
          </w:p>
        </w:tc>
        <w:tc>
          <w:tcPr>
            <w:tcW w:w="1886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1783</w:t>
            </w:r>
          </w:p>
        </w:tc>
        <w:tc>
          <w:tcPr>
            <w:tcW w:w="3733" w:type="dxa"/>
            <w:tcBorders>
              <w:tl2br w:val="nil"/>
              <w:tr2bl w:val="nil"/>
            </w:tcBorders>
            <w:vAlign w:val="center"/>
          </w:tcPr>
          <w:p w:rsidR="002767B9" w:rsidRDefault="002767B9" w:rsidP="008F387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</w:tbl>
    <w:p w:rsidR="0088304D" w:rsidRPr="002767B9" w:rsidRDefault="002767B9" w:rsidP="002767B9">
      <w:pPr>
        <w:spacing w:afterLines="60" w:after="187"/>
        <w:jc w:val="center"/>
        <w:rPr>
          <w:rFonts w:eastAsia="黑体" w:hint="eastAsia"/>
          <w:sz w:val="32"/>
          <w:szCs w:val="32"/>
        </w:rPr>
      </w:pPr>
      <w:r>
        <w:rPr>
          <w:rFonts w:hint="eastAsia"/>
          <w:sz w:val="22"/>
        </w:rPr>
        <w:t>注：表中为各院系预计将参加</w:t>
      </w:r>
      <w:r>
        <w:rPr>
          <w:rFonts w:hint="eastAsia"/>
          <w:sz w:val="22"/>
        </w:rPr>
        <w:t>201</w:t>
      </w:r>
      <w:r>
        <w:rPr>
          <w:sz w:val="22"/>
        </w:rPr>
        <w:t>9</w:t>
      </w:r>
      <w:r>
        <w:rPr>
          <w:rFonts w:hint="eastAsia"/>
          <w:sz w:val="22"/>
        </w:rPr>
        <w:t>年度研究生社会实践的博士生人数，但因博士生科研进度安排以及硕士生选修等因素，实际参加社会实践人数将会与上述数据稍有出入。</w:t>
      </w:r>
    </w:p>
    <w:sectPr w:rsidR="0088304D" w:rsidRPr="00276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B9"/>
    <w:rsid w:val="002767B9"/>
    <w:rsid w:val="0088304D"/>
    <w:rsid w:val="009B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E59E5"/>
  <w15:chartTrackingRefBased/>
  <w15:docId w15:val="{62456882-7AF7-4A11-B466-F5A4F703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67B9"/>
    <w:pPr>
      <w:widowControl w:val="0"/>
      <w:spacing w:line="240" w:lineRule="auto"/>
    </w:pPr>
    <w:rPr>
      <w:rFonts w:ascii="Times New Roman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2019-03-18T02:54:00Z</dcterms:created>
  <dcterms:modified xsi:type="dcterms:W3CDTF">2019-03-18T02:54:00Z</dcterms:modified>
</cp:coreProperties>
</file>