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6C" w:rsidRDefault="002F126C">
      <w:pPr>
        <w:adjustRightInd w:val="0"/>
        <w:jc w:val="center"/>
        <w:rPr>
          <w:rFonts w:eastAsia="仿宋_GB2312"/>
          <w:b/>
          <w:color w:val="000000"/>
          <w:sz w:val="44"/>
          <w:szCs w:val="44"/>
        </w:rPr>
      </w:pPr>
      <w:r>
        <w:rPr>
          <w:rFonts w:eastAsia="文星简小标宋"/>
          <w:color w:val="FF0000"/>
          <w:spacing w:val="-20"/>
          <w:w w:val="54"/>
          <w:sz w:val="112"/>
          <w:szCs w:val="112"/>
        </w:rPr>
        <w:t>天津市人力资源和社会保障局文件</w:t>
      </w:r>
    </w:p>
    <w:p w:rsidR="002F126C" w:rsidRDefault="002F126C">
      <w:pPr>
        <w:adjustRightInd w:val="0"/>
        <w:spacing w:afterLines="50" w:after="156"/>
        <w:jc w:val="center"/>
        <w:rPr>
          <w:rFonts w:eastAsia="仿宋_GB2312"/>
          <w:b/>
          <w:color w:val="000000"/>
          <w:sz w:val="44"/>
          <w:szCs w:val="44"/>
        </w:rPr>
      </w:pPr>
    </w:p>
    <w:p w:rsidR="002F126C" w:rsidRDefault="002F126C">
      <w:pPr>
        <w:adjustRightInd w:val="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津人社办发〔</w:t>
      </w:r>
      <w:r>
        <w:rPr>
          <w:rFonts w:eastAsia="仿宋_GB2312"/>
          <w:color w:val="000000"/>
          <w:sz w:val="32"/>
          <w:szCs w:val="32"/>
        </w:rPr>
        <w:t>2018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/>
          <w:color w:val="000000"/>
          <w:sz w:val="32"/>
          <w:szCs w:val="32"/>
        </w:rPr>
        <w:t>310</w:t>
      </w:r>
      <w:r>
        <w:rPr>
          <w:rFonts w:eastAsia="仿宋_GB2312"/>
          <w:color w:val="000000"/>
          <w:sz w:val="32"/>
          <w:szCs w:val="32"/>
        </w:rPr>
        <w:t>号</w:t>
      </w:r>
    </w:p>
    <w:p w:rsidR="002F126C" w:rsidRDefault="004B1B17">
      <w:pPr>
        <w:spacing w:line="46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5646420" cy="0"/>
                <wp:effectExtent l="15875" t="15240" r="14605" b="13335"/>
                <wp:wrapNone/>
                <wp:docPr id="3" name="直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414F" id="直线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0" to="44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" strokecolor="red" strokeweight="2pt"/>
            </w:pict>
          </mc:Fallback>
        </mc:AlternateContent>
      </w:r>
    </w:p>
    <w:p w:rsidR="002F126C" w:rsidRDefault="002F126C">
      <w:pPr>
        <w:spacing w:line="460" w:lineRule="exact"/>
        <w:rPr>
          <w:sz w:val="32"/>
          <w:szCs w:val="32"/>
        </w:rPr>
      </w:pPr>
    </w:p>
    <w:p w:rsidR="002F126C" w:rsidRDefault="002F126C">
      <w:pPr>
        <w:pStyle w:val="a5"/>
        <w:rPr>
          <w:rFonts w:eastAsia="文星简小标宋"/>
          <w:bCs/>
          <w:szCs w:val="44"/>
        </w:rPr>
      </w:pPr>
      <w:bookmarkStart w:id="0" w:name="_GoBack"/>
      <w:r>
        <w:rPr>
          <w:rFonts w:eastAsia="文星简小标宋"/>
          <w:bCs/>
          <w:szCs w:val="44"/>
        </w:rPr>
        <w:t>市人力社保局关于开展</w:t>
      </w:r>
      <w:r>
        <w:rPr>
          <w:rFonts w:eastAsia="文星简小标宋"/>
          <w:bCs/>
          <w:szCs w:val="44"/>
        </w:rPr>
        <w:t>2018</w:t>
      </w:r>
      <w:r>
        <w:rPr>
          <w:rFonts w:eastAsia="文星简小标宋"/>
          <w:bCs/>
          <w:szCs w:val="44"/>
        </w:rPr>
        <w:t>年度鼓励中介</w:t>
      </w:r>
    </w:p>
    <w:p w:rsidR="002F126C" w:rsidRDefault="002F126C">
      <w:pPr>
        <w:pStyle w:val="a5"/>
        <w:rPr>
          <w:rFonts w:eastAsia="文星简小标宋"/>
          <w:bCs/>
          <w:szCs w:val="44"/>
        </w:rPr>
      </w:pPr>
      <w:r>
        <w:rPr>
          <w:rFonts w:eastAsia="文星简小标宋"/>
          <w:bCs/>
          <w:szCs w:val="44"/>
        </w:rPr>
        <w:t>机构引进人才专项资助申报工作的通知</w:t>
      </w:r>
      <w:bookmarkEnd w:id="0"/>
    </w:p>
    <w:p w:rsidR="002F126C" w:rsidRDefault="002F126C">
      <w:pPr>
        <w:pStyle w:val="a5"/>
        <w:rPr>
          <w:rFonts w:eastAsia="文星简小标宋"/>
          <w:sz w:val="32"/>
          <w:szCs w:val="32"/>
        </w:rPr>
      </w:pPr>
    </w:p>
    <w:p w:rsidR="002F126C" w:rsidRDefault="002F126C">
      <w:pPr>
        <w:rPr>
          <w:rFonts w:eastAsia="仿宋_GB2312"/>
          <w:sz w:val="32"/>
        </w:rPr>
      </w:pPr>
      <w:r>
        <w:rPr>
          <w:rFonts w:eastAsia="仿宋_GB2312"/>
          <w:sz w:val="32"/>
        </w:rPr>
        <w:t>各区人力资源和社会保障局，各委办局（集团公司），有关单位：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根据《中共天津市委天津市人民政府关于印发</w:t>
      </w:r>
      <w:r>
        <w:rPr>
          <w:rFonts w:eastAsia="仿宋_GB2312"/>
          <w:sz w:val="32"/>
          <w:szCs w:val="32"/>
        </w:rPr>
        <w:t>&lt;</w:t>
      </w:r>
      <w:r>
        <w:rPr>
          <w:rFonts w:eastAsia="仿宋_GB2312"/>
          <w:sz w:val="32"/>
          <w:szCs w:val="32"/>
        </w:rPr>
        <w:t>天津市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海河英才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行动计划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/>
          <w:sz w:val="32"/>
          <w:szCs w:val="32"/>
        </w:rPr>
        <w:t>的通知》（津党发〔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号）及《天津市鼓励中介机构引进人才专项资助实施细则》要求，现将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年度开展</w:t>
      </w:r>
      <w:r>
        <w:rPr>
          <w:rFonts w:eastAsia="仿宋_GB2312"/>
          <w:bCs/>
          <w:sz w:val="32"/>
          <w:szCs w:val="32"/>
        </w:rPr>
        <w:t>鼓励中介机构引进人才</w:t>
      </w:r>
      <w:r>
        <w:rPr>
          <w:rFonts w:eastAsia="仿宋_GB2312"/>
          <w:sz w:val="32"/>
          <w:szCs w:val="32"/>
        </w:rPr>
        <w:t>专项资助申报工作有关事宜通知如下：</w:t>
      </w:r>
    </w:p>
    <w:p w:rsidR="002F126C" w:rsidRDefault="002F126C">
      <w:pPr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一、申报对象</w:t>
      </w:r>
    </w:p>
    <w:p w:rsidR="002F126C" w:rsidRDefault="002F126C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日后，为在津注册、具有独立法人资格，经认定帮助我市用人单位成功引进高层次人才的人才中介机构，以及市级海外人才工作站和招才引智专员（以下均简称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中介机构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）。</w:t>
      </w:r>
    </w:p>
    <w:p w:rsidR="002F126C" w:rsidRDefault="002F126C">
      <w:pPr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二、引进的高层次人才条件</w:t>
      </w:r>
    </w:p>
    <w:p w:rsidR="002F126C" w:rsidRDefault="002F126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引进的高层次人才应与我市用人单位签订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年以上全职工</w:t>
      </w:r>
      <w:r>
        <w:rPr>
          <w:rFonts w:eastAsia="仿宋_GB2312"/>
          <w:sz w:val="32"/>
          <w:szCs w:val="32"/>
        </w:rPr>
        <w:lastRenderedPageBreak/>
        <w:t>作合同。高层次人才的认定以《天津市高层次人才认定标准》为依据。</w:t>
      </w:r>
    </w:p>
    <w:p w:rsidR="002F126C" w:rsidRDefault="002F126C">
      <w:pPr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三、申报方式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日前进行申报。</w:t>
      </w:r>
    </w:p>
    <w:p w:rsidR="002F126C" w:rsidRDefault="002F126C">
      <w:pPr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四、资助标准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按照引进人才的层次，给予中介机构最高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万元奖励资助。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（一）引进顶尖人才的，给予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万元奖励资助；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（二）引进领军人才的，给予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万元奖励资助；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（三）引进高端人才的，给予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万元奖励资助；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（四）引进青年后备人才的，给予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万元奖励资助。</w:t>
      </w:r>
    </w:p>
    <w:p w:rsidR="002F126C" w:rsidRDefault="002F126C">
      <w:pPr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五、申报程序</w:t>
      </w:r>
    </w:p>
    <w:p w:rsidR="002F126C" w:rsidRDefault="002F12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（一）网上申报。中介机构登录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海河英才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网（网址：</w:t>
      </w:r>
      <w:r>
        <w:rPr>
          <w:rFonts w:eastAsia="仿宋_GB2312"/>
          <w:sz w:val="32"/>
          <w:szCs w:val="32"/>
        </w:rPr>
        <w:t>www.tjrc.gov.cn</w:t>
      </w:r>
      <w:r>
        <w:rPr>
          <w:rFonts w:eastAsia="仿宋_GB2312"/>
          <w:sz w:val="32"/>
          <w:szCs w:val="32"/>
        </w:rPr>
        <w:t>）下载并填写《天津市人才中介机构引进人才奖励申请表》（以下简称《申请表》），发送至中国天津人力资源开发服务中心（以下简称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中天人力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）指定邮箱（邮箱地址：</w:t>
      </w:r>
      <w:r>
        <w:rPr>
          <w:rFonts w:eastAsia="仿宋_GB2312"/>
          <w:sz w:val="32"/>
          <w:szCs w:val="32"/>
        </w:rPr>
        <w:t>cnthrrlzyjg@163.com</w:t>
      </w:r>
      <w:r>
        <w:rPr>
          <w:rFonts w:eastAsia="仿宋_GB2312"/>
          <w:sz w:val="32"/>
          <w:szCs w:val="32"/>
        </w:rPr>
        <w:t>）。</w:t>
      </w:r>
    </w:p>
    <w:p w:rsidR="002F126C" w:rsidRDefault="002F12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（二）资格预审。中天人力对中介机构报送的《申请表》进行预审，在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个工作日内反馈预审结果。符合资助要求的，告知申报材料清单。</w:t>
      </w:r>
    </w:p>
    <w:p w:rsidR="002F126C" w:rsidRDefault="002F126C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（三）材料报送。通过预审的中介机构，将纸质申报材料报委办局（集团公司）或相关区人力社保局初核。委办局（集团公司）或相关区人力社保局初核通过后出具推荐函。中介机构将纸</w:t>
      </w:r>
      <w:r>
        <w:rPr>
          <w:rFonts w:eastAsia="仿宋_GB2312"/>
          <w:sz w:val="32"/>
          <w:szCs w:val="32"/>
        </w:rPr>
        <w:lastRenderedPageBreak/>
        <w:t>质申报材料报中天人力服务窗口。</w:t>
      </w:r>
    </w:p>
    <w:p w:rsidR="002F126C" w:rsidRDefault="002F126C">
      <w:pPr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六、申报材料</w:t>
      </w:r>
    </w:p>
    <w:p w:rsidR="002F126C" w:rsidRDefault="002F12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（一）中介机构营业执照、人力资源服务许可证（海外人才工作站和招才引智专员不需提供证明材料）原件及复印件。</w:t>
      </w:r>
    </w:p>
    <w:p w:rsidR="002F126C" w:rsidRDefault="002F12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（二）引进人才层次证明材料，主要包括：本人学历学位、主持项目或进入人才专项、获得奖励、单位任职等证明材料原件及复印件。</w:t>
      </w:r>
    </w:p>
    <w:p w:rsidR="002F126C" w:rsidRDefault="002F12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（三）引进人才与用人单位签订的工作合同、中介机构引才来津任职证明材料等原件及复印件。</w:t>
      </w:r>
    </w:p>
    <w:p w:rsidR="002F126C" w:rsidRDefault="002F12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（四）委办局（集团公司）或相关区人力社保局出具的中介机构引进人才奖励推荐函。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上述材料为复印件的，需加盖中介机构公章。</w:t>
      </w:r>
    </w:p>
    <w:p w:rsidR="002F126C" w:rsidRDefault="002F126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七、工作要求</w:t>
      </w:r>
    </w:p>
    <w:p w:rsidR="002F126C" w:rsidRDefault="002F126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（一）高度重视。</w:t>
      </w:r>
      <w:r>
        <w:rPr>
          <w:rFonts w:eastAsia="仿宋_GB2312"/>
          <w:bCs/>
          <w:sz w:val="32"/>
          <w:szCs w:val="32"/>
        </w:rPr>
        <w:t>鼓励中介机构引进人才</w:t>
      </w:r>
      <w:r>
        <w:rPr>
          <w:rFonts w:eastAsia="仿宋_GB2312"/>
          <w:sz w:val="32"/>
          <w:szCs w:val="32"/>
        </w:rPr>
        <w:t>专项资助</w:t>
      </w:r>
      <w:r>
        <w:rPr>
          <w:rFonts w:eastAsia="仿宋_GB2312"/>
          <w:kern w:val="0"/>
          <w:sz w:val="32"/>
          <w:szCs w:val="32"/>
        </w:rPr>
        <w:t>是加强海内外高端人才引进的一项重要举措。</w:t>
      </w:r>
      <w:r>
        <w:rPr>
          <w:rFonts w:eastAsia="仿宋_GB2312"/>
          <w:sz w:val="32"/>
          <w:szCs w:val="32"/>
        </w:rPr>
        <w:t>各区人力社保局、各委办局人才工作部门要切实加强统筹协调，紧紧围绕部署、推动、申报等关键环节，扎实做好专项资助申报工作。</w:t>
      </w:r>
    </w:p>
    <w:p w:rsidR="002F126C" w:rsidRDefault="002F126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（二）积极推动。各区人力社保局、各委办局人才工作部门，要按照通知要求，创新工作方式，主动深入相关单位，加强政策宣传和工作指导，引导符合条件的单位积极申报。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（三）精心组织。各中介机构要认真学习专项政策，切实掌握申报程序，严格把握申报标准，认真组织申报材料，确保专项</w:t>
      </w:r>
      <w:r>
        <w:rPr>
          <w:rFonts w:eastAsia="仿宋_GB2312"/>
          <w:sz w:val="32"/>
          <w:szCs w:val="32"/>
        </w:rPr>
        <w:lastRenderedPageBreak/>
        <w:t>申报工作顺利开展。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联系人：市人力社保局人才开发处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焦国江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83218240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中国天津人力资源开发服务中心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孟建忠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23269090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通讯地址：天津市河西区九龙路</w:t>
      </w:r>
      <w:r>
        <w:rPr>
          <w:rFonts w:eastAsia="仿宋_GB2312"/>
          <w:sz w:val="32"/>
          <w:szCs w:val="32"/>
        </w:rPr>
        <w:t>58</w:t>
      </w:r>
      <w:r>
        <w:rPr>
          <w:rFonts w:eastAsia="仿宋_GB2312"/>
          <w:sz w:val="32"/>
          <w:szCs w:val="32"/>
        </w:rPr>
        <w:t>号</w:t>
      </w:r>
    </w:p>
    <w:p w:rsidR="002F126C" w:rsidRDefault="002F126C">
      <w:pPr>
        <w:ind w:firstLine="645"/>
        <w:rPr>
          <w:rFonts w:eastAsia="仿宋_GB2312"/>
          <w:sz w:val="32"/>
          <w:szCs w:val="32"/>
        </w:rPr>
      </w:pPr>
    </w:p>
    <w:p w:rsidR="002F126C" w:rsidRDefault="002F126C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附件：天津市人才中介机构引进人才奖励申请表</w:t>
      </w: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</w:p>
    <w:p w:rsidR="002F126C" w:rsidRDefault="002F126C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日</w:t>
      </w:r>
    </w:p>
    <w:p w:rsidR="002F126C" w:rsidRDefault="002F126C">
      <w:pPr>
        <w:widowControl/>
        <w:shd w:val="clear" w:color="auto" w:fill="FFFFFF"/>
        <w:spacing w:after="150"/>
        <w:ind w:firstLineChars="200" w:firstLine="640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（此件主动公开）</w:t>
      </w:r>
    </w:p>
    <w:p w:rsidR="002F126C" w:rsidRDefault="002F126C">
      <w:pPr>
        <w:widowControl/>
        <w:shd w:val="clear" w:color="auto" w:fill="FFFFFF"/>
        <w:spacing w:after="150" w:line="375" w:lineRule="atLeast"/>
        <w:rPr>
          <w:rFonts w:eastAsia="黑体"/>
          <w:color w:val="333333"/>
          <w:kern w:val="0"/>
          <w:sz w:val="32"/>
          <w:szCs w:val="32"/>
        </w:rPr>
      </w:pPr>
    </w:p>
    <w:p w:rsidR="002F126C" w:rsidRDefault="002F126C">
      <w:pPr>
        <w:widowControl/>
        <w:shd w:val="clear" w:color="auto" w:fill="FFFFFF"/>
        <w:spacing w:after="150" w:line="375" w:lineRule="atLeast"/>
        <w:rPr>
          <w:rFonts w:eastAsia="黑体"/>
          <w:color w:val="333333"/>
          <w:kern w:val="0"/>
          <w:sz w:val="32"/>
          <w:szCs w:val="32"/>
        </w:rPr>
      </w:pPr>
    </w:p>
    <w:p w:rsidR="002F126C" w:rsidRDefault="002F126C">
      <w:pPr>
        <w:widowControl/>
        <w:shd w:val="clear" w:color="auto" w:fill="FFFFFF"/>
        <w:spacing w:after="150" w:line="375" w:lineRule="atLeast"/>
        <w:rPr>
          <w:rFonts w:eastAsia="黑体"/>
          <w:color w:val="333333"/>
          <w:kern w:val="0"/>
          <w:sz w:val="32"/>
          <w:szCs w:val="32"/>
        </w:rPr>
      </w:pPr>
    </w:p>
    <w:p w:rsidR="002F126C" w:rsidRDefault="002F126C">
      <w:pPr>
        <w:widowControl/>
        <w:shd w:val="clear" w:color="auto" w:fill="FFFFFF"/>
        <w:spacing w:after="150" w:line="375" w:lineRule="atLeast"/>
        <w:rPr>
          <w:rFonts w:eastAsia="黑体"/>
          <w:color w:val="333333"/>
          <w:kern w:val="0"/>
          <w:sz w:val="32"/>
          <w:szCs w:val="32"/>
        </w:rPr>
      </w:pPr>
    </w:p>
    <w:p w:rsidR="002F126C" w:rsidRDefault="002F126C">
      <w:pPr>
        <w:widowControl/>
        <w:shd w:val="clear" w:color="auto" w:fill="FFFFFF"/>
        <w:spacing w:after="150" w:line="375" w:lineRule="atLeast"/>
        <w:rPr>
          <w:rFonts w:eastAsia="黑体"/>
          <w:color w:val="333333"/>
          <w:kern w:val="0"/>
          <w:sz w:val="32"/>
          <w:szCs w:val="32"/>
        </w:rPr>
      </w:pPr>
    </w:p>
    <w:p w:rsidR="002F126C" w:rsidRDefault="002F126C">
      <w:pPr>
        <w:widowControl/>
        <w:shd w:val="clear" w:color="auto" w:fill="FFFFFF"/>
        <w:spacing w:after="150" w:line="375" w:lineRule="atLeast"/>
        <w:rPr>
          <w:rFonts w:eastAsia="黑体"/>
          <w:sz w:val="32"/>
          <w:szCs w:val="32"/>
        </w:rPr>
      </w:pPr>
      <w:r>
        <w:rPr>
          <w:rFonts w:eastAsia="黑体" w:hAnsi="黑体"/>
          <w:color w:val="333333"/>
          <w:kern w:val="0"/>
          <w:sz w:val="32"/>
          <w:szCs w:val="32"/>
        </w:rPr>
        <w:t>附件</w:t>
      </w:r>
    </w:p>
    <w:p w:rsidR="002F126C" w:rsidRDefault="002F126C">
      <w:pPr>
        <w:rPr>
          <w:rFonts w:eastAsia="新宋体"/>
          <w:sz w:val="32"/>
          <w:szCs w:val="32"/>
          <w:u w:val="single"/>
        </w:rPr>
      </w:pPr>
      <w:r>
        <w:rPr>
          <w:rFonts w:eastAsia="新宋体" w:hAnsi="新宋体"/>
          <w:sz w:val="32"/>
          <w:szCs w:val="32"/>
        </w:rPr>
        <w:lastRenderedPageBreak/>
        <w:t>编号</w:t>
      </w:r>
      <w:r>
        <w:rPr>
          <w:rFonts w:eastAsia="新宋体"/>
          <w:sz w:val="32"/>
          <w:szCs w:val="32"/>
        </w:rPr>
        <w:t>:</w:t>
      </w:r>
      <w:r>
        <w:rPr>
          <w:rFonts w:eastAsia="新宋体"/>
          <w:sz w:val="32"/>
          <w:szCs w:val="32"/>
          <w:u w:val="single"/>
        </w:rPr>
        <w:t xml:space="preserve">                 </w:t>
      </w:r>
    </w:p>
    <w:p w:rsidR="002F126C" w:rsidRDefault="002F126C">
      <w:pPr>
        <w:jc w:val="center"/>
        <w:rPr>
          <w:rFonts w:eastAsia="黑体"/>
          <w:sz w:val="52"/>
          <w:szCs w:val="52"/>
        </w:rPr>
      </w:pPr>
    </w:p>
    <w:p w:rsidR="002F126C" w:rsidRDefault="002F126C">
      <w:pPr>
        <w:jc w:val="center"/>
        <w:rPr>
          <w:rFonts w:eastAsia="方正小标宋简体"/>
          <w:sz w:val="56"/>
          <w:szCs w:val="52"/>
        </w:rPr>
      </w:pPr>
      <w:r>
        <w:rPr>
          <w:rFonts w:eastAsia="方正小标宋简体"/>
          <w:sz w:val="56"/>
          <w:szCs w:val="52"/>
        </w:rPr>
        <w:t>天津市人才中介机构引进人才</w:t>
      </w:r>
    </w:p>
    <w:p w:rsidR="002F126C" w:rsidRDefault="002F126C">
      <w:pPr>
        <w:jc w:val="center"/>
        <w:rPr>
          <w:rFonts w:eastAsia="方正小标宋简体"/>
          <w:sz w:val="56"/>
          <w:szCs w:val="52"/>
        </w:rPr>
      </w:pPr>
      <w:r>
        <w:rPr>
          <w:rFonts w:eastAsia="方正小标宋简体"/>
          <w:sz w:val="56"/>
          <w:szCs w:val="52"/>
        </w:rPr>
        <w:t>奖励申请表</w:t>
      </w:r>
    </w:p>
    <w:p w:rsidR="002F126C" w:rsidRDefault="002F126C">
      <w:pPr>
        <w:jc w:val="center"/>
        <w:rPr>
          <w:rFonts w:eastAsia="黑体"/>
          <w:sz w:val="44"/>
          <w:szCs w:val="44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>
      <w:pPr>
        <w:ind w:firstLineChars="400" w:firstLine="1280"/>
        <w:rPr>
          <w:sz w:val="32"/>
          <w:szCs w:val="32"/>
        </w:rPr>
      </w:pPr>
      <w:r>
        <w:rPr>
          <w:rFonts w:hAnsi="宋体"/>
          <w:sz w:val="32"/>
          <w:szCs w:val="32"/>
        </w:rPr>
        <w:t>申报单位：</w:t>
      </w:r>
      <w:r>
        <w:rPr>
          <w:sz w:val="32"/>
          <w:szCs w:val="32"/>
          <w:u w:val="single"/>
        </w:rPr>
        <w:t xml:space="preserve">                            </w:t>
      </w:r>
    </w:p>
    <w:p w:rsidR="002F126C" w:rsidRDefault="002F126C">
      <w:pPr>
        <w:ind w:firstLineChars="400" w:firstLine="128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联</w:t>
      </w:r>
      <w:r>
        <w:rPr>
          <w:sz w:val="32"/>
          <w:szCs w:val="32"/>
        </w:rPr>
        <w:t xml:space="preserve"> </w:t>
      </w:r>
      <w:r>
        <w:rPr>
          <w:rFonts w:hAnsi="宋体"/>
          <w:sz w:val="32"/>
          <w:szCs w:val="32"/>
        </w:rPr>
        <w:t>系</w:t>
      </w:r>
      <w:r>
        <w:rPr>
          <w:sz w:val="32"/>
          <w:szCs w:val="32"/>
        </w:rPr>
        <w:t xml:space="preserve"> </w:t>
      </w:r>
      <w:r>
        <w:rPr>
          <w:rFonts w:hAnsi="宋体"/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                   </w:t>
      </w:r>
    </w:p>
    <w:p w:rsidR="002F126C" w:rsidRDefault="002F126C">
      <w:pPr>
        <w:ind w:firstLineChars="400" w:firstLine="128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</w:t>
      </w:r>
    </w:p>
    <w:p w:rsidR="002F126C" w:rsidRDefault="002F126C">
      <w:pPr>
        <w:ind w:firstLineChars="400" w:firstLine="1280"/>
        <w:rPr>
          <w:sz w:val="48"/>
          <w:szCs w:val="48"/>
        </w:rPr>
      </w:pPr>
      <w:r>
        <w:rPr>
          <w:rFonts w:hAnsi="宋体"/>
          <w:sz w:val="32"/>
          <w:szCs w:val="32"/>
        </w:rPr>
        <w:t>申报时间：</w:t>
      </w:r>
      <w:r>
        <w:rPr>
          <w:sz w:val="32"/>
          <w:szCs w:val="32"/>
          <w:u w:val="single"/>
        </w:rPr>
        <w:t xml:space="preserve">                            </w:t>
      </w:r>
    </w:p>
    <w:p w:rsidR="002F126C" w:rsidRDefault="002F126C">
      <w:pPr>
        <w:jc w:val="center"/>
        <w:rPr>
          <w:rFonts w:eastAsia="黑体"/>
          <w:sz w:val="48"/>
          <w:szCs w:val="48"/>
        </w:rPr>
      </w:pPr>
    </w:p>
    <w:p w:rsidR="002F126C" w:rsidRDefault="002F126C">
      <w:pPr>
        <w:rPr>
          <w:rFonts w:eastAsia="黑体"/>
          <w:sz w:val="32"/>
          <w:szCs w:val="32"/>
        </w:rPr>
      </w:pPr>
    </w:p>
    <w:p w:rsidR="002F126C" w:rsidRDefault="002F126C">
      <w:pPr>
        <w:rPr>
          <w:rFonts w:eastAsia="黑体"/>
          <w:sz w:val="32"/>
          <w:szCs w:val="32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天津市人力资源和社会保障局制</w:t>
      </w: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>
      <w:pPr>
        <w:jc w:val="center"/>
        <w:rPr>
          <w:rFonts w:eastAsia="黑体"/>
          <w:sz w:val="32"/>
          <w:szCs w:val="32"/>
        </w:rPr>
      </w:pPr>
    </w:p>
    <w:p w:rsidR="002F126C" w:rsidRDefault="002F126C"/>
    <w:p w:rsidR="002F126C" w:rsidRDefault="002F1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432"/>
        <w:gridCol w:w="282"/>
        <w:gridCol w:w="1334"/>
        <w:gridCol w:w="935"/>
        <w:gridCol w:w="226"/>
        <w:gridCol w:w="341"/>
        <w:gridCol w:w="837"/>
        <w:gridCol w:w="14"/>
        <w:gridCol w:w="624"/>
        <w:gridCol w:w="782"/>
        <w:gridCol w:w="1286"/>
        <w:gridCol w:w="1417"/>
      </w:tblGrid>
      <w:tr w:rsidR="002F126C">
        <w:trPr>
          <w:trHeight w:val="493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 xml:space="preserve"> </w:t>
            </w:r>
            <w:r>
              <w:rPr>
                <w:rFonts w:eastAsia="黑体"/>
                <w:sz w:val="30"/>
                <w:szCs w:val="30"/>
              </w:rPr>
              <w:t>一、中介机构基本信息</w:t>
            </w:r>
          </w:p>
        </w:tc>
      </w:tr>
      <w:tr w:rsidR="002F126C">
        <w:trPr>
          <w:trHeight w:val="493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中介机构名称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工商登记号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</w:tr>
      <w:tr w:rsidR="002F126C">
        <w:trPr>
          <w:trHeight w:val="493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注册时间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运营时间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法定代表人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</w:tr>
      <w:tr w:rsidR="002F126C">
        <w:trPr>
          <w:trHeight w:val="493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注册地址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实际地址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</w:tr>
      <w:tr w:rsidR="002F126C">
        <w:trPr>
          <w:trHeight w:val="493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二、引进的人才基本信息</w:t>
            </w:r>
          </w:p>
        </w:tc>
      </w:tr>
      <w:tr w:rsidR="002F126C">
        <w:trPr>
          <w:trHeight w:val="294"/>
          <w:jc w:val="center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中文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出生日期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</w:tr>
      <w:tr w:rsidR="002F126C">
        <w:trPr>
          <w:trHeight w:val="294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英文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联系电话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</w:tr>
      <w:tr w:rsidR="002F126C">
        <w:trPr>
          <w:trHeight w:val="377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国</w:t>
            </w:r>
            <w:r>
              <w:rPr>
                <w:rFonts w:eastAsia="新宋体"/>
              </w:rPr>
              <w:t xml:space="preserve">   </w:t>
            </w:r>
            <w:r>
              <w:rPr>
                <w:rFonts w:eastAsia="新宋体"/>
              </w:rPr>
              <w:t>籍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left"/>
              <w:rPr>
                <w:rFonts w:eastAsia="新宋体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性</w:t>
            </w:r>
            <w:r>
              <w:rPr>
                <w:rFonts w:eastAsia="新宋体"/>
              </w:rPr>
              <w:t xml:space="preserve">   </w:t>
            </w:r>
            <w:r>
              <w:rPr>
                <w:rFonts w:eastAsia="新宋体"/>
              </w:rPr>
              <w:t>别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left"/>
              <w:rPr>
                <w:rFonts w:eastAsia="新宋体"/>
              </w:rPr>
            </w:pPr>
          </w:p>
        </w:tc>
      </w:tr>
      <w:tr w:rsidR="002F126C">
        <w:trPr>
          <w:trHeight w:val="377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证件名称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证件号码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left"/>
              <w:rPr>
                <w:rFonts w:eastAsia="新宋体"/>
              </w:rPr>
            </w:pPr>
          </w:p>
        </w:tc>
      </w:tr>
      <w:tr w:rsidR="002F126C">
        <w:trPr>
          <w:trHeight w:val="377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引进方式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全职（</w:t>
            </w:r>
            <w:r>
              <w:rPr>
                <w:rFonts w:eastAsia="新宋体"/>
              </w:rPr>
              <w:t xml:space="preserve">  </w:t>
            </w:r>
            <w:r>
              <w:rPr>
                <w:rFonts w:eastAsia="新宋体"/>
              </w:rPr>
              <w:t>）</w:t>
            </w:r>
            <w:r>
              <w:rPr>
                <w:rFonts w:eastAsia="新宋体"/>
              </w:rPr>
              <w:t xml:space="preserve">          </w:t>
            </w:r>
            <w:r>
              <w:rPr>
                <w:rFonts w:eastAsia="新宋体"/>
              </w:rPr>
              <w:t>柔性（</w:t>
            </w:r>
            <w:r>
              <w:rPr>
                <w:rFonts w:eastAsia="新宋体"/>
              </w:rPr>
              <w:t xml:space="preserve">   </w:t>
            </w:r>
            <w:r>
              <w:rPr>
                <w:rFonts w:eastAsia="新宋体"/>
              </w:rPr>
              <w:t>）</w:t>
            </w:r>
          </w:p>
        </w:tc>
      </w:tr>
      <w:tr w:rsidR="002F126C">
        <w:trPr>
          <w:trHeight w:val="377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用人单位名称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left"/>
              <w:rPr>
                <w:rFonts w:eastAsia="新宋体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工商登记号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left"/>
              <w:rPr>
                <w:rFonts w:eastAsia="新宋体"/>
              </w:rPr>
            </w:pPr>
          </w:p>
        </w:tc>
      </w:tr>
      <w:tr w:rsidR="002F126C">
        <w:trPr>
          <w:trHeight w:val="377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用人单位地址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法定代表人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</w:p>
        </w:tc>
      </w:tr>
      <w:tr w:rsidR="002F126C">
        <w:trPr>
          <w:trHeight w:val="547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</w:rPr>
              <w:t>属于《天津市高层次人才认定标准》中第</w:t>
            </w:r>
            <w:r>
              <w:rPr>
                <w:rFonts w:eastAsia="新宋体"/>
              </w:rPr>
              <w:t xml:space="preserve">     </w:t>
            </w:r>
            <w:r>
              <w:rPr>
                <w:rFonts w:eastAsia="新宋体"/>
              </w:rPr>
              <w:t>类第</w:t>
            </w:r>
            <w:r>
              <w:rPr>
                <w:rFonts w:eastAsia="新宋体"/>
              </w:rPr>
              <w:t xml:space="preserve">     </w:t>
            </w:r>
            <w:r>
              <w:rPr>
                <w:rFonts w:eastAsia="新宋体"/>
              </w:rPr>
              <w:t>项人才类别。每年在津工作时间</w:t>
            </w:r>
            <w:r>
              <w:rPr>
                <w:rFonts w:eastAsia="新宋体"/>
              </w:rPr>
              <w:t xml:space="preserve">    </w:t>
            </w:r>
            <w:r>
              <w:rPr>
                <w:rFonts w:eastAsia="新宋体"/>
              </w:rPr>
              <w:t>月。拟申请资金</w:t>
            </w:r>
            <w:r>
              <w:rPr>
                <w:rFonts w:eastAsia="新宋体"/>
              </w:rPr>
              <w:t xml:space="preserve">       </w:t>
            </w:r>
            <w:r>
              <w:rPr>
                <w:rFonts w:eastAsia="新宋体"/>
              </w:rPr>
              <w:t>（大写）万元。</w:t>
            </w:r>
          </w:p>
        </w:tc>
      </w:tr>
      <w:tr w:rsidR="002F126C">
        <w:trPr>
          <w:trHeight w:val="450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r>
              <w:rPr>
                <w:rFonts w:eastAsia="黑体"/>
                <w:sz w:val="30"/>
              </w:rPr>
              <w:t>三、人才研究领域和主要创新成果（不超过</w:t>
            </w:r>
            <w:r>
              <w:rPr>
                <w:rFonts w:eastAsia="黑体"/>
                <w:sz w:val="30"/>
              </w:rPr>
              <w:t>150</w:t>
            </w:r>
            <w:r>
              <w:rPr>
                <w:rFonts w:eastAsia="黑体"/>
                <w:sz w:val="30"/>
              </w:rPr>
              <w:t>字）</w:t>
            </w:r>
          </w:p>
        </w:tc>
      </w:tr>
      <w:tr w:rsidR="002F126C">
        <w:trPr>
          <w:trHeight w:val="2557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/>
        </w:tc>
      </w:tr>
      <w:tr w:rsidR="002F126C">
        <w:trPr>
          <w:trHeight w:val="506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>
            <w:r>
              <w:rPr>
                <w:rFonts w:eastAsia="黑体"/>
                <w:sz w:val="30"/>
              </w:rPr>
              <w:t>四、所获奖项或称号（不超过</w:t>
            </w:r>
            <w:r>
              <w:rPr>
                <w:rFonts w:eastAsia="黑体"/>
                <w:sz w:val="30"/>
              </w:rPr>
              <w:t>150</w:t>
            </w:r>
            <w:r>
              <w:rPr>
                <w:rFonts w:eastAsia="黑体"/>
                <w:sz w:val="30"/>
              </w:rPr>
              <w:t>字）</w:t>
            </w:r>
          </w:p>
        </w:tc>
      </w:tr>
      <w:tr w:rsidR="002F126C">
        <w:trPr>
          <w:trHeight w:val="2776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/>
        </w:tc>
      </w:tr>
      <w:tr w:rsidR="002F126C">
        <w:trPr>
          <w:trHeight w:val="1407"/>
          <w:jc w:val="center"/>
        </w:trPr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r>
              <w:rPr>
                <w:rFonts w:eastAsia="黑体"/>
                <w:sz w:val="30"/>
              </w:rPr>
              <w:lastRenderedPageBreak/>
              <w:t>五、引进人才的意见</w:t>
            </w:r>
          </w:p>
        </w:tc>
        <w:tc>
          <w:tcPr>
            <w:tcW w:w="6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本人承诺，本人及引进相关信息属实。</w:t>
            </w:r>
          </w:p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F126C" w:rsidRDefault="002F126C">
            <w:pPr>
              <w:pStyle w:val="1"/>
              <w:ind w:firstLineChars="1050" w:firstLine="294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签字（盖章）</w:t>
            </w:r>
          </w:p>
        </w:tc>
      </w:tr>
      <w:tr w:rsidR="002F126C">
        <w:trPr>
          <w:trHeight w:val="629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adjustRightInd w:val="0"/>
              <w:snapToGrid w:val="0"/>
              <w:rPr>
                <w:rFonts w:eastAsia="新宋体"/>
                <w:b/>
                <w:bCs/>
              </w:rPr>
            </w:pPr>
            <w:r>
              <w:rPr>
                <w:rFonts w:eastAsia="黑体"/>
                <w:sz w:val="30"/>
                <w:szCs w:val="30"/>
              </w:rPr>
              <w:t>六、用人单位意见</w:t>
            </w:r>
          </w:p>
        </w:tc>
      </w:tr>
      <w:tr w:rsidR="002F126C">
        <w:trPr>
          <w:trHeight w:val="3739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55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本单位承诺：中介机构协助引进人才相关信息属实，如有弄虚作假情况，愿依法承担相关责任。</w:t>
            </w:r>
          </w:p>
          <w:p w:rsidR="002F126C" w:rsidRDefault="002F126C">
            <w:pPr>
              <w:pStyle w:val="1"/>
              <w:ind w:firstLineChars="0" w:firstLine="55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F126C" w:rsidRDefault="002F126C">
            <w:pPr>
              <w:pStyle w:val="1"/>
              <w:ind w:firstLineChars="250" w:firstLine="7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（公章）</w:t>
            </w:r>
          </w:p>
          <w:p w:rsidR="002F126C" w:rsidRDefault="002F126C">
            <w:pPr>
              <w:adjustRightInd w:val="0"/>
              <w:snapToGrid w:val="0"/>
              <w:ind w:firstLineChars="2150" w:firstLine="6020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F126C">
        <w:trPr>
          <w:trHeight w:val="637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adjustRightInd w:val="0"/>
              <w:snapToGrid w:val="0"/>
              <w:rPr>
                <w:rFonts w:eastAsia="新宋体"/>
                <w:b/>
                <w:bCs/>
              </w:rPr>
            </w:pPr>
            <w:r>
              <w:rPr>
                <w:rFonts w:eastAsia="黑体"/>
                <w:sz w:val="30"/>
                <w:szCs w:val="30"/>
              </w:rPr>
              <w:t>七、中介机构意见</w:t>
            </w:r>
          </w:p>
        </w:tc>
      </w:tr>
      <w:tr w:rsidR="002F126C">
        <w:trPr>
          <w:trHeight w:val="2741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本单位承诺：引进人才信息属实，如有弄虚作假情况，愿依法承担相关责任。</w:t>
            </w:r>
          </w:p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F126C" w:rsidRDefault="002F126C">
            <w:pPr>
              <w:pStyle w:val="1"/>
              <w:ind w:firstLineChars="250" w:firstLine="7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（公章）</w:t>
            </w:r>
          </w:p>
          <w:p w:rsidR="002F126C" w:rsidRDefault="002F126C">
            <w:pPr>
              <w:adjustRightInd w:val="0"/>
              <w:snapToGrid w:val="0"/>
              <w:ind w:firstLineChars="2150" w:firstLine="6020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F126C">
        <w:trPr>
          <w:trHeight w:val="376"/>
          <w:jc w:val="center"/>
        </w:trPr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spacing w:line="320" w:lineRule="exact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中介机</w:t>
            </w:r>
          </w:p>
          <w:p w:rsidR="002F126C" w:rsidRDefault="002F126C">
            <w:pPr>
              <w:pStyle w:val="1"/>
              <w:spacing w:line="320" w:lineRule="exact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构银行</w:t>
            </w:r>
          </w:p>
          <w:p w:rsidR="002F126C" w:rsidRDefault="002F126C">
            <w:pPr>
              <w:pStyle w:val="1"/>
              <w:spacing w:line="320" w:lineRule="exact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开户银行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>
            <w:pPr>
              <w:pStyle w:val="1"/>
              <w:ind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126C">
        <w:trPr>
          <w:trHeight w:val="385"/>
          <w:jc w:val="center"/>
        </w:trPr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6C" w:rsidRDefault="002F126C">
            <w:pPr>
              <w:pStyle w:val="1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银行账号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>
            <w:pPr>
              <w:pStyle w:val="1"/>
              <w:ind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126C">
        <w:trPr>
          <w:trHeight w:val="698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>
            <w:pPr>
              <w:adjustRightInd w:val="0"/>
              <w:snapToGrid w:val="0"/>
              <w:spacing w:beforeLines="50" w:before="156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28"/>
                <w:szCs w:val="28"/>
              </w:rPr>
              <w:t>八、委办局（集团公司）或区人力社保局意见</w:t>
            </w:r>
          </w:p>
        </w:tc>
      </w:tr>
      <w:tr w:rsidR="002F126C">
        <w:trPr>
          <w:trHeight w:val="2695"/>
          <w:jc w:val="center"/>
        </w:trPr>
        <w:tc>
          <w:tcPr>
            <w:tcW w:w="9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C" w:rsidRDefault="002F126C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2F126C" w:rsidRDefault="002F126C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仿宋_GB2312"/>
                <w:sz w:val="28"/>
                <w:szCs w:val="28"/>
              </w:rPr>
              <w:t>为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>中介机构引进的人才，符合高层次人才认定标准，特此推荐该中介机构申报该专项资助。</w:t>
            </w:r>
          </w:p>
          <w:p w:rsidR="002F126C" w:rsidRDefault="002F126C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2F126C" w:rsidRDefault="002F126C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2F126C" w:rsidRDefault="002F126C">
            <w:pPr>
              <w:adjustRightInd w:val="0"/>
              <w:snapToGrid w:val="0"/>
              <w:ind w:firstLineChars="2150" w:firstLine="60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 w:rsidR="002F126C" w:rsidRDefault="002F126C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2F126C">
      <w:pPr>
        <w:rPr>
          <w:rFonts w:eastAsia="仿宋_GB2312"/>
          <w:sz w:val="32"/>
        </w:rPr>
      </w:pPr>
    </w:p>
    <w:p w:rsidR="002F126C" w:rsidRDefault="004B1B17">
      <w:pPr>
        <w:spacing w:line="500" w:lineRule="exact"/>
        <w:ind w:leftChars="100" w:left="210" w:rightChars="100" w:right="210"/>
        <w:rPr>
          <w:rFonts w:eastAsia="仿宋_GB2312"/>
          <w:sz w:val="32"/>
        </w:rPr>
      </w:pP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10160" t="17780" r="17780" b="10795"/>
                <wp:wrapNone/>
                <wp:docPr id="2" name="直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CF4A" id="直线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441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" strokeweight="1.5pt"/>
            </w:pict>
          </mc:Fallback>
        </mc:AlternateContent>
      </w: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10160" t="11430" r="17780" b="17145"/>
                <wp:wrapNone/>
                <wp:docPr id="1" name="直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E5BB" id="直线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" o:allowincell="f" strokeweight="1.5pt"/>
            </w:pict>
          </mc:Fallback>
        </mc:AlternateContent>
      </w:r>
      <w:r w:rsidR="002F126C">
        <w:rPr>
          <w:rFonts w:eastAsia="仿宋_GB2312"/>
          <w:sz w:val="28"/>
          <w:szCs w:val="28"/>
        </w:rPr>
        <w:t>天津市人力资源和社会保障局办公室</w:t>
      </w:r>
      <w:r w:rsidR="002F126C">
        <w:rPr>
          <w:rFonts w:eastAsia="仿宋_GB2312"/>
          <w:sz w:val="28"/>
          <w:szCs w:val="28"/>
        </w:rPr>
        <w:t xml:space="preserve">        2018</w:t>
      </w:r>
      <w:r w:rsidR="002F126C">
        <w:rPr>
          <w:rFonts w:eastAsia="仿宋_GB2312"/>
          <w:sz w:val="28"/>
          <w:szCs w:val="28"/>
        </w:rPr>
        <w:t>年</w:t>
      </w:r>
      <w:r w:rsidR="002F126C">
        <w:rPr>
          <w:rFonts w:eastAsia="仿宋_GB2312"/>
          <w:sz w:val="28"/>
          <w:szCs w:val="28"/>
        </w:rPr>
        <w:t>10</w:t>
      </w:r>
      <w:r w:rsidR="002F126C">
        <w:rPr>
          <w:rFonts w:eastAsia="仿宋_GB2312"/>
          <w:sz w:val="28"/>
          <w:szCs w:val="28"/>
        </w:rPr>
        <w:t>月</w:t>
      </w:r>
      <w:r w:rsidR="002F126C">
        <w:rPr>
          <w:rFonts w:eastAsia="仿宋_GB2312"/>
          <w:sz w:val="28"/>
          <w:szCs w:val="28"/>
        </w:rPr>
        <w:t>11</w:t>
      </w:r>
      <w:r w:rsidR="002F126C">
        <w:rPr>
          <w:rFonts w:eastAsia="仿宋_GB2312"/>
          <w:sz w:val="28"/>
          <w:szCs w:val="28"/>
        </w:rPr>
        <w:t>日印发</w:t>
      </w:r>
    </w:p>
    <w:p w:rsidR="002F126C" w:rsidRDefault="002F126C"/>
    <w:sectPr w:rsidR="002F126C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A7" w:rsidRDefault="002851A7">
      <w:r>
        <w:separator/>
      </w:r>
    </w:p>
  </w:endnote>
  <w:endnote w:type="continuationSeparator" w:id="0">
    <w:p w:rsidR="002851A7" w:rsidRDefault="0028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星简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6C" w:rsidRDefault="002F126C">
    <w:pPr>
      <w:pStyle w:val="a9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F126C" w:rsidRDefault="002F126C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6C" w:rsidRDefault="002F126C">
    <w:pPr>
      <w:pStyle w:val="a9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―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B1B17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―</w:t>
    </w:r>
  </w:p>
  <w:p w:rsidR="002F126C" w:rsidRDefault="002F126C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A7" w:rsidRDefault="002851A7">
      <w:r>
        <w:separator/>
      </w:r>
    </w:p>
  </w:footnote>
  <w:footnote w:type="continuationSeparator" w:id="0">
    <w:p w:rsidR="002851A7" w:rsidRDefault="0028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51D3F"/>
    <w:rsid w:val="000A13C8"/>
    <w:rsid w:val="000A44BF"/>
    <w:rsid w:val="00120125"/>
    <w:rsid w:val="00162B87"/>
    <w:rsid w:val="00233E93"/>
    <w:rsid w:val="002851A7"/>
    <w:rsid w:val="002E1670"/>
    <w:rsid w:val="002E3A88"/>
    <w:rsid w:val="002F126C"/>
    <w:rsid w:val="002F4A77"/>
    <w:rsid w:val="00314229"/>
    <w:rsid w:val="003F0BDC"/>
    <w:rsid w:val="0042471A"/>
    <w:rsid w:val="0042641A"/>
    <w:rsid w:val="00441E15"/>
    <w:rsid w:val="004B1B17"/>
    <w:rsid w:val="004E7AF1"/>
    <w:rsid w:val="005111BD"/>
    <w:rsid w:val="00525E21"/>
    <w:rsid w:val="00542C72"/>
    <w:rsid w:val="00561774"/>
    <w:rsid w:val="00575519"/>
    <w:rsid w:val="0059190B"/>
    <w:rsid w:val="005E1FAA"/>
    <w:rsid w:val="005F3A91"/>
    <w:rsid w:val="00602B12"/>
    <w:rsid w:val="00637666"/>
    <w:rsid w:val="00653E0B"/>
    <w:rsid w:val="006D7FC2"/>
    <w:rsid w:val="006F1D5B"/>
    <w:rsid w:val="00796604"/>
    <w:rsid w:val="00864DF6"/>
    <w:rsid w:val="00896547"/>
    <w:rsid w:val="008E1795"/>
    <w:rsid w:val="00957982"/>
    <w:rsid w:val="009668AF"/>
    <w:rsid w:val="009A720A"/>
    <w:rsid w:val="009C4823"/>
    <w:rsid w:val="009D3C84"/>
    <w:rsid w:val="00A76EA1"/>
    <w:rsid w:val="00A91AD9"/>
    <w:rsid w:val="00AC36C9"/>
    <w:rsid w:val="00B66ED1"/>
    <w:rsid w:val="00B7313E"/>
    <w:rsid w:val="00BB700D"/>
    <w:rsid w:val="00BD142E"/>
    <w:rsid w:val="00BD78A2"/>
    <w:rsid w:val="00BE0092"/>
    <w:rsid w:val="00C263D7"/>
    <w:rsid w:val="00CC0423"/>
    <w:rsid w:val="00CC2B75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B95FA9"/>
    <w:rsid w:val="0CFB1802"/>
    <w:rsid w:val="29AE5BF9"/>
    <w:rsid w:val="2E474645"/>
    <w:rsid w:val="38881455"/>
    <w:rsid w:val="5D762A66"/>
    <w:rsid w:val="6E3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8D0568-617C-4F25-8AC2-EFDBB14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Body Text"/>
    <w:basedOn w:val="a"/>
    <w:pPr>
      <w:jc w:val="center"/>
    </w:pPr>
    <w:rPr>
      <w:sz w:val="44"/>
    </w:rPr>
  </w:style>
  <w:style w:type="paragraph" w:styleId="a6">
    <w:name w:val="Date"/>
    <w:basedOn w:val="a"/>
    <w:next w:val="a"/>
    <w:rPr>
      <w:rFonts w:ascii="仿宋_GB2312" w:eastAsia="仿宋_GB2312"/>
      <w:sz w:val="32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pPr>
      <w:ind w:firstLine="36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</Words>
  <Characters>2171</Characters>
  <Application>Microsoft Office Word</Application>
  <DocSecurity>0</DocSecurity>
  <Lines>18</Lines>
  <Paragraphs>5</Paragraphs>
  <ScaleCrop>false</ScaleCrop>
  <Company>Microsoft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admin</cp:lastModifiedBy>
  <cp:revision>2</cp:revision>
  <cp:lastPrinted>2005-02-16T07:04:00Z</cp:lastPrinted>
  <dcterms:created xsi:type="dcterms:W3CDTF">2018-10-24T07:18:00Z</dcterms:created>
  <dcterms:modified xsi:type="dcterms:W3CDTF">2018-10-24T07:18:00Z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