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437" w:rsidRPr="001361A6" w:rsidRDefault="006B2437" w:rsidP="00170F6A">
      <w:pPr>
        <w:ind w:left="720"/>
        <w:jc w:val="center"/>
        <w:rPr>
          <w:b/>
          <w:sz w:val="44"/>
          <w:szCs w:val="44"/>
        </w:rPr>
      </w:pPr>
      <w:r w:rsidRPr="001361A6">
        <w:rPr>
          <w:rFonts w:hint="eastAsia"/>
          <w:b/>
          <w:sz w:val="44"/>
          <w:szCs w:val="44"/>
        </w:rPr>
        <w:t>食品添加剂管理制度</w:t>
      </w:r>
    </w:p>
    <w:p w:rsidR="006B2437" w:rsidRPr="006B2437" w:rsidRDefault="006B2437" w:rsidP="006B2437">
      <w:pPr>
        <w:ind w:left="720"/>
        <w:jc w:val="center"/>
        <w:rPr>
          <w:sz w:val="44"/>
          <w:szCs w:val="44"/>
        </w:rPr>
      </w:pPr>
    </w:p>
    <w:p w:rsidR="00957234" w:rsidRPr="001361A6" w:rsidRDefault="00053B72" w:rsidP="001361A6">
      <w:pPr>
        <w:ind w:firstLine="555"/>
        <w:jc w:val="left"/>
        <w:rPr>
          <w:rFonts w:ascii="宋体" w:eastAsia="宋体" w:hAnsi="宋体" w:cs="宋体"/>
          <w:color w:val="000000"/>
          <w:kern w:val="0"/>
          <w:sz w:val="28"/>
          <w:szCs w:val="28"/>
        </w:rPr>
      </w:pPr>
      <w:r w:rsidRPr="001361A6">
        <w:rPr>
          <w:rFonts w:asciiTheme="minorEastAsia" w:hAnsiTheme="minorEastAsia"/>
          <w:sz w:val="28"/>
          <w:szCs w:val="24"/>
        </w:rPr>
        <w:t>1</w:t>
      </w:r>
      <w:r w:rsidRPr="001361A6">
        <w:rPr>
          <w:rFonts w:asciiTheme="minorEastAsia" w:hAnsiTheme="minorEastAsia" w:hint="eastAsia"/>
          <w:sz w:val="28"/>
          <w:szCs w:val="24"/>
        </w:rPr>
        <w:t>、</w:t>
      </w:r>
      <w:r w:rsidRPr="001361A6">
        <w:rPr>
          <w:rFonts w:ascii="宋体" w:eastAsia="宋体" w:hAnsi="宋体" w:cs="宋体" w:hint="eastAsia"/>
          <w:color w:val="000000"/>
          <w:kern w:val="0"/>
          <w:sz w:val="28"/>
          <w:szCs w:val="28"/>
        </w:rPr>
        <w:t>使用的食品添加剂必须符合</w:t>
      </w:r>
      <w:r w:rsidRPr="001361A6">
        <w:rPr>
          <w:rFonts w:ascii="宋体" w:eastAsia="宋体" w:hAnsi="宋体" w:cs="宋体"/>
          <w:color w:val="000000"/>
          <w:kern w:val="0"/>
          <w:sz w:val="28"/>
          <w:szCs w:val="28"/>
        </w:rPr>
        <w:t>GB2760《</w:t>
      </w:r>
      <w:r w:rsidRPr="001361A6">
        <w:rPr>
          <w:rFonts w:ascii="宋体" w:eastAsia="宋体" w:hAnsi="宋体" w:cs="宋体" w:hint="eastAsia"/>
          <w:color w:val="000000"/>
          <w:kern w:val="0"/>
          <w:sz w:val="28"/>
          <w:szCs w:val="28"/>
        </w:rPr>
        <w:t>食品添加剂使用卫生标准》。</w:t>
      </w:r>
    </w:p>
    <w:p w:rsidR="00957234" w:rsidRPr="001361A6" w:rsidRDefault="00053B72" w:rsidP="001361A6">
      <w:pPr>
        <w:ind w:firstLine="555"/>
        <w:jc w:val="left"/>
        <w:rPr>
          <w:rFonts w:ascii="宋体" w:eastAsia="宋体" w:hAnsi="宋体" w:cs="宋体"/>
          <w:color w:val="000000"/>
          <w:kern w:val="0"/>
          <w:sz w:val="28"/>
          <w:szCs w:val="28"/>
        </w:rPr>
      </w:pPr>
      <w:r w:rsidRPr="001361A6">
        <w:rPr>
          <w:rFonts w:ascii="宋体" w:eastAsia="宋体" w:hAnsi="宋体" w:cs="宋体"/>
          <w:color w:val="000000"/>
          <w:kern w:val="0"/>
          <w:sz w:val="28"/>
          <w:szCs w:val="28"/>
        </w:rPr>
        <w:t>2</w:t>
      </w:r>
      <w:r w:rsidRPr="001361A6">
        <w:rPr>
          <w:rFonts w:ascii="宋体" w:eastAsia="宋体" w:hAnsi="宋体" w:cs="宋体" w:hint="eastAsia"/>
          <w:color w:val="000000"/>
          <w:kern w:val="0"/>
          <w:sz w:val="28"/>
          <w:szCs w:val="28"/>
        </w:rPr>
        <w:t>、限量使用的食品添加剂必须做到专人负责、专店采购、专用量具、专柜存放和专用台账。</w:t>
      </w:r>
    </w:p>
    <w:p w:rsidR="00957234" w:rsidRPr="001361A6" w:rsidRDefault="00053B72" w:rsidP="001361A6">
      <w:pPr>
        <w:ind w:firstLine="555"/>
        <w:jc w:val="left"/>
        <w:rPr>
          <w:rFonts w:ascii="宋体" w:eastAsia="宋体" w:hAnsi="宋体" w:cs="宋体"/>
          <w:color w:val="000000"/>
          <w:kern w:val="0"/>
          <w:sz w:val="28"/>
          <w:szCs w:val="28"/>
        </w:rPr>
      </w:pPr>
      <w:r w:rsidRPr="001361A6">
        <w:rPr>
          <w:rFonts w:ascii="宋体" w:eastAsia="宋体" w:hAnsi="宋体" w:cs="宋体"/>
          <w:color w:val="000000"/>
          <w:kern w:val="0"/>
          <w:sz w:val="28"/>
          <w:szCs w:val="28"/>
        </w:rPr>
        <w:t>3</w:t>
      </w:r>
      <w:r w:rsidRPr="001361A6">
        <w:rPr>
          <w:rFonts w:ascii="宋体" w:eastAsia="宋体" w:hAnsi="宋体" w:cs="宋体" w:hint="eastAsia"/>
          <w:color w:val="000000"/>
          <w:kern w:val="0"/>
          <w:sz w:val="28"/>
          <w:szCs w:val="28"/>
        </w:rPr>
        <w:t>、</w:t>
      </w:r>
      <w:r w:rsidR="005F35C9" w:rsidRPr="001361A6">
        <w:rPr>
          <w:rFonts w:ascii="宋体" w:eastAsia="宋体" w:hAnsi="宋体" w:cs="宋体" w:hint="eastAsia"/>
          <w:color w:val="000000"/>
          <w:kern w:val="0"/>
          <w:sz w:val="28"/>
          <w:szCs w:val="28"/>
        </w:rPr>
        <w:t>餐饮业禁止使用</w:t>
      </w:r>
      <w:r w:rsidRPr="001361A6">
        <w:rPr>
          <w:rFonts w:ascii="宋体" w:eastAsia="宋体" w:hAnsi="宋体" w:cs="宋体" w:hint="eastAsia"/>
          <w:color w:val="000000"/>
          <w:kern w:val="0"/>
          <w:sz w:val="28"/>
          <w:szCs w:val="28"/>
        </w:rPr>
        <w:t>亚硝酸盐。</w:t>
      </w:r>
    </w:p>
    <w:p w:rsidR="00A070BA" w:rsidRPr="001361A6" w:rsidRDefault="00053B72" w:rsidP="001361A6">
      <w:pPr>
        <w:ind w:firstLine="555"/>
        <w:jc w:val="left"/>
        <w:rPr>
          <w:rFonts w:ascii="宋体" w:eastAsia="宋体" w:hAnsi="宋体" w:cs="宋体"/>
          <w:color w:val="000000"/>
          <w:kern w:val="0"/>
          <w:sz w:val="28"/>
          <w:szCs w:val="28"/>
        </w:rPr>
      </w:pPr>
      <w:r w:rsidRPr="001361A6">
        <w:rPr>
          <w:rFonts w:ascii="宋体" w:eastAsia="宋体" w:hAnsi="宋体" w:cs="宋体"/>
          <w:color w:val="000000"/>
          <w:kern w:val="0"/>
          <w:sz w:val="28"/>
          <w:szCs w:val="28"/>
        </w:rPr>
        <w:t>4</w:t>
      </w:r>
      <w:r w:rsidRPr="001361A6">
        <w:rPr>
          <w:rFonts w:ascii="宋体" w:eastAsia="宋体" w:hAnsi="宋体" w:cs="宋体" w:hint="eastAsia"/>
          <w:color w:val="000000"/>
          <w:kern w:val="0"/>
          <w:sz w:val="28"/>
          <w:szCs w:val="28"/>
        </w:rPr>
        <w:t>、采购使用的食品添加剂要做到标识齐全，</w:t>
      </w:r>
      <w:r w:rsidR="00587653" w:rsidRPr="001361A6">
        <w:rPr>
          <w:rFonts w:ascii="宋体" w:eastAsia="宋体" w:hAnsi="宋体" w:cs="宋体" w:hint="eastAsia"/>
          <w:color w:val="000000"/>
          <w:kern w:val="0"/>
          <w:sz w:val="28"/>
          <w:szCs w:val="28"/>
        </w:rPr>
        <w:t>包装标签上有“食品添加剂”字样，并索取检验合格证或化验单，入库前严格验收。</w:t>
      </w:r>
    </w:p>
    <w:p w:rsidR="00DC574C" w:rsidRPr="001361A6" w:rsidRDefault="00DC574C" w:rsidP="001361A6">
      <w:pPr>
        <w:ind w:firstLine="555"/>
        <w:jc w:val="left"/>
        <w:rPr>
          <w:rFonts w:ascii="宋体" w:eastAsia="宋体" w:hAnsi="宋体" w:cs="宋体"/>
          <w:color w:val="000000"/>
          <w:kern w:val="0"/>
          <w:sz w:val="28"/>
          <w:szCs w:val="28"/>
        </w:rPr>
      </w:pPr>
      <w:r w:rsidRPr="001361A6">
        <w:rPr>
          <w:rFonts w:ascii="宋体" w:eastAsia="宋体" w:hAnsi="宋体" w:cs="宋体" w:hint="eastAsia"/>
          <w:color w:val="000000"/>
          <w:kern w:val="0"/>
          <w:sz w:val="28"/>
          <w:szCs w:val="28"/>
        </w:rPr>
        <w:t>5、自制火锅底料的餐饮单位应及时向监管部门备案所使用的食品添加剂名称，并在店堂醒目位置或菜单上予以公示《火锅底料清单》和《火锅底料供货方清单》</w:t>
      </w:r>
    </w:p>
    <w:p w:rsidR="00384264" w:rsidRPr="001361A6" w:rsidRDefault="00384264" w:rsidP="001361A6">
      <w:pPr>
        <w:ind w:firstLine="555"/>
        <w:jc w:val="left"/>
        <w:rPr>
          <w:rFonts w:ascii="宋体" w:eastAsia="宋体" w:hAnsi="宋体" w:cs="宋体"/>
          <w:color w:val="000000"/>
          <w:kern w:val="0"/>
          <w:sz w:val="28"/>
          <w:szCs w:val="28"/>
        </w:rPr>
      </w:pPr>
      <w:r w:rsidRPr="001361A6">
        <w:rPr>
          <w:rFonts w:ascii="宋体" w:eastAsia="宋体" w:hAnsi="宋体" w:cs="宋体" w:hint="eastAsia"/>
          <w:color w:val="000000"/>
          <w:kern w:val="0"/>
          <w:sz w:val="28"/>
          <w:szCs w:val="28"/>
        </w:rPr>
        <w:t>6</w:t>
      </w:r>
      <w:r w:rsidR="00053B72" w:rsidRPr="001361A6">
        <w:rPr>
          <w:rFonts w:ascii="宋体" w:eastAsia="宋体" w:hAnsi="宋体" w:cs="宋体" w:hint="eastAsia"/>
          <w:color w:val="000000"/>
          <w:kern w:val="0"/>
          <w:sz w:val="28"/>
          <w:szCs w:val="28"/>
        </w:rPr>
        <w:t>、</w:t>
      </w:r>
      <w:r w:rsidRPr="001361A6">
        <w:rPr>
          <w:rFonts w:ascii="宋体" w:eastAsia="宋体" w:hAnsi="宋体" w:cs="宋体" w:hint="eastAsia"/>
          <w:color w:val="000000"/>
          <w:kern w:val="0"/>
          <w:sz w:val="28"/>
          <w:szCs w:val="28"/>
        </w:rPr>
        <w:t>使用添加剂必须严格按《食品添加剂使用卫生标准》和产品说明书规定的使用量和使用范围，不得擅自加大使用量和使用范围。</w:t>
      </w:r>
    </w:p>
    <w:p w:rsidR="00957234" w:rsidRPr="001361A6" w:rsidRDefault="00384264" w:rsidP="001361A6">
      <w:pPr>
        <w:ind w:firstLine="555"/>
        <w:jc w:val="left"/>
        <w:rPr>
          <w:rFonts w:ascii="宋体" w:eastAsia="宋体" w:hAnsi="宋体" w:cs="宋体"/>
          <w:color w:val="000000"/>
          <w:kern w:val="0"/>
          <w:sz w:val="28"/>
          <w:szCs w:val="28"/>
        </w:rPr>
      </w:pPr>
      <w:r w:rsidRPr="001361A6">
        <w:rPr>
          <w:rFonts w:ascii="宋体" w:eastAsia="宋体" w:hAnsi="宋体" w:cs="宋体" w:hint="eastAsia"/>
          <w:color w:val="000000"/>
          <w:kern w:val="0"/>
          <w:sz w:val="28"/>
          <w:szCs w:val="28"/>
        </w:rPr>
        <w:t>7、餐饮业禁止</w:t>
      </w:r>
      <w:r w:rsidR="00A070BA" w:rsidRPr="001361A6">
        <w:rPr>
          <w:rFonts w:ascii="宋体" w:eastAsia="宋体" w:hAnsi="宋体" w:cs="宋体" w:hint="eastAsia"/>
          <w:color w:val="000000"/>
          <w:kern w:val="0"/>
          <w:sz w:val="28"/>
          <w:szCs w:val="28"/>
        </w:rPr>
        <w:t>违法添加非食用物质和滥用食品添加剂。</w:t>
      </w:r>
    </w:p>
    <w:p w:rsidR="00384264" w:rsidRPr="001361A6" w:rsidRDefault="00384264" w:rsidP="001361A6">
      <w:pPr>
        <w:ind w:firstLine="555"/>
        <w:jc w:val="left"/>
        <w:rPr>
          <w:rFonts w:ascii="宋体" w:eastAsia="宋体" w:hAnsi="宋体" w:cs="宋体"/>
          <w:color w:val="000000"/>
          <w:kern w:val="0"/>
          <w:sz w:val="28"/>
          <w:szCs w:val="28"/>
        </w:rPr>
      </w:pPr>
    </w:p>
    <w:p w:rsidR="00456133" w:rsidRPr="001361A6" w:rsidRDefault="00456133" w:rsidP="001361A6">
      <w:pPr>
        <w:ind w:firstLine="555"/>
        <w:jc w:val="left"/>
        <w:rPr>
          <w:rFonts w:ascii="宋体" w:eastAsia="宋体" w:hAnsi="宋体" w:cs="宋体"/>
          <w:color w:val="000000"/>
          <w:kern w:val="0"/>
          <w:sz w:val="28"/>
          <w:szCs w:val="28"/>
        </w:rPr>
      </w:pPr>
    </w:p>
    <w:sectPr w:rsidR="00456133" w:rsidRPr="001361A6" w:rsidSect="004561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C76" w:rsidRDefault="00590C76" w:rsidP="006B2437">
      <w:r>
        <w:separator/>
      </w:r>
    </w:p>
  </w:endnote>
  <w:endnote w:type="continuationSeparator" w:id="0">
    <w:p w:rsidR="00590C76" w:rsidRDefault="00590C76" w:rsidP="006B243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C76" w:rsidRDefault="00590C76" w:rsidP="006B2437">
      <w:r>
        <w:separator/>
      </w:r>
    </w:p>
  </w:footnote>
  <w:footnote w:type="continuationSeparator" w:id="0">
    <w:p w:rsidR="00590C76" w:rsidRDefault="00590C76" w:rsidP="006B2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6694C"/>
    <w:multiLevelType w:val="hybridMultilevel"/>
    <w:tmpl w:val="B33EE572"/>
    <w:lvl w:ilvl="0" w:tplc="D15417C2">
      <w:start w:val="1"/>
      <w:numFmt w:val="bullet"/>
      <w:lvlText w:val="•"/>
      <w:lvlJc w:val="left"/>
      <w:pPr>
        <w:tabs>
          <w:tab w:val="num" w:pos="720"/>
        </w:tabs>
        <w:ind w:left="720" w:hanging="360"/>
      </w:pPr>
      <w:rPr>
        <w:rFonts w:ascii="Arial" w:hAnsi="Arial" w:hint="default"/>
      </w:rPr>
    </w:lvl>
    <w:lvl w:ilvl="1" w:tplc="DA76945E" w:tentative="1">
      <w:start w:val="1"/>
      <w:numFmt w:val="bullet"/>
      <w:lvlText w:val="•"/>
      <w:lvlJc w:val="left"/>
      <w:pPr>
        <w:tabs>
          <w:tab w:val="num" w:pos="1440"/>
        </w:tabs>
        <w:ind w:left="1440" w:hanging="360"/>
      </w:pPr>
      <w:rPr>
        <w:rFonts w:ascii="Arial" w:hAnsi="Arial" w:hint="default"/>
      </w:rPr>
    </w:lvl>
    <w:lvl w:ilvl="2" w:tplc="4D9CB894" w:tentative="1">
      <w:start w:val="1"/>
      <w:numFmt w:val="bullet"/>
      <w:lvlText w:val="•"/>
      <w:lvlJc w:val="left"/>
      <w:pPr>
        <w:tabs>
          <w:tab w:val="num" w:pos="2160"/>
        </w:tabs>
        <w:ind w:left="2160" w:hanging="360"/>
      </w:pPr>
      <w:rPr>
        <w:rFonts w:ascii="Arial" w:hAnsi="Arial" w:hint="default"/>
      </w:rPr>
    </w:lvl>
    <w:lvl w:ilvl="3" w:tplc="AD38EB74" w:tentative="1">
      <w:start w:val="1"/>
      <w:numFmt w:val="bullet"/>
      <w:lvlText w:val="•"/>
      <w:lvlJc w:val="left"/>
      <w:pPr>
        <w:tabs>
          <w:tab w:val="num" w:pos="2880"/>
        </w:tabs>
        <w:ind w:left="2880" w:hanging="360"/>
      </w:pPr>
      <w:rPr>
        <w:rFonts w:ascii="Arial" w:hAnsi="Arial" w:hint="default"/>
      </w:rPr>
    </w:lvl>
    <w:lvl w:ilvl="4" w:tplc="3FE6E438" w:tentative="1">
      <w:start w:val="1"/>
      <w:numFmt w:val="bullet"/>
      <w:lvlText w:val="•"/>
      <w:lvlJc w:val="left"/>
      <w:pPr>
        <w:tabs>
          <w:tab w:val="num" w:pos="3600"/>
        </w:tabs>
        <w:ind w:left="3600" w:hanging="360"/>
      </w:pPr>
      <w:rPr>
        <w:rFonts w:ascii="Arial" w:hAnsi="Arial" w:hint="default"/>
      </w:rPr>
    </w:lvl>
    <w:lvl w:ilvl="5" w:tplc="CC90331A" w:tentative="1">
      <w:start w:val="1"/>
      <w:numFmt w:val="bullet"/>
      <w:lvlText w:val="•"/>
      <w:lvlJc w:val="left"/>
      <w:pPr>
        <w:tabs>
          <w:tab w:val="num" w:pos="4320"/>
        </w:tabs>
        <w:ind w:left="4320" w:hanging="360"/>
      </w:pPr>
      <w:rPr>
        <w:rFonts w:ascii="Arial" w:hAnsi="Arial" w:hint="default"/>
      </w:rPr>
    </w:lvl>
    <w:lvl w:ilvl="6" w:tplc="FE605FA2" w:tentative="1">
      <w:start w:val="1"/>
      <w:numFmt w:val="bullet"/>
      <w:lvlText w:val="•"/>
      <w:lvlJc w:val="left"/>
      <w:pPr>
        <w:tabs>
          <w:tab w:val="num" w:pos="5040"/>
        </w:tabs>
        <w:ind w:left="5040" w:hanging="360"/>
      </w:pPr>
      <w:rPr>
        <w:rFonts w:ascii="Arial" w:hAnsi="Arial" w:hint="default"/>
      </w:rPr>
    </w:lvl>
    <w:lvl w:ilvl="7" w:tplc="25E883D0" w:tentative="1">
      <w:start w:val="1"/>
      <w:numFmt w:val="bullet"/>
      <w:lvlText w:val="•"/>
      <w:lvlJc w:val="left"/>
      <w:pPr>
        <w:tabs>
          <w:tab w:val="num" w:pos="5760"/>
        </w:tabs>
        <w:ind w:left="5760" w:hanging="360"/>
      </w:pPr>
      <w:rPr>
        <w:rFonts w:ascii="Arial" w:hAnsi="Arial" w:hint="default"/>
      </w:rPr>
    </w:lvl>
    <w:lvl w:ilvl="8" w:tplc="3FDA204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2437"/>
    <w:rsid w:val="00053B72"/>
    <w:rsid w:val="000B6031"/>
    <w:rsid w:val="001361A6"/>
    <w:rsid w:val="00170F6A"/>
    <w:rsid w:val="00384264"/>
    <w:rsid w:val="003959A9"/>
    <w:rsid w:val="00456133"/>
    <w:rsid w:val="00587653"/>
    <w:rsid w:val="00590C76"/>
    <w:rsid w:val="005C03CF"/>
    <w:rsid w:val="005F35C9"/>
    <w:rsid w:val="006B2437"/>
    <w:rsid w:val="00957234"/>
    <w:rsid w:val="00A070BA"/>
    <w:rsid w:val="00DC57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1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24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2437"/>
    <w:rPr>
      <w:sz w:val="18"/>
      <w:szCs w:val="18"/>
    </w:rPr>
  </w:style>
  <w:style w:type="paragraph" w:styleId="a4">
    <w:name w:val="footer"/>
    <w:basedOn w:val="a"/>
    <w:link w:val="Char0"/>
    <w:uiPriority w:val="99"/>
    <w:semiHidden/>
    <w:unhideWhenUsed/>
    <w:rsid w:val="006B243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2437"/>
    <w:rPr>
      <w:sz w:val="18"/>
      <w:szCs w:val="18"/>
    </w:rPr>
  </w:style>
</w:styles>
</file>

<file path=word/webSettings.xml><?xml version="1.0" encoding="utf-8"?>
<w:webSettings xmlns:r="http://schemas.openxmlformats.org/officeDocument/2006/relationships" xmlns:w="http://schemas.openxmlformats.org/wordprocessingml/2006/main">
  <w:divs>
    <w:div w:id="753817454">
      <w:bodyDiv w:val="1"/>
      <w:marLeft w:val="0"/>
      <w:marRight w:val="0"/>
      <w:marTop w:val="0"/>
      <w:marBottom w:val="0"/>
      <w:divBdr>
        <w:top w:val="none" w:sz="0" w:space="0" w:color="auto"/>
        <w:left w:val="none" w:sz="0" w:space="0" w:color="auto"/>
        <w:bottom w:val="none" w:sz="0" w:space="0" w:color="auto"/>
        <w:right w:val="none" w:sz="0" w:space="0" w:color="auto"/>
      </w:divBdr>
      <w:divsChild>
        <w:div w:id="1842548098">
          <w:marLeft w:val="547"/>
          <w:marRight w:val="0"/>
          <w:marTop w:val="154"/>
          <w:marBottom w:val="0"/>
          <w:divBdr>
            <w:top w:val="none" w:sz="0" w:space="0" w:color="auto"/>
            <w:left w:val="none" w:sz="0" w:space="0" w:color="auto"/>
            <w:bottom w:val="none" w:sz="0" w:space="0" w:color="auto"/>
            <w:right w:val="none" w:sz="0" w:space="0" w:color="auto"/>
          </w:divBdr>
        </w:div>
        <w:div w:id="815758067">
          <w:marLeft w:val="547"/>
          <w:marRight w:val="0"/>
          <w:marTop w:val="154"/>
          <w:marBottom w:val="0"/>
          <w:divBdr>
            <w:top w:val="none" w:sz="0" w:space="0" w:color="auto"/>
            <w:left w:val="none" w:sz="0" w:space="0" w:color="auto"/>
            <w:bottom w:val="none" w:sz="0" w:space="0" w:color="auto"/>
            <w:right w:val="none" w:sz="0" w:space="0" w:color="auto"/>
          </w:divBdr>
        </w:div>
        <w:div w:id="2081707491">
          <w:marLeft w:val="547"/>
          <w:marRight w:val="0"/>
          <w:marTop w:val="154"/>
          <w:marBottom w:val="0"/>
          <w:divBdr>
            <w:top w:val="none" w:sz="0" w:space="0" w:color="auto"/>
            <w:left w:val="none" w:sz="0" w:space="0" w:color="auto"/>
            <w:bottom w:val="none" w:sz="0" w:space="0" w:color="auto"/>
            <w:right w:val="none" w:sz="0" w:space="0" w:color="auto"/>
          </w:divBdr>
        </w:div>
        <w:div w:id="46611966">
          <w:marLeft w:val="547"/>
          <w:marRight w:val="0"/>
          <w:marTop w:val="154"/>
          <w:marBottom w:val="0"/>
          <w:divBdr>
            <w:top w:val="none" w:sz="0" w:space="0" w:color="auto"/>
            <w:left w:val="none" w:sz="0" w:space="0" w:color="auto"/>
            <w:bottom w:val="none" w:sz="0" w:space="0" w:color="auto"/>
            <w:right w:val="none" w:sz="0" w:space="0" w:color="auto"/>
          </w:divBdr>
        </w:div>
        <w:div w:id="140995603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47</Words>
  <Characters>273</Characters>
  <Application>Microsoft Office Word</Application>
  <DocSecurity>0</DocSecurity>
  <Lines>2</Lines>
  <Paragraphs>1</Paragraphs>
  <ScaleCrop>false</ScaleCrop>
  <Company/>
  <LinksUpToDate>false</LinksUpToDate>
  <CharactersWithSpaces>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2015-07-02T03:36:00Z</dcterms:created>
  <dcterms:modified xsi:type="dcterms:W3CDTF">2015-07-03T02:23:00Z</dcterms:modified>
</cp:coreProperties>
</file>