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DC7" w:rsidRPr="003515B4" w:rsidRDefault="002D2DC7" w:rsidP="002D2DC7">
      <w:pPr>
        <w:spacing w:line="560" w:lineRule="exact"/>
        <w:rPr>
          <w:rFonts w:ascii="宋体" w:hAnsi="宋体"/>
          <w:sz w:val="32"/>
        </w:rPr>
      </w:pPr>
      <w:r w:rsidRPr="003515B4">
        <w:rPr>
          <w:rFonts w:ascii="宋体" w:hAnsi="宋体" w:hint="eastAsia"/>
          <w:sz w:val="32"/>
        </w:rPr>
        <w:t>附：</w:t>
      </w:r>
    </w:p>
    <w:p w:rsidR="002D2DC7" w:rsidRPr="003515B4" w:rsidRDefault="002D2DC7" w:rsidP="002D2DC7">
      <w:pPr>
        <w:pStyle w:val="a3"/>
        <w:spacing w:line="560" w:lineRule="exact"/>
        <w:rPr>
          <w:rFonts w:ascii="宋体" w:hAnsi="宋体" w:hint="eastAsia"/>
          <w:bCs/>
          <w:szCs w:val="44"/>
        </w:rPr>
      </w:pPr>
      <w:bookmarkStart w:id="0" w:name="_GoBack"/>
      <w:r w:rsidRPr="003515B4">
        <w:rPr>
          <w:rFonts w:ascii="宋体" w:hAnsi="宋体" w:hint="eastAsia"/>
          <w:bCs/>
          <w:szCs w:val="44"/>
        </w:rPr>
        <w:t>市外专局关于对回国工作高层次留学人才子女</w:t>
      </w:r>
    </w:p>
    <w:p w:rsidR="002D2DC7" w:rsidRPr="003515B4" w:rsidRDefault="002D2DC7" w:rsidP="002D2DC7">
      <w:pPr>
        <w:pStyle w:val="a3"/>
        <w:spacing w:line="560" w:lineRule="exact"/>
        <w:rPr>
          <w:rFonts w:ascii="宋体" w:hAnsi="宋体" w:hint="eastAsia"/>
          <w:szCs w:val="44"/>
        </w:rPr>
      </w:pPr>
      <w:r w:rsidRPr="003515B4">
        <w:rPr>
          <w:rFonts w:ascii="宋体" w:hAnsi="宋体" w:hint="eastAsia"/>
          <w:bCs/>
          <w:szCs w:val="44"/>
        </w:rPr>
        <w:t>给予高考同等优先项目申报工作的通知</w:t>
      </w:r>
      <w:bookmarkEnd w:id="0"/>
    </w:p>
    <w:p w:rsidR="002D2DC7" w:rsidRPr="003515B4" w:rsidRDefault="002D2DC7" w:rsidP="002D2DC7">
      <w:pPr>
        <w:spacing w:line="560" w:lineRule="exact"/>
        <w:jc w:val="center"/>
        <w:rPr>
          <w:rFonts w:ascii="宋体" w:hAnsi="宋体"/>
          <w:sz w:val="32"/>
        </w:rPr>
      </w:pPr>
      <w:proofErr w:type="gramStart"/>
      <w:r w:rsidRPr="003515B4">
        <w:rPr>
          <w:rFonts w:ascii="宋体" w:hAnsi="宋体" w:hint="eastAsia"/>
          <w:sz w:val="32"/>
        </w:rPr>
        <w:t>津外专发</w:t>
      </w:r>
      <w:proofErr w:type="gramEnd"/>
      <w:r w:rsidRPr="003515B4">
        <w:rPr>
          <w:rFonts w:ascii="宋体" w:hAnsi="宋体" w:hint="eastAsia"/>
          <w:sz w:val="32"/>
        </w:rPr>
        <w:t>〔</w:t>
      </w:r>
      <w:r w:rsidRPr="003515B4">
        <w:rPr>
          <w:rFonts w:ascii="宋体" w:hAnsi="宋体"/>
          <w:sz w:val="32"/>
        </w:rPr>
        <w:t>2018</w:t>
      </w:r>
      <w:r w:rsidRPr="003515B4">
        <w:rPr>
          <w:rFonts w:ascii="宋体" w:hAnsi="宋体" w:hint="eastAsia"/>
          <w:sz w:val="32"/>
        </w:rPr>
        <w:t>〕10号</w:t>
      </w:r>
    </w:p>
    <w:p w:rsidR="002D2DC7" w:rsidRPr="003515B4" w:rsidRDefault="002D2DC7" w:rsidP="002D2DC7">
      <w:pPr>
        <w:snapToGrid w:val="0"/>
        <w:spacing w:line="560" w:lineRule="exact"/>
        <w:rPr>
          <w:rFonts w:ascii="宋体" w:hAnsi="宋体"/>
          <w:sz w:val="32"/>
        </w:rPr>
      </w:pPr>
      <w:r w:rsidRPr="003515B4">
        <w:rPr>
          <w:rFonts w:ascii="宋体" w:hAnsi="宋体" w:hint="eastAsia"/>
          <w:sz w:val="32"/>
        </w:rPr>
        <w:t>各区人力资源和社会保障局，各部委办局、集团总公司、人民团体、驻</w:t>
      </w:r>
      <w:proofErr w:type="gramStart"/>
      <w:r w:rsidRPr="003515B4">
        <w:rPr>
          <w:rFonts w:ascii="宋体" w:hAnsi="宋体" w:hint="eastAsia"/>
          <w:sz w:val="32"/>
        </w:rPr>
        <w:t>津单位</w:t>
      </w:r>
      <w:proofErr w:type="gramEnd"/>
      <w:r w:rsidRPr="003515B4">
        <w:rPr>
          <w:rFonts w:ascii="宋体" w:hAnsi="宋体" w:hint="eastAsia"/>
          <w:sz w:val="32"/>
        </w:rPr>
        <w:t>人力资源部门：</w:t>
      </w:r>
    </w:p>
    <w:p w:rsidR="002D2DC7" w:rsidRPr="003515B4" w:rsidRDefault="002D2DC7" w:rsidP="002D2DC7">
      <w:pPr>
        <w:snapToGrid w:val="0"/>
        <w:spacing w:line="560" w:lineRule="exact"/>
        <w:ind w:firstLine="640"/>
        <w:rPr>
          <w:rFonts w:ascii="宋体" w:hAnsi="宋体"/>
          <w:sz w:val="32"/>
        </w:rPr>
      </w:pPr>
      <w:r w:rsidRPr="003515B4">
        <w:rPr>
          <w:rFonts w:ascii="宋体" w:hAnsi="宋体" w:hint="eastAsia"/>
          <w:sz w:val="32"/>
        </w:rPr>
        <w:t>根据天津市招生委员会《市招委关于做好</w:t>
      </w:r>
      <w:r w:rsidRPr="003515B4">
        <w:rPr>
          <w:rFonts w:ascii="宋体" w:hAnsi="宋体"/>
          <w:sz w:val="32"/>
        </w:rPr>
        <w:t>2018</w:t>
      </w:r>
      <w:r w:rsidRPr="003515B4">
        <w:rPr>
          <w:rFonts w:ascii="宋体" w:hAnsi="宋体" w:hint="eastAsia"/>
          <w:sz w:val="32"/>
        </w:rPr>
        <w:t>年普通高考政策照顾申报及审核工作的通知》（</w:t>
      </w:r>
      <w:proofErr w:type="gramStart"/>
      <w:r w:rsidRPr="003515B4">
        <w:rPr>
          <w:rFonts w:ascii="宋体" w:hAnsi="宋体" w:hint="eastAsia"/>
          <w:sz w:val="32"/>
        </w:rPr>
        <w:t>津招委</w:t>
      </w:r>
      <w:proofErr w:type="gramEnd"/>
      <w:r w:rsidRPr="003515B4">
        <w:rPr>
          <w:rFonts w:ascii="宋体" w:hAnsi="宋体" w:hint="eastAsia"/>
          <w:sz w:val="32"/>
        </w:rPr>
        <w:t>高发〔</w:t>
      </w:r>
      <w:r w:rsidRPr="003515B4">
        <w:rPr>
          <w:rFonts w:ascii="宋体" w:hAnsi="宋体"/>
          <w:sz w:val="32"/>
        </w:rPr>
        <w:t>2018</w:t>
      </w:r>
      <w:r w:rsidRPr="003515B4">
        <w:rPr>
          <w:rFonts w:ascii="宋体" w:hAnsi="宋体" w:hint="eastAsia"/>
          <w:sz w:val="32"/>
        </w:rPr>
        <w:t>〕</w:t>
      </w:r>
      <w:r w:rsidRPr="003515B4">
        <w:rPr>
          <w:rFonts w:ascii="宋体" w:hAnsi="宋体"/>
          <w:sz w:val="32"/>
        </w:rPr>
        <w:t>4</w:t>
      </w:r>
      <w:r w:rsidRPr="003515B4">
        <w:rPr>
          <w:rFonts w:ascii="宋体" w:hAnsi="宋体" w:hint="eastAsia"/>
          <w:sz w:val="32"/>
        </w:rPr>
        <w:t>号）相关规定，现将</w:t>
      </w:r>
      <w:r w:rsidRPr="003515B4">
        <w:rPr>
          <w:rFonts w:ascii="宋体" w:hAnsi="宋体"/>
          <w:sz w:val="32"/>
        </w:rPr>
        <w:t>2018</w:t>
      </w:r>
      <w:r w:rsidRPr="003515B4">
        <w:rPr>
          <w:rFonts w:ascii="宋体" w:hAnsi="宋体" w:hint="eastAsia"/>
          <w:sz w:val="32"/>
        </w:rPr>
        <w:t>年对回国工作高层次留学人才子女给予高考同等优先项目申报工作通知如下：</w:t>
      </w:r>
    </w:p>
    <w:p w:rsidR="002D2DC7" w:rsidRPr="003515B4" w:rsidRDefault="002D2DC7" w:rsidP="002D2DC7">
      <w:pPr>
        <w:snapToGrid w:val="0"/>
        <w:spacing w:line="560" w:lineRule="exact"/>
        <w:ind w:firstLine="640"/>
        <w:rPr>
          <w:rFonts w:ascii="宋体" w:hAnsi="宋体"/>
          <w:sz w:val="32"/>
        </w:rPr>
      </w:pPr>
      <w:r w:rsidRPr="003515B4">
        <w:rPr>
          <w:rFonts w:ascii="宋体" w:hAnsi="宋体" w:hint="eastAsia"/>
          <w:sz w:val="32"/>
        </w:rPr>
        <w:t>一、同等优先项目申报条件</w:t>
      </w:r>
    </w:p>
    <w:p w:rsidR="002D2DC7" w:rsidRPr="003515B4" w:rsidRDefault="002D2DC7" w:rsidP="002D2DC7">
      <w:pPr>
        <w:snapToGrid w:val="0"/>
        <w:spacing w:line="560" w:lineRule="exact"/>
        <w:ind w:firstLine="640"/>
        <w:rPr>
          <w:rFonts w:ascii="宋体" w:hAnsi="宋体"/>
          <w:sz w:val="32"/>
        </w:rPr>
      </w:pPr>
      <w:r w:rsidRPr="003515B4">
        <w:rPr>
          <w:rFonts w:ascii="宋体" w:hAnsi="宋体" w:hint="eastAsia"/>
          <w:sz w:val="32"/>
        </w:rPr>
        <w:t>考生家长必须有一方是来津海外高层次留学人才。按照人事部、教育部、科技部、财政部《关于在留学人才引进工作中界定海外高层次留学人才的指导意见》（国人部发〔</w:t>
      </w:r>
      <w:r w:rsidRPr="003515B4">
        <w:rPr>
          <w:rFonts w:ascii="宋体" w:hAnsi="宋体"/>
          <w:sz w:val="32"/>
        </w:rPr>
        <w:t>2005</w:t>
      </w:r>
      <w:r w:rsidRPr="003515B4">
        <w:rPr>
          <w:rFonts w:ascii="宋体" w:hAnsi="宋体" w:hint="eastAsia"/>
          <w:sz w:val="32"/>
        </w:rPr>
        <w:t>〕</w:t>
      </w:r>
      <w:r w:rsidRPr="003515B4">
        <w:rPr>
          <w:rFonts w:ascii="宋体" w:hAnsi="宋体"/>
          <w:sz w:val="32"/>
        </w:rPr>
        <w:t>25</w:t>
      </w:r>
      <w:r w:rsidRPr="003515B4">
        <w:rPr>
          <w:rFonts w:ascii="宋体" w:hAnsi="宋体" w:hint="eastAsia"/>
          <w:sz w:val="32"/>
        </w:rPr>
        <w:t>号）规定，海外高层次留学人才一般是指：我公派或自费出国留学，学成后在海外从事科研、教学、工程技术、金融、管理等工作并取得显著成绩，为国内急需的高级管理人才、高级专业技术人才、学术技术带头人，以及拥有较好产业化开发前景的专利、发明或专有技术的人才。</w:t>
      </w:r>
    </w:p>
    <w:p w:rsidR="002D2DC7" w:rsidRPr="003515B4" w:rsidRDefault="002D2DC7" w:rsidP="002D2DC7">
      <w:pPr>
        <w:snapToGrid w:val="0"/>
        <w:spacing w:line="560" w:lineRule="exact"/>
        <w:ind w:firstLine="640"/>
        <w:rPr>
          <w:rFonts w:ascii="宋体" w:hAnsi="宋体"/>
          <w:sz w:val="32"/>
        </w:rPr>
      </w:pPr>
      <w:r w:rsidRPr="003515B4">
        <w:rPr>
          <w:rFonts w:ascii="宋体" w:hAnsi="宋体" w:hint="eastAsia"/>
          <w:sz w:val="32"/>
        </w:rPr>
        <w:t>二、所需材料</w:t>
      </w:r>
    </w:p>
    <w:p w:rsidR="002D2DC7" w:rsidRPr="003515B4" w:rsidRDefault="002D2DC7" w:rsidP="002D2DC7">
      <w:pPr>
        <w:snapToGrid w:val="0"/>
        <w:spacing w:line="560" w:lineRule="exact"/>
        <w:ind w:firstLine="640"/>
        <w:rPr>
          <w:rFonts w:ascii="宋体" w:hAnsi="宋体"/>
          <w:sz w:val="32"/>
        </w:rPr>
      </w:pPr>
      <w:r w:rsidRPr="003515B4">
        <w:rPr>
          <w:rFonts w:ascii="宋体" w:hAnsi="宋体" w:hint="eastAsia"/>
          <w:sz w:val="32"/>
        </w:rPr>
        <w:t>（一）家长材料</w:t>
      </w:r>
    </w:p>
    <w:p w:rsidR="002D2DC7" w:rsidRPr="003515B4" w:rsidRDefault="002D2DC7" w:rsidP="002D2DC7">
      <w:pPr>
        <w:snapToGrid w:val="0"/>
        <w:spacing w:line="560" w:lineRule="exact"/>
        <w:ind w:firstLine="640"/>
        <w:rPr>
          <w:rFonts w:ascii="宋体" w:hAnsi="宋体"/>
          <w:sz w:val="32"/>
        </w:rPr>
      </w:pPr>
      <w:r w:rsidRPr="003515B4">
        <w:rPr>
          <w:rFonts w:ascii="宋体" w:hAnsi="宋体"/>
          <w:sz w:val="32"/>
        </w:rPr>
        <w:t>1</w:t>
      </w:r>
      <w:r w:rsidRPr="003515B4">
        <w:rPr>
          <w:rFonts w:ascii="宋体" w:hAnsi="宋体" w:hint="eastAsia"/>
          <w:sz w:val="32"/>
        </w:rPr>
        <w:t>．学历学位证书复印件和在国外取得的科研成果证明、专</w:t>
      </w:r>
      <w:r w:rsidRPr="003515B4">
        <w:rPr>
          <w:rFonts w:ascii="宋体" w:hAnsi="宋体" w:hint="eastAsia"/>
          <w:sz w:val="32"/>
        </w:rPr>
        <w:lastRenderedPageBreak/>
        <w:t>利证明、论文、科研项目报告等相关资料的复印件；</w:t>
      </w:r>
    </w:p>
    <w:p w:rsidR="002D2DC7" w:rsidRPr="003515B4" w:rsidRDefault="002D2DC7" w:rsidP="002D2DC7">
      <w:pPr>
        <w:snapToGrid w:val="0"/>
        <w:spacing w:line="560" w:lineRule="exact"/>
        <w:ind w:firstLineChars="200" w:firstLine="640"/>
        <w:rPr>
          <w:rFonts w:ascii="宋体" w:hAnsi="宋体"/>
          <w:sz w:val="32"/>
        </w:rPr>
      </w:pPr>
      <w:r w:rsidRPr="003515B4">
        <w:rPr>
          <w:rFonts w:ascii="宋体" w:hAnsi="宋体"/>
          <w:sz w:val="32"/>
        </w:rPr>
        <w:t>2</w:t>
      </w:r>
      <w:r w:rsidRPr="003515B4">
        <w:rPr>
          <w:rFonts w:ascii="宋体" w:hAnsi="宋体" w:hint="eastAsia"/>
          <w:sz w:val="32"/>
        </w:rPr>
        <w:t>．留学回国人员证明或教育部留学服务中心出具的学历学位认证书复印件；</w:t>
      </w:r>
    </w:p>
    <w:p w:rsidR="002D2DC7" w:rsidRPr="003515B4" w:rsidRDefault="002D2DC7" w:rsidP="002D2DC7">
      <w:pPr>
        <w:snapToGrid w:val="0"/>
        <w:spacing w:line="560" w:lineRule="exact"/>
        <w:ind w:firstLineChars="200" w:firstLine="640"/>
        <w:rPr>
          <w:rFonts w:ascii="宋体" w:hAnsi="宋体"/>
          <w:sz w:val="32"/>
        </w:rPr>
      </w:pPr>
      <w:r w:rsidRPr="003515B4">
        <w:rPr>
          <w:rFonts w:ascii="宋体" w:hAnsi="宋体"/>
          <w:sz w:val="32"/>
        </w:rPr>
        <w:t>3</w:t>
      </w:r>
      <w:r w:rsidRPr="003515B4">
        <w:rPr>
          <w:rFonts w:ascii="宋体" w:hAnsi="宋体" w:hint="eastAsia"/>
          <w:sz w:val="32"/>
        </w:rPr>
        <w:t>．身份证（双面复印）或护照复印件；</w:t>
      </w:r>
    </w:p>
    <w:p w:rsidR="002D2DC7" w:rsidRPr="003515B4" w:rsidRDefault="002D2DC7" w:rsidP="002D2DC7">
      <w:pPr>
        <w:snapToGrid w:val="0"/>
        <w:spacing w:line="560" w:lineRule="exact"/>
        <w:ind w:firstLine="640"/>
        <w:rPr>
          <w:rFonts w:ascii="宋体" w:hAnsi="宋体"/>
          <w:sz w:val="32"/>
        </w:rPr>
      </w:pPr>
      <w:r w:rsidRPr="003515B4">
        <w:rPr>
          <w:rFonts w:ascii="宋体" w:hAnsi="宋体"/>
          <w:sz w:val="32"/>
        </w:rPr>
        <w:t>4</w:t>
      </w:r>
      <w:r w:rsidRPr="003515B4">
        <w:rPr>
          <w:rFonts w:ascii="宋体" w:hAnsi="宋体" w:hint="eastAsia"/>
          <w:sz w:val="32"/>
        </w:rPr>
        <w:t>．证明和考生关系的户口本复印件；</w:t>
      </w:r>
    </w:p>
    <w:p w:rsidR="002D2DC7" w:rsidRPr="003515B4" w:rsidRDefault="002D2DC7" w:rsidP="002D2DC7">
      <w:pPr>
        <w:snapToGrid w:val="0"/>
        <w:spacing w:line="560" w:lineRule="exact"/>
        <w:ind w:left="319" w:firstLine="320"/>
        <w:rPr>
          <w:rFonts w:ascii="宋体" w:hAnsi="宋体"/>
          <w:sz w:val="32"/>
        </w:rPr>
      </w:pPr>
      <w:r w:rsidRPr="003515B4">
        <w:rPr>
          <w:rFonts w:ascii="宋体" w:hAnsi="宋体"/>
          <w:sz w:val="32"/>
        </w:rPr>
        <w:t>5</w:t>
      </w:r>
      <w:r w:rsidRPr="003515B4">
        <w:rPr>
          <w:rFonts w:ascii="宋体" w:hAnsi="宋体" w:hint="eastAsia"/>
          <w:sz w:val="32"/>
        </w:rPr>
        <w:t>．考生家长所在单位上级主管部门出具的高层次留学人才证明材料。</w:t>
      </w:r>
    </w:p>
    <w:p w:rsidR="002D2DC7" w:rsidRPr="003515B4" w:rsidRDefault="002D2DC7" w:rsidP="002D2DC7">
      <w:pPr>
        <w:snapToGrid w:val="0"/>
        <w:spacing w:line="560" w:lineRule="exact"/>
        <w:ind w:firstLine="640"/>
        <w:rPr>
          <w:rFonts w:ascii="宋体" w:hAnsi="宋体"/>
          <w:sz w:val="32"/>
        </w:rPr>
      </w:pPr>
      <w:r w:rsidRPr="003515B4">
        <w:rPr>
          <w:rFonts w:ascii="宋体" w:hAnsi="宋体" w:hint="eastAsia"/>
          <w:sz w:val="32"/>
        </w:rPr>
        <w:t>（二）考生材料</w:t>
      </w:r>
    </w:p>
    <w:p w:rsidR="002D2DC7" w:rsidRPr="003515B4" w:rsidRDefault="002D2DC7" w:rsidP="002D2DC7">
      <w:pPr>
        <w:snapToGrid w:val="0"/>
        <w:spacing w:line="560" w:lineRule="exact"/>
        <w:ind w:firstLine="640"/>
        <w:rPr>
          <w:rFonts w:ascii="宋体" w:hAnsi="宋体"/>
          <w:sz w:val="32"/>
        </w:rPr>
      </w:pPr>
      <w:r w:rsidRPr="003515B4">
        <w:rPr>
          <w:rFonts w:ascii="宋体" w:hAnsi="宋体"/>
          <w:sz w:val="32"/>
        </w:rPr>
        <w:t>1</w:t>
      </w:r>
      <w:r w:rsidRPr="003515B4">
        <w:rPr>
          <w:rFonts w:ascii="宋体" w:hAnsi="宋体" w:hint="eastAsia"/>
          <w:sz w:val="32"/>
        </w:rPr>
        <w:t>．《</w:t>
      </w:r>
      <w:r w:rsidRPr="003515B4">
        <w:rPr>
          <w:rFonts w:ascii="宋体" w:hAnsi="宋体"/>
          <w:sz w:val="32"/>
        </w:rPr>
        <w:t>2018</w:t>
      </w:r>
      <w:r w:rsidRPr="003515B4">
        <w:rPr>
          <w:rFonts w:ascii="宋体" w:hAnsi="宋体" w:hint="eastAsia"/>
          <w:sz w:val="32"/>
        </w:rPr>
        <w:t>年天津市普通高考政策照顾审核表》；</w:t>
      </w:r>
    </w:p>
    <w:p w:rsidR="002D2DC7" w:rsidRPr="003515B4" w:rsidRDefault="002D2DC7" w:rsidP="002D2DC7">
      <w:pPr>
        <w:snapToGrid w:val="0"/>
        <w:spacing w:line="560" w:lineRule="exact"/>
        <w:ind w:firstLineChars="200" w:firstLine="640"/>
        <w:rPr>
          <w:rFonts w:ascii="宋体" w:hAnsi="宋体"/>
          <w:sz w:val="32"/>
        </w:rPr>
      </w:pPr>
      <w:r w:rsidRPr="003515B4">
        <w:rPr>
          <w:rFonts w:ascii="宋体" w:hAnsi="宋体"/>
          <w:sz w:val="32"/>
        </w:rPr>
        <w:t>2</w:t>
      </w:r>
      <w:r w:rsidRPr="003515B4">
        <w:rPr>
          <w:rFonts w:ascii="宋体" w:hAnsi="宋体" w:hint="eastAsia"/>
          <w:sz w:val="32"/>
        </w:rPr>
        <w:t>．身份证（双面复印）或护照复印件。</w:t>
      </w:r>
    </w:p>
    <w:p w:rsidR="002D2DC7" w:rsidRPr="003515B4" w:rsidRDefault="002D2DC7" w:rsidP="002D2DC7">
      <w:pPr>
        <w:snapToGrid w:val="0"/>
        <w:spacing w:line="560" w:lineRule="exact"/>
        <w:ind w:firstLine="640"/>
        <w:rPr>
          <w:rFonts w:ascii="宋体" w:hAnsi="宋体"/>
          <w:sz w:val="32"/>
        </w:rPr>
      </w:pPr>
      <w:r w:rsidRPr="003515B4">
        <w:rPr>
          <w:rFonts w:ascii="宋体" w:hAnsi="宋体" w:hint="eastAsia"/>
          <w:sz w:val="32"/>
        </w:rPr>
        <w:t>三、申报程序</w:t>
      </w:r>
    </w:p>
    <w:p w:rsidR="002D2DC7" w:rsidRPr="003515B4" w:rsidRDefault="002D2DC7" w:rsidP="002D2DC7">
      <w:pPr>
        <w:snapToGrid w:val="0"/>
        <w:spacing w:line="560" w:lineRule="exact"/>
        <w:ind w:firstLineChars="200" w:firstLine="640"/>
        <w:rPr>
          <w:rFonts w:ascii="宋体" w:hAnsi="宋体"/>
          <w:sz w:val="32"/>
        </w:rPr>
      </w:pPr>
      <w:r w:rsidRPr="003515B4">
        <w:rPr>
          <w:rFonts w:ascii="宋体" w:hAnsi="宋体" w:hint="eastAsia"/>
          <w:sz w:val="32"/>
        </w:rPr>
        <w:t>（一）在考生所在学校领取并填写由市高招办统一印制的《</w:t>
      </w:r>
      <w:r w:rsidRPr="003515B4">
        <w:rPr>
          <w:rFonts w:ascii="宋体" w:hAnsi="宋体"/>
          <w:sz w:val="32"/>
        </w:rPr>
        <w:t>2018</w:t>
      </w:r>
      <w:r w:rsidRPr="003515B4">
        <w:rPr>
          <w:rFonts w:ascii="宋体" w:hAnsi="宋体" w:hint="eastAsia"/>
          <w:sz w:val="32"/>
        </w:rPr>
        <w:t>年天津市普通高考政策照顾审核表》。</w:t>
      </w:r>
    </w:p>
    <w:p w:rsidR="002D2DC7" w:rsidRPr="003515B4" w:rsidRDefault="002D2DC7" w:rsidP="002D2DC7">
      <w:pPr>
        <w:snapToGrid w:val="0"/>
        <w:spacing w:line="560" w:lineRule="exact"/>
        <w:ind w:firstLineChars="200" w:firstLine="640"/>
        <w:rPr>
          <w:rFonts w:ascii="宋体" w:hAnsi="宋体"/>
          <w:sz w:val="32"/>
        </w:rPr>
      </w:pPr>
      <w:r w:rsidRPr="003515B4">
        <w:rPr>
          <w:rFonts w:ascii="宋体" w:hAnsi="宋体" w:hint="eastAsia"/>
          <w:sz w:val="32"/>
        </w:rPr>
        <w:t>（二）考生家长携带相关证明材料于</w:t>
      </w:r>
      <w:smartTag w:uri="urn:schemas-microsoft-com:office:smarttags" w:element="chsdate">
        <w:smartTagPr>
          <w:attr w:name="Year" w:val="2018"/>
          <w:attr w:name="Month" w:val="3"/>
          <w:attr w:name="Day" w:val="26"/>
          <w:attr w:name="IsLunarDate" w:val="False"/>
          <w:attr w:name="IsROCDate" w:val="False"/>
        </w:smartTagPr>
        <w:r w:rsidRPr="003515B4">
          <w:rPr>
            <w:rFonts w:ascii="宋体" w:hAnsi="宋体"/>
            <w:sz w:val="32"/>
          </w:rPr>
          <w:t>3</w:t>
        </w:r>
        <w:r w:rsidRPr="003515B4">
          <w:rPr>
            <w:rFonts w:ascii="宋体" w:hAnsi="宋体" w:hint="eastAsia"/>
            <w:sz w:val="32"/>
          </w:rPr>
          <w:t>月</w:t>
        </w:r>
        <w:r w:rsidRPr="003515B4">
          <w:rPr>
            <w:rFonts w:ascii="宋体" w:hAnsi="宋体"/>
            <w:sz w:val="32"/>
          </w:rPr>
          <w:t>26</w:t>
        </w:r>
        <w:r w:rsidRPr="003515B4">
          <w:rPr>
            <w:rFonts w:ascii="宋体" w:hAnsi="宋体" w:hint="eastAsia"/>
            <w:sz w:val="32"/>
          </w:rPr>
          <w:t>日</w:t>
        </w:r>
      </w:smartTag>
      <w:r w:rsidRPr="003515B4">
        <w:rPr>
          <w:rFonts w:ascii="宋体" w:hAnsi="宋体" w:hint="eastAsia"/>
          <w:sz w:val="32"/>
        </w:rPr>
        <w:t>至</w:t>
      </w:r>
      <w:smartTag w:uri="urn:schemas-microsoft-com:office:smarttags" w:element="chsdate">
        <w:smartTagPr>
          <w:attr w:name="Year" w:val="2018"/>
          <w:attr w:name="Month" w:val="3"/>
          <w:attr w:name="Day" w:val="30"/>
          <w:attr w:name="IsLunarDate" w:val="False"/>
          <w:attr w:name="IsROCDate" w:val="False"/>
        </w:smartTagPr>
        <w:r w:rsidRPr="003515B4">
          <w:rPr>
            <w:rFonts w:ascii="宋体" w:hAnsi="宋体"/>
            <w:sz w:val="32"/>
          </w:rPr>
          <w:t>3</w:t>
        </w:r>
        <w:r w:rsidRPr="003515B4">
          <w:rPr>
            <w:rFonts w:ascii="宋体" w:hAnsi="宋体" w:hint="eastAsia"/>
            <w:sz w:val="32"/>
          </w:rPr>
          <w:t>月</w:t>
        </w:r>
        <w:r w:rsidRPr="003515B4">
          <w:rPr>
            <w:rFonts w:ascii="宋体" w:hAnsi="宋体"/>
            <w:sz w:val="32"/>
          </w:rPr>
          <w:t>30</w:t>
        </w:r>
        <w:r w:rsidRPr="003515B4">
          <w:rPr>
            <w:rFonts w:ascii="宋体" w:hAnsi="宋体" w:hint="eastAsia"/>
            <w:sz w:val="32"/>
          </w:rPr>
          <w:t>日</w:t>
        </w:r>
      </w:smartTag>
      <w:r w:rsidRPr="003515B4">
        <w:rPr>
          <w:rFonts w:ascii="宋体" w:hAnsi="宋体" w:hint="eastAsia"/>
          <w:sz w:val="32"/>
        </w:rPr>
        <w:t>期间，到市外国专家局办理审核手续。</w:t>
      </w:r>
    </w:p>
    <w:p w:rsidR="002D2DC7" w:rsidRPr="003515B4" w:rsidRDefault="002D2DC7" w:rsidP="002D2DC7">
      <w:pPr>
        <w:snapToGrid w:val="0"/>
        <w:spacing w:line="560" w:lineRule="exact"/>
        <w:ind w:firstLineChars="200" w:firstLine="640"/>
        <w:rPr>
          <w:rFonts w:ascii="宋体" w:hAnsi="宋体"/>
          <w:sz w:val="32"/>
        </w:rPr>
      </w:pPr>
      <w:r w:rsidRPr="003515B4">
        <w:rPr>
          <w:rFonts w:ascii="宋体" w:hAnsi="宋体" w:hint="eastAsia"/>
          <w:sz w:val="32"/>
        </w:rPr>
        <w:t>（三）考生将加盖市外国专家局公章的《</w:t>
      </w:r>
      <w:r w:rsidRPr="003515B4">
        <w:rPr>
          <w:rFonts w:ascii="宋体" w:hAnsi="宋体"/>
          <w:sz w:val="32"/>
        </w:rPr>
        <w:t>2018</w:t>
      </w:r>
      <w:r w:rsidRPr="003515B4">
        <w:rPr>
          <w:rFonts w:ascii="宋体" w:hAnsi="宋体" w:hint="eastAsia"/>
          <w:sz w:val="32"/>
        </w:rPr>
        <w:t>年天津市普通高考政策照顾审核表》交所在学校，由学校统一到区招办办理审批手续。</w:t>
      </w:r>
    </w:p>
    <w:p w:rsidR="002D2DC7" w:rsidRPr="003515B4" w:rsidRDefault="002D2DC7" w:rsidP="002D2DC7">
      <w:pPr>
        <w:snapToGrid w:val="0"/>
        <w:spacing w:line="560" w:lineRule="exact"/>
        <w:ind w:firstLineChars="200" w:firstLine="640"/>
        <w:rPr>
          <w:rFonts w:ascii="宋体" w:hAnsi="宋体"/>
          <w:sz w:val="32"/>
        </w:rPr>
      </w:pPr>
      <w:r w:rsidRPr="003515B4">
        <w:rPr>
          <w:rFonts w:ascii="宋体" w:hAnsi="宋体" w:hint="eastAsia"/>
          <w:sz w:val="32"/>
        </w:rPr>
        <w:t>联系人：张恒荣</w:t>
      </w:r>
    </w:p>
    <w:p w:rsidR="002D2DC7" w:rsidRPr="003515B4" w:rsidRDefault="002D2DC7" w:rsidP="002D2DC7">
      <w:pPr>
        <w:snapToGrid w:val="0"/>
        <w:spacing w:line="560" w:lineRule="exact"/>
        <w:ind w:firstLineChars="200" w:firstLine="640"/>
        <w:rPr>
          <w:rFonts w:ascii="宋体" w:hAnsi="宋体"/>
          <w:sz w:val="32"/>
        </w:rPr>
      </w:pPr>
      <w:r w:rsidRPr="003515B4">
        <w:rPr>
          <w:rFonts w:ascii="宋体" w:hAnsi="宋体" w:hint="eastAsia"/>
          <w:sz w:val="32"/>
        </w:rPr>
        <w:t>电　话：</w:t>
      </w:r>
      <w:r w:rsidRPr="003515B4">
        <w:rPr>
          <w:rFonts w:ascii="宋体" w:hAnsi="宋体"/>
          <w:sz w:val="32"/>
        </w:rPr>
        <w:t>83605719</w:t>
      </w:r>
      <w:r w:rsidRPr="003515B4">
        <w:rPr>
          <w:rFonts w:ascii="宋体" w:hAnsi="宋体" w:hint="eastAsia"/>
          <w:sz w:val="32"/>
        </w:rPr>
        <w:t xml:space="preserve">　</w:t>
      </w:r>
      <w:r w:rsidRPr="003515B4">
        <w:rPr>
          <w:rFonts w:ascii="宋体" w:hAnsi="宋体"/>
          <w:sz w:val="32"/>
        </w:rPr>
        <w:t>13302002427</w:t>
      </w:r>
    </w:p>
    <w:p w:rsidR="002D2DC7" w:rsidRPr="003515B4" w:rsidRDefault="002D2DC7" w:rsidP="002D2DC7">
      <w:pPr>
        <w:snapToGrid w:val="0"/>
        <w:spacing w:line="560" w:lineRule="exact"/>
        <w:ind w:firstLineChars="200" w:firstLine="640"/>
        <w:rPr>
          <w:rFonts w:ascii="宋体" w:hAnsi="宋体"/>
          <w:sz w:val="32"/>
        </w:rPr>
      </w:pPr>
      <w:r w:rsidRPr="003515B4">
        <w:rPr>
          <w:rFonts w:ascii="宋体" w:hAnsi="宋体" w:hint="eastAsia"/>
          <w:sz w:val="32"/>
        </w:rPr>
        <w:t>地　址：和平区解放北路</w:t>
      </w:r>
      <w:r w:rsidRPr="003515B4">
        <w:rPr>
          <w:rFonts w:ascii="宋体" w:hAnsi="宋体"/>
          <w:sz w:val="32"/>
        </w:rPr>
        <w:t>167</w:t>
      </w:r>
      <w:r w:rsidRPr="003515B4">
        <w:rPr>
          <w:rFonts w:ascii="宋体" w:hAnsi="宋体" w:hint="eastAsia"/>
          <w:sz w:val="32"/>
        </w:rPr>
        <w:t>号</w:t>
      </w:r>
    </w:p>
    <w:p w:rsidR="002D2DC7" w:rsidRPr="003515B4" w:rsidRDefault="002D2DC7" w:rsidP="002D2DC7">
      <w:pPr>
        <w:spacing w:line="560" w:lineRule="exact"/>
        <w:rPr>
          <w:rFonts w:ascii="宋体" w:hAnsi="宋体"/>
        </w:rPr>
      </w:pPr>
      <w:r w:rsidRPr="003515B4">
        <w:rPr>
          <w:rFonts w:ascii="宋体" w:hAnsi="宋体"/>
          <w:sz w:val="32"/>
        </w:rPr>
        <w:t xml:space="preserve">                       </w:t>
      </w:r>
      <w:r w:rsidRPr="003515B4">
        <w:rPr>
          <w:rFonts w:ascii="宋体" w:hAnsi="宋体" w:hint="eastAsia"/>
          <w:sz w:val="32"/>
        </w:rPr>
        <w:t xml:space="preserve">              </w:t>
      </w:r>
      <w:r w:rsidRPr="003515B4">
        <w:rPr>
          <w:rFonts w:ascii="宋体" w:hAnsi="宋体"/>
          <w:sz w:val="32"/>
        </w:rPr>
        <w:t xml:space="preserve"> 2018</w:t>
      </w:r>
      <w:r w:rsidRPr="003515B4">
        <w:rPr>
          <w:rFonts w:ascii="宋体" w:hAnsi="宋体" w:hint="eastAsia"/>
          <w:sz w:val="32"/>
        </w:rPr>
        <w:t>年</w:t>
      </w:r>
      <w:r w:rsidRPr="003515B4">
        <w:rPr>
          <w:rFonts w:ascii="宋体" w:hAnsi="宋体"/>
          <w:sz w:val="32"/>
        </w:rPr>
        <w:t>3</w:t>
      </w:r>
      <w:r w:rsidRPr="003515B4">
        <w:rPr>
          <w:rFonts w:ascii="宋体" w:hAnsi="宋体" w:hint="eastAsia"/>
          <w:sz w:val="32"/>
        </w:rPr>
        <w:t>月16日</w:t>
      </w:r>
    </w:p>
    <w:p w:rsidR="00026A9B" w:rsidRDefault="002D2DC7"/>
    <w:sectPr w:rsidR="00026A9B" w:rsidSect="003676D5">
      <w:footerReference w:type="even" r:id="rId4"/>
      <w:footerReference w:type="default" r:id="rId5"/>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CEC" w:rsidRDefault="002D2DC7" w:rsidP="002F4A77">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E47CEC" w:rsidRDefault="002D2DC7" w:rsidP="00E47CEC">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CEC" w:rsidRPr="00C95243" w:rsidRDefault="002D2DC7" w:rsidP="00E47CEC">
    <w:pPr>
      <w:pStyle w:val="a5"/>
      <w:framePr w:wrap="around" w:vAnchor="text" w:hAnchor="margin" w:xAlign="outside" w:y="1"/>
      <w:rPr>
        <w:rStyle w:val="a7"/>
        <w:rFonts w:ascii="宋体" w:hAnsi="宋体" w:hint="eastAsia"/>
        <w:sz w:val="28"/>
        <w:szCs w:val="28"/>
      </w:rPr>
    </w:pPr>
    <w:r w:rsidRPr="00C95243">
      <w:rPr>
        <w:rStyle w:val="a7"/>
        <w:rFonts w:ascii="宋体" w:hAnsi="宋体" w:hint="eastAsia"/>
        <w:sz w:val="28"/>
        <w:szCs w:val="28"/>
      </w:rPr>
      <w:t>―</w:t>
    </w:r>
    <w:r w:rsidRPr="00C95243">
      <w:rPr>
        <w:rStyle w:val="a7"/>
        <w:rFonts w:ascii="宋体" w:hAnsi="宋体"/>
        <w:sz w:val="28"/>
        <w:szCs w:val="28"/>
      </w:rPr>
      <w:fldChar w:fldCharType="begin"/>
    </w:r>
    <w:r w:rsidRPr="00C95243">
      <w:rPr>
        <w:rStyle w:val="a7"/>
        <w:rFonts w:ascii="宋体" w:hAnsi="宋体"/>
        <w:sz w:val="28"/>
        <w:szCs w:val="28"/>
      </w:rPr>
      <w:instrText xml:space="preserve">PAGE  </w:instrText>
    </w:r>
    <w:r w:rsidRPr="00C95243">
      <w:rPr>
        <w:rStyle w:val="a7"/>
        <w:rFonts w:ascii="宋体" w:hAnsi="宋体"/>
        <w:sz w:val="28"/>
        <w:szCs w:val="28"/>
      </w:rPr>
      <w:fldChar w:fldCharType="separate"/>
    </w:r>
    <w:r>
      <w:rPr>
        <w:rStyle w:val="a7"/>
        <w:rFonts w:ascii="宋体" w:hAnsi="宋体"/>
        <w:noProof/>
        <w:sz w:val="28"/>
        <w:szCs w:val="28"/>
      </w:rPr>
      <w:t>1</w:t>
    </w:r>
    <w:r w:rsidRPr="00C95243">
      <w:rPr>
        <w:rStyle w:val="a7"/>
        <w:rFonts w:ascii="宋体" w:hAnsi="宋体"/>
        <w:sz w:val="28"/>
        <w:szCs w:val="28"/>
      </w:rPr>
      <w:fldChar w:fldCharType="end"/>
    </w:r>
    <w:r w:rsidRPr="00C95243">
      <w:rPr>
        <w:rStyle w:val="a7"/>
        <w:rFonts w:ascii="宋体" w:hAnsi="宋体" w:hint="eastAsia"/>
        <w:sz w:val="28"/>
        <w:szCs w:val="28"/>
      </w:rPr>
      <w:t>―</w:t>
    </w:r>
  </w:p>
  <w:p w:rsidR="00E47CEC" w:rsidRDefault="002D2DC7" w:rsidP="00E47CEC">
    <w:pPr>
      <w:pStyle w:val="a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C7"/>
    <w:rsid w:val="002D2DC7"/>
    <w:rsid w:val="00B1754F"/>
    <w:rsid w:val="00C4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D81ECAA2-A00E-4C20-9A2C-F7E3176F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2DC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D2DC7"/>
    <w:pPr>
      <w:jc w:val="center"/>
    </w:pPr>
    <w:rPr>
      <w:sz w:val="44"/>
    </w:rPr>
  </w:style>
  <w:style w:type="character" w:customStyle="1" w:styleId="a4">
    <w:name w:val="正文文本 字符"/>
    <w:basedOn w:val="a0"/>
    <w:link w:val="a3"/>
    <w:rsid w:val="002D2DC7"/>
    <w:rPr>
      <w:rFonts w:ascii="Times New Roman" w:eastAsia="宋体" w:hAnsi="Times New Roman" w:cs="Times New Roman"/>
      <w:sz w:val="44"/>
      <w:szCs w:val="20"/>
    </w:rPr>
  </w:style>
  <w:style w:type="paragraph" w:styleId="a5">
    <w:name w:val="footer"/>
    <w:basedOn w:val="a"/>
    <w:link w:val="a6"/>
    <w:rsid w:val="002D2DC7"/>
    <w:pPr>
      <w:tabs>
        <w:tab w:val="center" w:pos="4153"/>
        <w:tab w:val="right" w:pos="8306"/>
      </w:tabs>
      <w:snapToGrid w:val="0"/>
      <w:jc w:val="left"/>
    </w:pPr>
    <w:rPr>
      <w:sz w:val="18"/>
      <w:szCs w:val="18"/>
    </w:rPr>
  </w:style>
  <w:style w:type="character" w:customStyle="1" w:styleId="a6">
    <w:name w:val="页脚 字符"/>
    <w:basedOn w:val="a0"/>
    <w:link w:val="a5"/>
    <w:rsid w:val="002D2DC7"/>
    <w:rPr>
      <w:rFonts w:ascii="Times New Roman" w:eastAsia="宋体" w:hAnsi="Times New Roman" w:cs="Times New Roman"/>
      <w:sz w:val="18"/>
      <w:szCs w:val="18"/>
    </w:rPr>
  </w:style>
  <w:style w:type="character" w:styleId="a7">
    <w:name w:val="page number"/>
    <w:basedOn w:val="a0"/>
    <w:rsid w:val="002D2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孔祥凤</dc:creator>
  <cp:keywords/>
  <dc:description/>
  <cp:lastModifiedBy>孔祥凤</cp:lastModifiedBy>
  <cp:revision>1</cp:revision>
  <dcterms:created xsi:type="dcterms:W3CDTF">2018-03-22T06:20:00Z</dcterms:created>
  <dcterms:modified xsi:type="dcterms:W3CDTF">2018-03-22T06:20:00Z</dcterms:modified>
</cp:coreProperties>
</file>